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B432" w14:textId="77777777" w:rsidR="00B16397" w:rsidRDefault="00925DB4">
      <w:r w:rsidRPr="00925DB4">
        <w:t>В жизни современного российского общества все большее значение придается формированию и развитию ценностных ориентаций и жизненных ориентиров школьников. Во-первых, это требование государственного заказа. В Указе Президента РФ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 воспитание в духе уважения к традиционным ценностям определяется как ключевой инструмент государственной политики в области образования и культуры, необходимый для формирования гармонично развитой личности. Во-вторых, федеральный государственный образовательный стандарт обозначает четкие ожидаемые результаты духовного и патриотического воспитания, личностного развития детей. Наконец, дальнейшее потенциальное развитие нашего общества и становление его будущего национального самосознания напрямую зависит от того, к каким духовным идеалам и ценностям будет стремиться российская молодежь.</w:t>
      </w:r>
    </w:p>
    <w:p w14:paraId="278F5F1D" w14:textId="4240A39E" w:rsidR="00B16397" w:rsidRDefault="00925DB4">
      <w:r w:rsidRPr="00925DB4">
        <w:t xml:space="preserve"> В современной России обновление воспитания совпало с преобразованиями во всех стратегических сферах жизнедеятельности общества на фоне сложной геополитической ситуации, поэтому особенно актуальным становится исследование ценностных ориентаций детей и подростков для понимания и проектирования ценностно ориентированных систем воспитания. Ежегодный мониторинг ценностных ориентаций современной молодежи, проведенный в 2022 году ФГБНУ «Институт изучения детства, семьи и воспитания Российской Академии образования», выявил ряд типичных проблем в области духовно-нравственного и патриотического воспитания подрастающего поколения: – представления о духовно-нравственных ценностях у молодежи размытые − зачастую происходит подмена понятий «ценности» и «качества личности»; – гражданская позиция сформирована слабо − молодежь не осознает своей гражданской ответственности, не наблюдается особого интерес</w:t>
      </w:r>
      <w:r>
        <w:t>а</w:t>
      </w:r>
      <w:r w:rsidRPr="00925DB4">
        <w:t xml:space="preserve">– позиции патриотизма обозначаются большинством, но нет четкого его понимания. </w:t>
      </w:r>
    </w:p>
    <w:p w14:paraId="44FCBEC4" w14:textId="65848280" w:rsidR="00536EE9" w:rsidRDefault="00925DB4">
      <w:r w:rsidRPr="00925DB4">
        <w:t xml:space="preserve">Патриотизм для большинства </w:t>
      </w:r>
      <w:proofErr w:type="gramStart"/>
      <w:r w:rsidRPr="00925DB4">
        <w:t>− это</w:t>
      </w:r>
      <w:proofErr w:type="gramEnd"/>
      <w:r w:rsidRPr="00925DB4">
        <w:t xml:space="preserve"> любовь к Родине (представляется неким речевым клише); – воспитание патриотизма связано с доминированием тематики Великой Отечественной войны (военная тематика) [1]. Анализ материалов фокус-групп школьников выявил ценности, которые, по мнению респондентов, необходимо формировать у молодежи: семейные, патриотические и духовно-нравственные. Следует отметить, что учащиеся также подчеркивают важность ценности «я-концепции», которая, исходя из их мнения, заключается в «умении отстаивать свои личные границы и свою точку зрения». Также школьниками высоко оценивается важность самостоятельности и целеустремленности. Родители и педагоги, в свою очередь, осознанно говорят о необходимости формирования у детей таких духовно-нравственных ценностей, как «уважение к старшим и друг к другу, взаимопомощь и эмпатия, а также патриотические и семейные ценности». Особый акцент педагоги и родители делают на формировании у школьников «ценности труда и ценности дружбы» − наибольшую проблемную область в воспитании педагоги и родители видят именно в работе с этими позициями [1]. Вместе с тем педагоги, принявшие участие в мониторинге, назвали три ключевых направления программы воспитания на сегодняшний день: гражданско-патриотическое (88 %), духовно-нравственное (77 %) и трудовое воспитание (65 %). Очевидно, что все участники образовательного процесса осознают необходимость становления ценностных ориентаций, и в качестве эффективного инструмента формирования ценностей они выделяют систему патриотического воспитания. Что необходимо предпринять педагогам, чтобы патриотическое воспитание стало рабочим инструментом развития ценностных ориентаций школьников? Как сконструировать и реализовать программу патриотического воспитания учащихся, которая будет содействовать зарождению и становлению</w:t>
      </w:r>
      <w:r>
        <w:t xml:space="preserve"> </w:t>
      </w:r>
      <w:r w:rsidRPr="00925DB4">
        <w:t xml:space="preserve">главнейших ценностей у современных детей? </w:t>
      </w:r>
      <w:r>
        <w:t xml:space="preserve"> </w:t>
      </w:r>
    </w:p>
    <w:p w14:paraId="4DF84B1A" w14:textId="652BB603" w:rsidR="00925DB4" w:rsidRDefault="00395909">
      <w:r>
        <w:t xml:space="preserve">                      </w:t>
      </w:r>
      <w:r w:rsidR="00925DB4" w:rsidRPr="00925DB4">
        <w:t xml:space="preserve">ЦЕННОСТНОЕ СОДЕРЖАНИЕ ПАТРИОТИЧЕСКОГО ВОСПИТАНИЯ  </w:t>
      </w:r>
    </w:p>
    <w:p w14:paraId="5B9C0E34" w14:textId="77777777" w:rsidR="00925DB4" w:rsidRDefault="00925DB4">
      <w:r w:rsidRPr="00925DB4">
        <w:lastRenderedPageBreak/>
        <w:t xml:space="preserve">В чем принципиальное отличие личностных качеств и базовых ценностей российского общества? Что представляет собой ценностное содержание патриотического воспитания? Каковы основные механизмы формирования ценностно-смысловых ориентаций детей и подростков? Ответы на эти вопросы позволят современным педагогам и воспитателям создать уникальную развивающую и воспитывающую среду, обеспечивающую формирование и развитие личности будущего гражданина России. Не вызывает сомнений, что базовые ценности, которые были выработаны российским народом за всю историю российского государства, являются главным компонентом инвариантного содержания воспитания в системе образования. Именно они определяют отношение человека к окружающему миру, к обществу, в котором он живет; именно ценностные ориентиры считаются основой жизненной доминанты, личностных позиций и в итоге являются фундаментом мотивов жизнедеятельности. Существует множество трактовок понятия «ценность». Одним из распространенных является определение М. </w:t>
      </w:r>
      <w:proofErr w:type="spellStart"/>
      <w:r w:rsidRPr="00925DB4">
        <w:t>Рокича</w:t>
      </w:r>
      <w:proofErr w:type="spellEnd"/>
      <w:r w:rsidRPr="00925DB4">
        <w:t xml:space="preserve">, который рассматривает ценность как устойчивое убеждение в том, что определенный способ поведения или конечное состояние существования предпочтительнее в личном или социальном плане, по сравнению с другим способом поведения или конечным состоянием существования [5]. Говоря иными словами, ценности представляют собой фундаментальные понятия, являющиеся компасом, надежным ориентиром для формулирования целей, выбора средств достижения этих целей, а также для принятия жизненно важных решений. По мнению П.В. Степанова, важнейшие ценности, определяющие содержание воспитания – «это человек, семья, отечество, культура, труд, здоровье» [2]. Попытаемся раскрыть представленные ценности через спектр понятий. </w:t>
      </w:r>
    </w:p>
    <w:p w14:paraId="2453855E" w14:textId="33303633" w:rsidR="00925DB4" w:rsidRDefault="00925DB4">
      <w:r w:rsidRPr="00925DB4">
        <w:t xml:space="preserve">Человек. Что определяет ценность человека? Прежде всего, это его жизнь, его честь и достоинство, свобода и равенство, милосердие и взаимопомощь, уважение и толерантность, личный и профессиональный успех, самореализация. Что следует осуществить педагогу, чтобы взрастить данную ценность? И на уроке, и на мероприятии, и в живом неформальном общении взрослый должен обращать внимание на следующие аспекты: – жизнь человека приоритетна, и ценность эта безусловна и абсолютна; – жизнь человека неприкосновенна, его частная жизнь охраняется законом; – унижение чести и оскорбление достоинства человека непозволительны– в приоритете – милосердие, сопереживание, великодушное отношение к другим людям, толерантность к расовой принадлежности и национальному своеобразию, вероисповеданию; – пожилые люди, люди с особенностями здоровья и развития нуждаются в поддержке, защите и заботе; – необходимо самим просить прощения, а также прощать своих близких; – свое мнение нужно уметь отстаивать, однако к мнению других следует относиться с уважением; – поведение должно быть социально приемлемым, не нарушающим правила общества, закон и порядок; – самореализация и стремление к личному и профессиональному успеху не должны ущемлять права и чувства других людей. </w:t>
      </w:r>
    </w:p>
    <w:p w14:paraId="041BDADD" w14:textId="77777777" w:rsidR="00925DB4" w:rsidRDefault="00925DB4">
      <w:r w:rsidRPr="00925DB4">
        <w:t xml:space="preserve">Семья. В чем проявляется ценность семьи? Важными понятиями в данном случае выступают любовь и верность, доверие и понимание, уважение и согласие, поддержка и забота. Для формирования семейных ценностей важно направлять школьников на осознание того, что: – семья – это самая надежная опора в жизни человека; – создание семьи – это значимое событие собственной жизни; – принятие и любовь необходимы всем членам семьи; – родные и близкие достойны уважительного отношения; – забота и защита проявляются по отношению к родителям, братьям и сестрам, бабушкам и дедушкам; – у каждого члена семьи есть домашние обязанности; – историю своей семьи следует изучать, семейные традиции сохранять и транслировать. </w:t>
      </w:r>
    </w:p>
    <w:p w14:paraId="2227738D" w14:textId="77777777" w:rsidR="00925DB4" w:rsidRDefault="00925DB4">
      <w:r w:rsidRPr="00925DB4">
        <w:t xml:space="preserve">Отечество. Что мы понимаем под ценностью Отечества? Первоначально это большая и малая родина, страна, родной край, город или село, улица, свой дом. Для интериоризации этой ценности необходимо развивать у школьников осознание того, что: – каждый гражданин России должен овладеть социальными нормами поведения; – важно знать историю своей Родины, государственную символику, имена людей, внесших вклад в защиту и развитие благосостояния </w:t>
      </w:r>
      <w:r w:rsidRPr="00925DB4">
        <w:lastRenderedPageBreak/>
        <w:t xml:space="preserve">страны; – имеет большое значение уважение к народам России, толерантное отношение к их традициям и обычаям; – необходимо защищать свою страну, ее природные богатства, культурное наследие, историческое прошлое; – надо стремиться изменить к лучшему повседневную жизнь граждан своей страны, устранить помехи на пути к устойчивому развитию России; – ценно участие в социально значимых, общественно полезных делах, которые изменят к лучшему родную школу, город, страну. Культура. Ценность культуры следует рассматривать с позиции красоты, искусства, творческой деятельности и самовыражения, гармонии, </w:t>
      </w:r>
      <w:proofErr w:type="spellStart"/>
      <w:r w:rsidRPr="00925DB4">
        <w:t>ч</w:t>
      </w:r>
      <w:r>
        <w:t>у</w:t>
      </w:r>
      <w:r w:rsidRPr="00925DB4">
        <w:t>ства</w:t>
      </w:r>
      <w:proofErr w:type="spellEnd"/>
      <w:r w:rsidRPr="00925DB4">
        <w:t xml:space="preserve"> прекрасного. Развитию ценности культуры способствуют такие виды деятельности со школьниками, как: – освоение основ мировой и отечественной культуры, изучение биографии и творческого пути выдающихся музыкантов, писателей, художников, актеров; – сохранение и защита культурного наследия, памятников культуры; – развитие творческих способностей, самовыражения личности; – трансляция культурных ценностей и культурных норм следующим поколениям; – вовлечение в активную культурно-досуговую деятельность, способствующую развитию потребности в искусстве, чтении, театральном и музыкальном творчестве; – уважение и соблюдение эстетических норм и культуры поведения, в том числе речевых норм; – развитие хорошего вкуса, стиля и элегантности. </w:t>
      </w:r>
    </w:p>
    <w:p w14:paraId="39F7F1A1" w14:textId="77777777" w:rsidR="00925DB4" w:rsidRDefault="00925DB4">
      <w:r w:rsidRPr="00925DB4">
        <w:t xml:space="preserve">Труд. Ценность труда можно рассматривать через такие термины, как трудолюбие, творчество, профессия, ответственность, инициативность, сотрудничество, профессиональное самоопределение. Для формирования у школьников ценности труда целесообразно осуществлять следующие шаги: – способствовать осознанию детьми того факта, что труд является основой жизнедеятельности человека, а также главным условием его благополучия и стабильности; – воспитывать у школьников уважительное отношение к труду, результатам своего труда и труда других людей, ответственное отношение к делу; – подчеркивать важность и нужность разных видов труда (интеллектуального, духовного, физического); – показывать, какое значение имеют школьные знания для выбора достойной и интересной профессии, профессиональной деятельности; – вовлекать детей и подростков в совместную трудовую деятельность для достижения общих целей. </w:t>
      </w:r>
    </w:p>
    <w:p w14:paraId="661C65AB" w14:textId="77777777" w:rsidR="00925DB4" w:rsidRDefault="00925DB4">
      <w:r w:rsidRPr="00925DB4">
        <w:t>Здоровье. Какие понятия определяют ценность нашего здоровья? Главным образом, это физкультура и спорт, физическая энергия и мышечный тонус, гигиена, эмоциональное благополучие, жизнелюбие и оптимизм. Для воспитания ценностного отношения к здоровью целесообразно ориентировать учащихся: – на соблюдение режима дня, правильного питания, личной гигиены; – оптимальную двигательную активность, занятия физкультурой и спортом; – мажорное настроение, бодрый дух, позитивный взгляд на мир; – осознание реальной угрозы вредных привычек, понимание причин их возникновения; – пристальное внимание к своему здоровью и здоровью своих близки</w:t>
      </w:r>
      <w:r>
        <w:t>х</w:t>
      </w:r>
      <w:r w:rsidRPr="00925DB4">
        <w:t>;</w:t>
      </w:r>
      <w:r w:rsidRPr="00925DB4">
        <w:t xml:space="preserve"> </w:t>
      </w:r>
      <w:r w:rsidRPr="00925DB4">
        <w:t xml:space="preserve">– потребность в долгой и активной жизни, бережное отношение к своему здоровью. </w:t>
      </w:r>
    </w:p>
    <w:p w14:paraId="5103FAF3" w14:textId="77777777" w:rsidR="00B16397" w:rsidRDefault="00925DB4">
      <w:r w:rsidRPr="00925DB4">
        <w:t xml:space="preserve">В методических рекомендациях «Основы патриотического воспитания граждан Российской Федерации» конкретизировано ценностное содержание патриотического воспитания, основанное на базовых национальных ценностях. В них выделены десять граней патриотизма, которые позволяют формировать и проявлять патриотическую культуру: педагогика, культура, медиа, служение Отечеству, спорт, наука, семья, история, экология, добровольчество. Каждая из граней по-своему преломляет патриотизм и содержит инструменты для развития личности гражданина и патриота на любом жизненном этапе. Грани патриотизма созвучны национальным проектам «Образование», «Культура», «Наука и университеты», «Экология», «Демография» и федеральным проектам «Спорт – норма жизни», «Социальная активность», что свидетельствует о высокой актуальности выбранных областей в жизни каждого россиянина [3]. </w:t>
      </w:r>
    </w:p>
    <w:p w14:paraId="2DE0DB50" w14:textId="611DD868" w:rsidR="00925DB4" w:rsidRDefault="00925DB4">
      <w:r w:rsidRPr="00925DB4">
        <w:t xml:space="preserve">Что касается понятия «качества личности», в психологической и педагогической литературе нет однозначного определения, напротив, они достаточно противоречивы. Например, И.Ф. Харламов детерминирует личностное качество как «закрепившееся и ставшее привычным отношение, </w:t>
      </w:r>
      <w:r w:rsidRPr="00925DB4">
        <w:lastRenderedPageBreak/>
        <w:t xml:space="preserve">которое определяет устойчивость поведения человека в любых изменяющихся условиях» [6]. Вместе с тем данное определение отражает лишь социальный аспект личностного качества, не отражая его психологических характеристик: тип нервной системы, темперамент, когнитивные возможности. В.Т. </w:t>
      </w:r>
      <w:proofErr w:type="spellStart"/>
      <w:r w:rsidRPr="00925DB4">
        <w:t>Чепиков</w:t>
      </w:r>
      <w:proofErr w:type="spellEnd"/>
      <w:r w:rsidRPr="00925DB4">
        <w:t xml:space="preserve"> определяет личностное качество как «динамическую интегративную совокупность психических процессов, состояний и свойств, характеризующих </w:t>
      </w:r>
      <w:proofErr w:type="spellStart"/>
      <w:r w:rsidRPr="00925DB4">
        <w:t>потребностно</w:t>
      </w:r>
      <w:proofErr w:type="spellEnd"/>
      <w:r w:rsidRPr="00925DB4">
        <w:t>-мотивационную, интеллектуально-чувственную и поведенческо-волевую сферу личности, содержание и структура которых определяют субъективные отношения человека к окружающей действительности и соответствующим образом проявляются в его поведении и деятельности» [5]. Таким образом, качество личности – это отличительный набор черт, присущих человеку, выражающий своеобразие состояний, психологических процессов, сторон характера и поведенческих моделей в социуме либо природной среде.</w:t>
      </w:r>
    </w:p>
    <w:p w14:paraId="3DD7F4EE" w14:textId="3736F856" w:rsidR="00B16397" w:rsidRDefault="00925DB4">
      <w:r w:rsidRPr="00925DB4">
        <w:t xml:space="preserve"> Тогда как ценности – это убеждения, определяющие наше поведение, дела и поступки, свидетельствующие о зрелости личности, о степени ее социализации. Например, такое качество личности, как доброжелательность, отражает интериоризацию ценности «Человек». Следует отметить, что триада «ценности – качества личности – поведение» должна стать магистралью содержания воспитания в современной школе. На наш взгляд, начинать процесс формирования ценностных ориентаций школьников необходимо с разъяснения и осмысления поняти</w:t>
      </w:r>
      <w:r w:rsidR="00B16397">
        <w:t>я</w:t>
      </w:r>
    </w:p>
    <w:p w14:paraId="60215ECF" w14:textId="77777777" w:rsidR="00B16397" w:rsidRDefault="00B16397">
      <w:r w:rsidRPr="00B16397">
        <w:t xml:space="preserve">Например, такое качество личности, как доброжелательность, отражает интериоризацию ценности «Человек». Следует отметить, что триада «ценности – качества личности – поведение» должна стать магистралью содержания воспитания в современной школе. На наш взгляд, начинать процесс формирования ценностных ориентаций школьников необходимо с разъяснения и осмысления понятия 10 «ценность», трансляции знаний о базовых национальных ценностях, погружения детей и подростков в социально активную деятельность, в которой происходит присвоение тех или иных ценностей, становление характера человека, зарождение его личностных качеств. Механизмы формирования ценностных ориентаций детей и подростков подробно описаны В.К. Рябцевым и В.И. Слободчиковым, которые отмечают прямую связь данных механизмов с условиями формирования ценностно-смысловых ориентаций ребенка в образовательной организации: – государственная политика Российской Федерации в области образования; – нормативно-правовое обеспечение; – система научно-методического обеспечения; – системы профессиональной подготовки и переподготовки кадров; – социальное партнерство образовательной организации с субъектами социокультурной и производственной сферы; – наличие образовательной общности; – уклад жизни образовательной организации; – развивающая и воспитывающая среда; – педагогический профессионализм; детские общественные объединения (кружки, театральные студии, клубы по интересам, детская общественная организация и т.д.) [4]. Анализируя данные условия, авторы выделяют основные механизмы, обеспечивающие формирование ценностно-смысловых ориентиров: – встреча ребенка и взрослого, на основе которой возникают </w:t>
      </w:r>
      <w:proofErr w:type="spellStart"/>
      <w:r w:rsidRPr="00B16397">
        <w:t>детсковзрослые</w:t>
      </w:r>
      <w:proofErr w:type="spellEnd"/>
      <w:r w:rsidRPr="00B16397">
        <w:t xml:space="preserve"> общности; – сопричастность (участие в совместно-распределенной деятельности) общим общественно значимым делам, где субъектом выступает </w:t>
      </w:r>
      <w:proofErr w:type="spellStart"/>
      <w:r w:rsidRPr="00B16397">
        <w:t>детсковзрослая</w:t>
      </w:r>
      <w:proofErr w:type="spellEnd"/>
      <w:r w:rsidRPr="00B16397">
        <w:t xml:space="preserve"> общность; – формирование целей (данный механизм выражается в формуле ценность + позиция = цели); – рефлексивная коммуникация (освоение рефлексивных форм сознания); – организация ценностно-смыслового и организационно-деятельностного самоопределения учащихся в учебной и внеурочной деятельности, которая реализуется в различных формах проектной, исследовательской, конструкторской и других видах творческой работы [4]. </w:t>
      </w:r>
    </w:p>
    <w:p w14:paraId="3E7CE21A" w14:textId="77777777" w:rsidR="00B16397" w:rsidRDefault="00B16397">
      <w:r w:rsidRPr="00B16397">
        <w:t xml:space="preserve">Механизмы патриотического воспитания реализуются в современных формах, способствующих формированию ценностей у детей и подростков: – киноклубы и кинолектории; – школьные музеи и музейные комнаты; – добровольчество и шефская работа; – поисковая деятельность; – деятельность детских организаций и объединений; 11 – проектная и исследовательская </w:t>
      </w:r>
      <w:r w:rsidRPr="00B16397">
        <w:lastRenderedPageBreak/>
        <w:t xml:space="preserve">деятельность; – практики рефлексивного обсуждения (дискуссии, дискурсы, </w:t>
      </w:r>
      <w:proofErr w:type="spellStart"/>
      <w:r w:rsidRPr="00B16397">
        <w:t>спорклубы</w:t>
      </w:r>
      <w:proofErr w:type="spellEnd"/>
      <w:r w:rsidRPr="00B16397">
        <w:t xml:space="preserve">, дебаты); – военно-спортивные и организационно-деятельностные игры, тактические игры на местности; – встречи с интересными людьми; – разновозрастные сборы; – экспедиции, экскурсии, походы, полевые практики; – коллективные творческие дела. </w:t>
      </w:r>
    </w:p>
    <w:p w14:paraId="690C0CFC" w14:textId="77777777" w:rsidR="00B16397" w:rsidRDefault="00B16397">
      <w:r w:rsidRPr="00B16397">
        <w:t>Очевидно, что формирование ценностных ориентаций школьников напрямую зависит от реализации программ воспитания в образовательных организациях.</w:t>
      </w:r>
    </w:p>
    <w:p w14:paraId="3CAA9237" w14:textId="77777777" w:rsidR="00B16397" w:rsidRDefault="00B16397">
      <w:r w:rsidRPr="00B16397">
        <w:t xml:space="preserve"> </w:t>
      </w:r>
      <w:r w:rsidRPr="00B16397">
        <w:t xml:space="preserve">Безусловно, воспитание будущего гражданина невозможно реализовать через отдельные учебные дисциплины, эпизодические классные часы, морализаторские беседы и педагогические наставления. Формирование гражданских компетенций и патриотических качеств личности обучающихся возможно осуществить лишь на интегративной основе в рамках предметной учебной деятельности, внеурочной деятельности в школе, воспитательной работы с обучающимися класса, социально-активной деятельности с воспитанниками летнего оздоровительного лагеря в каникулярный период. Современная школа обладает достаточным воспитательным потенциалом: материально-техническая база организации, развитая система социального партнерства, культурно-образовательная среда города (населенного пункта), профессиональная компетентность в сфере воспитательной работы и культурно-творческий потенциал педагогов позволяют на высоком уровне проводить уроки и учебные курсы внеурочной деятельности, классные часы, воспитательные мероприятия, исследовательскую и </w:t>
      </w:r>
      <w:proofErr w:type="spellStart"/>
      <w:r w:rsidRPr="00B16397">
        <w:t>социальноактивную</w:t>
      </w:r>
      <w:proofErr w:type="spellEnd"/>
      <w:r w:rsidRPr="00B16397">
        <w:t xml:space="preserve"> деятельность. Преемственным и логичным продолжением воспитательного процесса в школе является смена в летнем оздоровительном лагере: событийность воспитания и неформальное взаимодействие детей и взрослых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выстраивание перспектив дальнейшего участия в мероприятиях, проектах и конкурсах патриотической направленности на следующий учебный год.</w:t>
      </w:r>
    </w:p>
    <w:p w14:paraId="15D6AA95" w14:textId="77777777" w:rsidR="00395909" w:rsidRDefault="00B16397">
      <w:r w:rsidRPr="00B16397"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="00395909">
        <w:t xml:space="preserve">                                                                                                 </w:t>
      </w:r>
    </w:p>
    <w:p w14:paraId="64DE9F25" w14:textId="14CB057E" w:rsidR="00395909" w:rsidRDefault="00395909">
      <w:r>
        <w:t xml:space="preserve">                                                                    </w:t>
      </w:r>
      <w:r w:rsidRPr="00395909">
        <w:t>ЛИТЕРАТУРА</w:t>
      </w:r>
    </w:p>
    <w:p w14:paraId="6B1BEEAB" w14:textId="6511545F" w:rsidR="00395909" w:rsidRDefault="00395909">
      <w:r w:rsidRPr="00395909">
        <w:t xml:space="preserve"> 1. Аналитический отчет «Итоги мониторинга ценностных ориентаций современной молодежи 2022»: сайт. URL: https://vk.com/doc449171520_ 644468790?hash=ZR2j1mYVNK3plvq2xCwsGjyDGdsZMhzbX534ARskzdc. 2. Воспитание на уроке: методика работы учителя: методическое пособие / [П.В. Степанов, В.В. Круглов, И.В. Степанова и др.]; под ред. П.В. Степанова. М.: ФГБНУ «Институт стратегии развития образования РАО», 2021. 94 с. 3. Методические рекомендации «Основы патриотического воспитания граждан Российской Федерации» (Утверждены Экспертным советом по патриотическому воспитанию при ФГБУ «Роспатриотцентр»10.10.2022 года): сайт. </w:t>
      </w:r>
      <w:r w:rsidRPr="00395909">
        <w:rPr>
          <w:lang w:val="en-US"/>
        </w:rPr>
        <w:t xml:space="preserve">URL: https://www.xn--b1azcy.xn--p1ai/wp-content/uploads/2022/12/ Metodicheskie-rekomendatsii-po-Osnovam-patrioticheskogo-vospitaniyagrazhdan-Rossijskoj-Federatsii.pdf. 4. </w:t>
      </w:r>
      <w:r w:rsidRPr="00395909">
        <w:t>Рябцев В.К., Слободчиков В.И. Педагогические условия и механизмы формирования ценностно-смысловых ориентаций детей в образовательной организации // Психолого-педагогические исследования. 2022. Том 14. № 3. С. 113–130. Электрон. версия. URL: https://xn--80adrabb4aegks djbafk0u.xn--p1ai/</w:t>
      </w:r>
      <w:proofErr w:type="spellStart"/>
      <w:r w:rsidRPr="00395909">
        <w:t>upload</w:t>
      </w:r>
      <w:proofErr w:type="spellEnd"/>
      <w:r w:rsidRPr="00395909">
        <w:t>/</w:t>
      </w:r>
      <w:proofErr w:type="spellStart"/>
      <w:r w:rsidRPr="00395909">
        <w:t>iblock</w:t>
      </w:r>
      <w:proofErr w:type="spellEnd"/>
      <w:r w:rsidRPr="00395909">
        <w:t xml:space="preserve">/85a/0kukw3c9i0c74ob4pujbr5pv65tqtvbj.pdf 5. </w:t>
      </w:r>
      <w:proofErr w:type="spellStart"/>
      <w:r w:rsidRPr="00395909">
        <w:t>Чепиков</w:t>
      </w:r>
      <w:proofErr w:type="spellEnd"/>
      <w:r w:rsidRPr="00395909">
        <w:t xml:space="preserve"> В.Т. Педагогика. Краткий учебный курс. М.: Новое знание 2003. 94 с. Электрон. версия. URL: https://ebooks.grsu.by/chepikov/index.htm</w:t>
      </w:r>
    </w:p>
    <w:sectPr w:rsidR="0039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B4"/>
    <w:rsid w:val="00395909"/>
    <w:rsid w:val="00536EE9"/>
    <w:rsid w:val="00925DB4"/>
    <w:rsid w:val="00B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386A"/>
  <w15:chartTrackingRefBased/>
  <w15:docId w15:val="{E257CF0E-56E8-4A01-A4B4-F33C9420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pras</dc:creator>
  <cp:keywords/>
  <dc:description/>
  <cp:lastModifiedBy>dan pras</cp:lastModifiedBy>
  <cp:revision>1</cp:revision>
  <dcterms:created xsi:type="dcterms:W3CDTF">2024-07-13T03:40:00Z</dcterms:created>
  <dcterms:modified xsi:type="dcterms:W3CDTF">2024-07-13T04:06:00Z</dcterms:modified>
</cp:coreProperties>
</file>