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55D" w:rsidRPr="00CE655D" w:rsidRDefault="00CE655D" w:rsidP="00CE655D">
      <w:pPr>
        <w:keepNext/>
        <w:suppressAutoHyphens/>
        <w:spacing w:after="0" w:line="240" w:lineRule="auto"/>
        <w:ind w:right="54"/>
        <w:jc w:val="center"/>
        <w:outlineLvl w:val="4"/>
        <w:rPr>
          <w:rFonts w:ascii="Times New Roman" w:eastAsia="Times New Roman" w:hAnsi="Times New Roman" w:cs="Times New Roman"/>
          <w:sz w:val="28"/>
          <w:szCs w:val="28"/>
          <w:lang w:eastAsia="ar-SA"/>
        </w:rPr>
      </w:pPr>
      <w:r w:rsidRPr="00CE655D">
        <w:rPr>
          <w:rFonts w:ascii="Times New Roman" w:eastAsia="Times New Roman" w:hAnsi="Times New Roman" w:cs="Times New Roman"/>
          <w:sz w:val="28"/>
          <w:szCs w:val="28"/>
          <w:lang w:eastAsia="ar-SA"/>
        </w:rPr>
        <w:t xml:space="preserve">Частное общеобразовательное учреждение </w:t>
      </w:r>
    </w:p>
    <w:p w:rsidR="00CE655D" w:rsidRPr="00CE655D" w:rsidRDefault="00CE655D" w:rsidP="00CE655D">
      <w:pPr>
        <w:keepNext/>
        <w:suppressAutoHyphens/>
        <w:spacing w:after="0" w:line="240" w:lineRule="auto"/>
        <w:ind w:right="54"/>
        <w:jc w:val="center"/>
        <w:outlineLvl w:val="4"/>
        <w:rPr>
          <w:rFonts w:ascii="Times New Roman" w:eastAsia="Times New Roman" w:hAnsi="Times New Roman" w:cs="Times New Roman"/>
          <w:sz w:val="28"/>
          <w:szCs w:val="28"/>
          <w:lang w:eastAsia="ar-SA"/>
        </w:rPr>
      </w:pPr>
      <w:r w:rsidRPr="00CE655D">
        <w:rPr>
          <w:rFonts w:ascii="Times New Roman" w:eastAsia="Times New Roman" w:hAnsi="Times New Roman" w:cs="Times New Roman"/>
          <w:sz w:val="28"/>
          <w:szCs w:val="28"/>
          <w:lang w:eastAsia="ar-SA"/>
        </w:rPr>
        <w:t>«РЖД лицей №21»</w:t>
      </w:r>
    </w:p>
    <w:p w:rsidR="00A278CE" w:rsidRPr="005021CC" w:rsidRDefault="00A278CE" w:rsidP="00A278CE">
      <w:pPr>
        <w:ind w:firstLine="709"/>
        <w:rPr>
          <w:rFonts w:ascii="Times New Roman" w:hAnsi="Times New Roman" w:cs="Times New Roman"/>
          <w:b/>
          <w:sz w:val="28"/>
          <w:szCs w:val="28"/>
        </w:rPr>
      </w:pPr>
    </w:p>
    <w:p w:rsidR="00A278CE" w:rsidRPr="005021CC" w:rsidRDefault="00A278CE" w:rsidP="00A278CE">
      <w:pPr>
        <w:ind w:firstLine="709"/>
        <w:jc w:val="center"/>
        <w:rPr>
          <w:rFonts w:ascii="Times New Roman" w:hAnsi="Times New Roman" w:cs="Times New Roman"/>
          <w:b/>
          <w:sz w:val="28"/>
          <w:szCs w:val="28"/>
        </w:rPr>
      </w:pPr>
    </w:p>
    <w:p w:rsidR="00A278CE" w:rsidRPr="005021CC" w:rsidRDefault="00A278CE" w:rsidP="00A278CE">
      <w:pPr>
        <w:ind w:firstLine="709"/>
        <w:jc w:val="center"/>
        <w:rPr>
          <w:rFonts w:ascii="Times New Roman" w:hAnsi="Times New Roman" w:cs="Times New Roman"/>
          <w:sz w:val="28"/>
          <w:szCs w:val="28"/>
        </w:rPr>
      </w:pPr>
    </w:p>
    <w:p w:rsidR="00A278CE" w:rsidRPr="005021CC" w:rsidRDefault="00A278CE" w:rsidP="00A278CE">
      <w:pPr>
        <w:ind w:firstLine="709"/>
        <w:jc w:val="center"/>
        <w:rPr>
          <w:rFonts w:ascii="Times New Roman" w:hAnsi="Times New Roman" w:cs="Times New Roman"/>
          <w:sz w:val="28"/>
          <w:szCs w:val="28"/>
        </w:rPr>
      </w:pPr>
    </w:p>
    <w:p w:rsidR="00A278CE" w:rsidRPr="005021CC" w:rsidRDefault="00A278CE" w:rsidP="00A278CE">
      <w:pPr>
        <w:ind w:firstLine="709"/>
        <w:jc w:val="center"/>
        <w:rPr>
          <w:rFonts w:ascii="Times New Roman" w:hAnsi="Times New Roman" w:cs="Times New Roman"/>
          <w:sz w:val="28"/>
          <w:szCs w:val="28"/>
        </w:rPr>
      </w:pPr>
      <w:bookmarkStart w:id="0" w:name="_GoBack"/>
      <w:bookmarkEnd w:id="0"/>
    </w:p>
    <w:p w:rsidR="00A278CE" w:rsidRPr="005021CC" w:rsidRDefault="00A278CE" w:rsidP="00A278CE">
      <w:pPr>
        <w:ind w:firstLine="709"/>
        <w:jc w:val="center"/>
        <w:rPr>
          <w:rFonts w:ascii="Times New Roman" w:hAnsi="Times New Roman" w:cs="Times New Roman"/>
          <w:sz w:val="28"/>
          <w:szCs w:val="28"/>
        </w:rPr>
      </w:pPr>
    </w:p>
    <w:p w:rsidR="00A278CE" w:rsidRPr="005021CC" w:rsidRDefault="00A278CE" w:rsidP="00A278CE">
      <w:pPr>
        <w:ind w:firstLine="709"/>
        <w:jc w:val="center"/>
        <w:rPr>
          <w:rFonts w:ascii="Times New Roman" w:hAnsi="Times New Roman" w:cs="Times New Roman"/>
          <w:sz w:val="28"/>
          <w:szCs w:val="28"/>
        </w:rPr>
      </w:pPr>
    </w:p>
    <w:p w:rsidR="00A278CE" w:rsidRDefault="00A278CE" w:rsidP="00A278CE">
      <w:pPr>
        <w:ind w:firstLine="709"/>
        <w:jc w:val="center"/>
        <w:rPr>
          <w:rFonts w:ascii="Times New Roman" w:hAnsi="Times New Roman" w:cs="Times New Roman"/>
          <w:sz w:val="28"/>
          <w:szCs w:val="28"/>
        </w:rPr>
      </w:pPr>
    </w:p>
    <w:p w:rsidR="00522CB1" w:rsidRPr="00507F93" w:rsidRDefault="00A278CE" w:rsidP="00522CB1">
      <w:pPr>
        <w:spacing w:after="0" w:line="360" w:lineRule="auto"/>
        <w:jc w:val="center"/>
        <w:rPr>
          <w:rFonts w:ascii="Times New Roman" w:hAnsi="Times New Roman" w:cs="Times New Roman"/>
          <w:sz w:val="28"/>
          <w:szCs w:val="28"/>
        </w:rPr>
      </w:pPr>
      <w:r w:rsidRPr="00507F93">
        <w:rPr>
          <w:rFonts w:ascii="Times New Roman" w:hAnsi="Times New Roman" w:cs="Times New Roman"/>
          <w:sz w:val="28"/>
          <w:szCs w:val="28"/>
        </w:rPr>
        <w:t xml:space="preserve">Методические рекомендации </w:t>
      </w:r>
      <w:r w:rsidR="00522CB1" w:rsidRPr="00507F93">
        <w:rPr>
          <w:rFonts w:ascii="Times New Roman" w:hAnsi="Times New Roman" w:cs="Times New Roman"/>
          <w:sz w:val="28"/>
          <w:szCs w:val="28"/>
        </w:rPr>
        <w:t>по</w:t>
      </w:r>
      <w:r w:rsidRPr="00507F93">
        <w:rPr>
          <w:rFonts w:ascii="Times New Roman" w:hAnsi="Times New Roman" w:cs="Times New Roman"/>
          <w:sz w:val="28"/>
          <w:szCs w:val="28"/>
        </w:rPr>
        <w:t xml:space="preserve"> </w:t>
      </w:r>
      <w:r w:rsidR="00F213D6" w:rsidRPr="00507F93">
        <w:rPr>
          <w:rFonts w:ascii="Times New Roman" w:hAnsi="Times New Roman" w:cs="Times New Roman"/>
          <w:sz w:val="28"/>
          <w:szCs w:val="28"/>
        </w:rPr>
        <w:t xml:space="preserve">проведению </w:t>
      </w:r>
    </w:p>
    <w:p w:rsidR="00522CB1" w:rsidRPr="00507F93" w:rsidRDefault="00F213D6" w:rsidP="00522CB1">
      <w:pPr>
        <w:spacing w:after="0" w:line="360" w:lineRule="auto"/>
        <w:jc w:val="center"/>
        <w:rPr>
          <w:rFonts w:ascii="Times New Roman" w:hAnsi="Times New Roman" w:cs="Times New Roman"/>
          <w:sz w:val="28"/>
          <w:szCs w:val="28"/>
        </w:rPr>
      </w:pPr>
      <w:r w:rsidRPr="00507F93">
        <w:rPr>
          <w:rFonts w:ascii="Times New Roman" w:hAnsi="Times New Roman" w:cs="Times New Roman"/>
          <w:sz w:val="28"/>
          <w:szCs w:val="28"/>
        </w:rPr>
        <w:t>настольных игр "</w:t>
      </w:r>
      <w:r w:rsidRPr="00507F93">
        <w:rPr>
          <w:rFonts w:ascii="Times New Roman" w:hAnsi="Times New Roman" w:cs="Times New Roman"/>
          <w:sz w:val="28"/>
          <w:szCs w:val="28"/>
          <w:lang w:val="en-US"/>
        </w:rPr>
        <w:t>Activity</w:t>
      </w:r>
      <w:r w:rsidRPr="00507F93">
        <w:rPr>
          <w:rFonts w:ascii="Times New Roman" w:hAnsi="Times New Roman" w:cs="Times New Roman"/>
          <w:sz w:val="28"/>
          <w:szCs w:val="28"/>
        </w:rPr>
        <w:t>"и "</w:t>
      </w:r>
      <w:r w:rsidRPr="00507F93">
        <w:rPr>
          <w:rFonts w:ascii="Times New Roman" w:hAnsi="Times New Roman" w:cs="Times New Roman"/>
          <w:sz w:val="28"/>
          <w:szCs w:val="28"/>
          <w:lang w:val="en-US"/>
        </w:rPr>
        <w:t>Alias</w:t>
      </w:r>
      <w:r w:rsidRPr="00507F93">
        <w:rPr>
          <w:rFonts w:ascii="Times New Roman" w:hAnsi="Times New Roman" w:cs="Times New Roman"/>
          <w:sz w:val="28"/>
          <w:szCs w:val="28"/>
        </w:rPr>
        <w:t>"</w:t>
      </w:r>
      <w:r w:rsidR="002F205D" w:rsidRPr="00507F93">
        <w:rPr>
          <w:rFonts w:ascii="Times New Roman" w:hAnsi="Times New Roman" w:cs="Times New Roman"/>
          <w:sz w:val="28"/>
          <w:szCs w:val="28"/>
        </w:rPr>
        <w:t>,</w:t>
      </w:r>
      <w:r w:rsidR="00522CB1" w:rsidRPr="00507F93">
        <w:rPr>
          <w:rFonts w:ascii="Times New Roman" w:hAnsi="Times New Roman" w:cs="Times New Roman"/>
          <w:sz w:val="28"/>
          <w:szCs w:val="28"/>
        </w:rPr>
        <w:t xml:space="preserve"> </w:t>
      </w:r>
      <w:r w:rsidR="00CE655D" w:rsidRPr="00507F93">
        <w:rPr>
          <w:rFonts w:ascii="Times New Roman" w:hAnsi="Times New Roman" w:cs="Times New Roman"/>
          <w:sz w:val="28"/>
          <w:szCs w:val="28"/>
        </w:rPr>
        <w:t xml:space="preserve">разработанных для </w:t>
      </w:r>
      <w:proofErr w:type="gramStart"/>
      <w:r w:rsidR="00CE655D" w:rsidRPr="00507F93">
        <w:rPr>
          <w:rFonts w:ascii="Times New Roman" w:hAnsi="Times New Roman" w:cs="Times New Roman"/>
          <w:sz w:val="28"/>
          <w:szCs w:val="28"/>
        </w:rPr>
        <w:t>авторской</w:t>
      </w:r>
      <w:proofErr w:type="gramEnd"/>
      <w:r w:rsidR="00CE655D" w:rsidRPr="00507F93">
        <w:rPr>
          <w:rFonts w:ascii="Times New Roman" w:hAnsi="Times New Roman" w:cs="Times New Roman"/>
          <w:sz w:val="28"/>
          <w:szCs w:val="28"/>
        </w:rPr>
        <w:t xml:space="preserve"> </w:t>
      </w:r>
    </w:p>
    <w:p w:rsidR="00CE655D" w:rsidRPr="00507F93" w:rsidRDefault="00CE655D" w:rsidP="00CE655D">
      <w:pPr>
        <w:spacing w:after="0" w:line="360" w:lineRule="auto"/>
        <w:jc w:val="center"/>
        <w:rPr>
          <w:rFonts w:ascii="Times New Roman" w:hAnsi="Times New Roman" w:cs="Times New Roman"/>
          <w:bCs/>
          <w:sz w:val="28"/>
          <w:szCs w:val="28"/>
        </w:rPr>
      </w:pPr>
      <w:r w:rsidRPr="00507F93">
        <w:rPr>
          <w:rFonts w:ascii="Times New Roman" w:hAnsi="Times New Roman" w:cs="Times New Roman"/>
          <w:bCs/>
          <w:sz w:val="28"/>
          <w:szCs w:val="28"/>
        </w:rPr>
        <w:t>дополнительной общеобразовательной</w:t>
      </w:r>
    </w:p>
    <w:p w:rsidR="00CE655D" w:rsidRPr="00507F93" w:rsidRDefault="00CE655D" w:rsidP="00CE655D">
      <w:pPr>
        <w:spacing w:after="0" w:line="360" w:lineRule="auto"/>
        <w:jc w:val="center"/>
        <w:rPr>
          <w:rFonts w:ascii="Times New Roman" w:hAnsi="Times New Roman" w:cs="Times New Roman"/>
          <w:bCs/>
          <w:sz w:val="28"/>
          <w:szCs w:val="28"/>
        </w:rPr>
      </w:pPr>
      <w:r w:rsidRPr="00507F93">
        <w:rPr>
          <w:rFonts w:ascii="Times New Roman" w:hAnsi="Times New Roman" w:cs="Times New Roman"/>
          <w:bCs/>
          <w:sz w:val="28"/>
          <w:szCs w:val="28"/>
        </w:rPr>
        <w:t xml:space="preserve">общеразвивающей программы </w:t>
      </w:r>
    </w:p>
    <w:p w:rsidR="00CE655D" w:rsidRPr="00507F93" w:rsidRDefault="00CE655D" w:rsidP="00CE655D">
      <w:pPr>
        <w:spacing w:after="0" w:line="360" w:lineRule="auto"/>
        <w:jc w:val="center"/>
        <w:rPr>
          <w:rFonts w:ascii="Times New Roman" w:hAnsi="Times New Roman" w:cs="Times New Roman"/>
          <w:bCs/>
          <w:sz w:val="28"/>
          <w:szCs w:val="28"/>
        </w:rPr>
      </w:pPr>
      <w:r w:rsidRPr="00507F93">
        <w:rPr>
          <w:rFonts w:ascii="Times New Roman" w:hAnsi="Times New Roman" w:cs="Times New Roman"/>
          <w:bCs/>
          <w:sz w:val="28"/>
          <w:szCs w:val="28"/>
        </w:rPr>
        <w:t xml:space="preserve"> «Школа-территория безопасности» </w:t>
      </w:r>
    </w:p>
    <w:p w:rsidR="00A278CE" w:rsidRPr="005021CC" w:rsidRDefault="00522CB1" w:rsidP="00522CB1">
      <w:pPr>
        <w:spacing w:after="0" w:line="360" w:lineRule="auto"/>
        <w:jc w:val="center"/>
        <w:rPr>
          <w:rFonts w:ascii="Times New Roman" w:hAnsi="Times New Roman" w:cs="Times New Roman"/>
          <w:sz w:val="28"/>
          <w:szCs w:val="28"/>
        </w:rPr>
      </w:pPr>
      <w:r w:rsidRPr="00507F93">
        <w:rPr>
          <w:rFonts w:ascii="Times New Roman" w:hAnsi="Times New Roman" w:cs="Times New Roman"/>
          <w:sz w:val="28"/>
          <w:szCs w:val="28"/>
        </w:rPr>
        <w:t xml:space="preserve">с применением </w:t>
      </w:r>
      <w:r w:rsidR="002444C4" w:rsidRPr="00507F93">
        <w:rPr>
          <w:rFonts w:ascii="Times New Roman" w:hAnsi="Times New Roman" w:cs="Times New Roman"/>
          <w:sz w:val="28"/>
          <w:szCs w:val="28"/>
        </w:rPr>
        <w:t xml:space="preserve">технологии </w:t>
      </w:r>
      <w:r w:rsidR="00523D43" w:rsidRPr="00507F93">
        <w:rPr>
          <w:rFonts w:ascii="Times New Roman" w:hAnsi="Times New Roman" w:cs="Times New Roman"/>
          <w:sz w:val="28"/>
          <w:szCs w:val="28"/>
        </w:rPr>
        <w:t>«</w:t>
      </w:r>
      <w:proofErr w:type="spellStart"/>
      <w:r w:rsidR="00DD0602" w:rsidRPr="00507F93">
        <w:rPr>
          <w:rFonts w:ascii="Times New Roman" w:hAnsi="Times New Roman" w:cs="Times New Roman"/>
          <w:sz w:val="28"/>
          <w:szCs w:val="28"/>
        </w:rPr>
        <w:t>эдьютейнмент</w:t>
      </w:r>
      <w:proofErr w:type="spellEnd"/>
      <w:r w:rsidR="00DD0602" w:rsidRPr="00507F93">
        <w:rPr>
          <w:rFonts w:ascii="Times New Roman" w:hAnsi="Times New Roman" w:cs="Times New Roman"/>
          <w:sz w:val="28"/>
          <w:szCs w:val="28"/>
        </w:rPr>
        <w:t>»</w:t>
      </w:r>
    </w:p>
    <w:p w:rsidR="00A278CE" w:rsidRPr="005021CC" w:rsidRDefault="00A278CE" w:rsidP="00A278CE">
      <w:pPr>
        <w:ind w:firstLine="709"/>
        <w:jc w:val="center"/>
        <w:rPr>
          <w:rFonts w:ascii="Times New Roman" w:hAnsi="Times New Roman" w:cs="Times New Roman"/>
          <w:sz w:val="28"/>
          <w:szCs w:val="28"/>
        </w:rPr>
      </w:pPr>
    </w:p>
    <w:p w:rsidR="002444C4" w:rsidRDefault="002444C4" w:rsidP="002444C4">
      <w:pPr>
        <w:rPr>
          <w:rFonts w:ascii="Times New Roman" w:hAnsi="Times New Roman" w:cs="Times New Roman"/>
          <w:sz w:val="28"/>
          <w:szCs w:val="28"/>
        </w:rPr>
      </w:pPr>
      <w:r>
        <w:rPr>
          <w:rFonts w:ascii="Times New Roman" w:hAnsi="Times New Roman" w:cs="Times New Roman"/>
          <w:sz w:val="28"/>
          <w:szCs w:val="28"/>
        </w:rPr>
        <w:t xml:space="preserve">                                                                                  </w:t>
      </w:r>
    </w:p>
    <w:p w:rsidR="00A278CE" w:rsidRDefault="002444C4" w:rsidP="002444C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02EFE">
        <w:rPr>
          <w:rFonts w:ascii="Times New Roman" w:hAnsi="Times New Roman" w:cs="Times New Roman"/>
          <w:sz w:val="28"/>
          <w:szCs w:val="28"/>
        </w:rPr>
        <w:t xml:space="preserve">         </w:t>
      </w:r>
      <w:r>
        <w:rPr>
          <w:rFonts w:ascii="Times New Roman" w:hAnsi="Times New Roman" w:cs="Times New Roman"/>
          <w:sz w:val="28"/>
          <w:szCs w:val="28"/>
        </w:rPr>
        <w:t>Разработчик:</w:t>
      </w:r>
    </w:p>
    <w:p w:rsidR="002444C4" w:rsidRPr="005021CC" w:rsidRDefault="00CE655D" w:rsidP="00CE655D">
      <w:pPr>
        <w:spacing w:after="0" w:line="240" w:lineRule="auto"/>
        <w:ind w:left="5245"/>
        <w:rPr>
          <w:rFonts w:ascii="Times New Roman" w:hAnsi="Times New Roman" w:cs="Times New Roman"/>
          <w:sz w:val="28"/>
          <w:szCs w:val="28"/>
        </w:rPr>
      </w:pPr>
      <w:r>
        <w:rPr>
          <w:rFonts w:ascii="Times New Roman" w:hAnsi="Times New Roman" w:cs="Times New Roman"/>
          <w:sz w:val="28"/>
          <w:szCs w:val="28"/>
        </w:rPr>
        <w:t xml:space="preserve">воспитатель </w:t>
      </w:r>
      <w:r w:rsidR="002055A3">
        <w:rPr>
          <w:rFonts w:ascii="Times New Roman" w:hAnsi="Times New Roman" w:cs="Times New Roman"/>
          <w:sz w:val="28"/>
          <w:szCs w:val="28"/>
        </w:rPr>
        <w:t>Сергеева А.М.</w:t>
      </w:r>
    </w:p>
    <w:p w:rsidR="00A278CE" w:rsidRPr="005021CC" w:rsidRDefault="00A278CE" w:rsidP="00A278CE">
      <w:pPr>
        <w:ind w:firstLine="709"/>
        <w:rPr>
          <w:rFonts w:ascii="Times New Roman" w:hAnsi="Times New Roman" w:cs="Times New Roman"/>
          <w:sz w:val="28"/>
          <w:szCs w:val="28"/>
        </w:rPr>
      </w:pPr>
    </w:p>
    <w:p w:rsidR="00A278CE" w:rsidRPr="005021CC" w:rsidRDefault="00A278CE" w:rsidP="00A278CE">
      <w:pPr>
        <w:ind w:firstLine="709"/>
        <w:rPr>
          <w:rFonts w:ascii="Times New Roman" w:hAnsi="Times New Roman" w:cs="Times New Roman"/>
          <w:sz w:val="28"/>
          <w:szCs w:val="28"/>
        </w:rPr>
      </w:pPr>
    </w:p>
    <w:p w:rsidR="00A278CE" w:rsidRPr="00713EDE" w:rsidRDefault="00A278CE" w:rsidP="00CB4180">
      <w:pPr>
        <w:rPr>
          <w:rFonts w:ascii="Times New Roman" w:hAnsi="Times New Roman" w:cs="Times New Roman"/>
          <w:sz w:val="28"/>
          <w:szCs w:val="28"/>
        </w:rPr>
      </w:pPr>
    </w:p>
    <w:p w:rsidR="00A278CE" w:rsidRPr="005021CC" w:rsidRDefault="00A278CE" w:rsidP="00402EFE">
      <w:pPr>
        <w:rPr>
          <w:rFonts w:ascii="Times New Roman" w:hAnsi="Times New Roman" w:cs="Times New Roman"/>
          <w:sz w:val="28"/>
          <w:szCs w:val="28"/>
        </w:rPr>
      </w:pPr>
    </w:p>
    <w:p w:rsidR="00A278CE" w:rsidRPr="005021CC" w:rsidRDefault="00A278CE" w:rsidP="00A278CE">
      <w:pPr>
        <w:ind w:firstLine="709"/>
        <w:rPr>
          <w:rFonts w:ascii="Times New Roman" w:hAnsi="Times New Roman" w:cs="Times New Roman"/>
          <w:sz w:val="28"/>
          <w:szCs w:val="28"/>
        </w:rPr>
      </w:pPr>
    </w:p>
    <w:p w:rsidR="00CB4180" w:rsidRPr="00713EDE" w:rsidRDefault="00CB4180" w:rsidP="00A278CE">
      <w:pPr>
        <w:ind w:firstLine="709"/>
        <w:jc w:val="center"/>
        <w:rPr>
          <w:rFonts w:ascii="Times New Roman" w:hAnsi="Times New Roman" w:cs="Times New Roman"/>
          <w:sz w:val="24"/>
          <w:szCs w:val="28"/>
        </w:rPr>
      </w:pPr>
    </w:p>
    <w:p w:rsidR="00A278CE" w:rsidRPr="00402EFE" w:rsidRDefault="00F213D6" w:rsidP="00A278CE">
      <w:pPr>
        <w:ind w:firstLine="709"/>
        <w:jc w:val="center"/>
        <w:rPr>
          <w:rFonts w:ascii="Times New Roman" w:hAnsi="Times New Roman" w:cs="Times New Roman"/>
          <w:sz w:val="24"/>
          <w:szCs w:val="28"/>
        </w:rPr>
      </w:pPr>
      <w:r>
        <w:rPr>
          <w:rFonts w:ascii="Times New Roman" w:hAnsi="Times New Roman" w:cs="Times New Roman"/>
          <w:sz w:val="24"/>
          <w:szCs w:val="28"/>
        </w:rPr>
        <w:t>г.</w:t>
      </w:r>
      <w:r w:rsidR="002F205D">
        <w:rPr>
          <w:rFonts w:ascii="Times New Roman" w:hAnsi="Times New Roman" w:cs="Times New Roman"/>
          <w:sz w:val="24"/>
          <w:szCs w:val="28"/>
        </w:rPr>
        <w:t xml:space="preserve"> </w:t>
      </w:r>
      <w:r>
        <w:rPr>
          <w:rFonts w:ascii="Times New Roman" w:hAnsi="Times New Roman" w:cs="Times New Roman"/>
          <w:sz w:val="24"/>
          <w:szCs w:val="28"/>
        </w:rPr>
        <w:t>Комсомольск-на-Амуре</w:t>
      </w:r>
    </w:p>
    <w:p w:rsidR="00A278CE" w:rsidRPr="00402EFE" w:rsidRDefault="00CE655D" w:rsidP="00A278CE">
      <w:pPr>
        <w:ind w:firstLine="709"/>
        <w:jc w:val="center"/>
        <w:rPr>
          <w:rFonts w:ascii="Times New Roman" w:hAnsi="Times New Roman" w:cs="Times New Roman"/>
          <w:sz w:val="24"/>
          <w:szCs w:val="28"/>
        </w:rPr>
      </w:pPr>
      <w:r>
        <w:rPr>
          <w:rFonts w:ascii="Times New Roman" w:hAnsi="Times New Roman" w:cs="Times New Roman"/>
          <w:sz w:val="24"/>
          <w:szCs w:val="28"/>
        </w:rPr>
        <w:t>2024</w:t>
      </w:r>
      <w:r w:rsidR="00A278CE" w:rsidRPr="00402EFE">
        <w:rPr>
          <w:rFonts w:ascii="Times New Roman" w:hAnsi="Times New Roman" w:cs="Times New Roman"/>
          <w:sz w:val="24"/>
          <w:szCs w:val="28"/>
        </w:rPr>
        <w:t xml:space="preserve"> г.</w:t>
      </w:r>
    </w:p>
    <w:p w:rsidR="00673530" w:rsidRPr="00673530" w:rsidRDefault="00673530" w:rsidP="00673530">
      <w:pPr>
        <w:spacing w:after="0" w:line="360" w:lineRule="auto"/>
        <w:ind w:right="-2" w:firstLine="709"/>
        <w:jc w:val="center"/>
        <w:rPr>
          <w:rFonts w:ascii="Times New Roman" w:hAnsi="Times New Roman" w:cs="Times New Roman"/>
          <w:b/>
          <w:sz w:val="28"/>
          <w:szCs w:val="24"/>
        </w:rPr>
      </w:pPr>
      <w:r w:rsidRPr="00673530">
        <w:rPr>
          <w:rFonts w:ascii="Times New Roman" w:hAnsi="Times New Roman" w:cs="Times New Roman"/>
          <w:b/>
          <w:sz w:val="28"/>
          <w:szCs w:val="24"/>
        </w:rPr>
        <w:lastRenderedPageBreak/>
        <w:t>Содержание</w:t>
      </w:r>
    </w:p>
    <w:p w:rsidR="00673530" w:rsidRDefault="00877990" w:rsidP="00673530">
      <w:pPr>
        <w:pStyle w:val="a3"/>
        <w:numPr>
          <w:ilvl w:val="0"/>
          <w:numId w:val="10"/>
        </w:numPr>
        <w:spacing w:after="0" w:line="360" w:lineRule="auto"/>
        <w:ind w:right="-2"/>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r w:rsidR="001806EA">
        <w:rPr>
          <w:rFonts w:ascii="Times New Roman" w:hAnsi="Times New Roman" w:cs="Times New Roman"/>
          <w:sz w:val="24"/>
          <w:szCs w:val="24"/>
        </w:rPr>
        <w:t>………………………………………………………………3</w:t>
      </w:r>
    </w:p>
    <w:p w:rsidR="001806EA" w:rsidRDefault="00673530" w:rsidP="006D68DD">
      <w:pPr>
        <w:pStyle w:val="a3"/>
        <w:numPr>
          <w:ilvl w:val="0"/>
          <w:numId w:val="10"/>
        </w:numPr>
        <w:spacing w:after="0" w:line="360" w:lineRule="auto"/>
        <w:ind w:right="-2"/>
        <w:rPr>
          <w:rFonts w:ascii="Times New Roman" w:hAnsi="Times New Roman" w:cs="Times New Roman"/>
          <w:sz w:val="24"/>
          <w:szCs w:val="24"/>
        </w:rPr>
      </w:pPr>
      <w:r>
        <w:rPr>
          <w:rFonts w:ascii="Times New Roman" w:hAnsi="Times New Roman" w:cs="Times New Roman"/>
          <w:sz w:val="24"/>
          <w:szCs w:val="24"/>
        </w:rPr>
        <w:t>Методические рекомендации к проведению игры "</w:t>
      </w:r>
      <w:r>
        <w:rPr>
          <w:rFonts w:ascii="Times New Roman" w:hAnsi="Times New Roman" w:cs="Times New Roman"/>
          <w:sz w:val="24"/>
          <w:szCs w:val="24"/>
          <w:lang w:val="en-US"/>
        </w:rPr>
        <w:t>Activity</w:t>
      </w:r>
      <w:r>
        <w:rPr>
          <w:rFonts w:ascii="Times New Roman" w:hAnsi="Times New Roman" w:cs="Times New Roman"/>
          <w:sz w:val="24"/>
          <w:szCs w:val="24"/>
        </w:rPr>
        <w:t xml:space="preserve">" </w:t>
      </w:r>
    </w:p>
    <w:p w:rsidR="00673530" w:rsidRDefault="00CE655D" w:rsidP="006D68DD">
      <w:pPr>
        <w:pStyle w:val="a3"/>
        <w:spacing w:after="0" w:line="360" w:lineRule="auto"/>
        <w:ind w:left="1069" w:right="-2"/>
        <w:rPr>
          <w:rFonts w:ascii="Times New Roman" w:hAnsi="Times New Roman" w:cs="Times New Roman"/>
          <w:sz w:val="24"/>
          <w:szCs w:val="24"/>
        </w:rPr>
      </w:pPr>
      <w:r>
        <w:rPr>
          <w:rFonts w:ascii="Times New Roman" w:hAnsi="Times New Roman" w:cs="Times New Roman"/>
          <w:sz w:val="24"/>
          <w:szCs w:val="24"/>
        </w:rPr>
        <w:t>во</w:t>
      </w:r>
      <w:r w:rsidR="006D68DD">
        <w:rPr>
          <w:rFonts w:ascii="Times New Roman" w:hAnsi="Times New Roman" w:cs="Times New Roman"/>
          <w:sz w:val="24"/>
          <w:szCs w:val="24"/>
        </w:rPr>
        <w:t xml:space="preserve"> внеурочной деятельности</w:t>
      </w:r>
      <w:r>
        <w:rPr>
          <w:rFonts w:ascii="Times New Roman" w:hAnsi="Times New Roman" w:cs="Times New Roman"/>
          <w:sz w:val="24"/>
          <w:szCs w:val="24"/>
        </w:rPr>
        <w:t>………………..</w:t>
      </w:r>
      <w:r w:rsidR="006D68DD">
        <w:rPr>
          <w:rFonts w:ascii="Times New Roman" w:hAnsi="Times New Roman" w:cs="Times New Roman"/>
          <w:sz w:val="24"/>
          <w:szCs w:val="24"/>
        </w:rPr>
        <w:t xml:space="preserve">………………………………………. </w:t>
      </w:r>
      <w:r w:rsidR="002F205D">
        <w:rPr>
          <w:rFonts w:ascii="Times New Roman" w:hAnsi="Times New Roman" w:cs="Times New Roman"/>
          <w:sz w:val="24"/>
          <w:szCs w:val="24"/>
        </w:rPr>
        <w:t>5</w:t>
      </w:r>
    </w:p>
    <w:p w:rsidR="001806EA" w:rsidRDefault="00673530" w:rsidP="006D68DD">
      <w:pPr>
        <w:pStyle w:val="a3"/>
        <w:numPr>
          <w:ilvl w:val="0"/>
          <w:numId w:val="10"/>
        </w:numPr>
        <w:spacing w:after="0" w:line="360" w:lineRule="auto"/>
        <w:ind w:right="-2"/>
        <w:rPr>
          <w:rFonts w:ascii="Times New Roman" w:hAnsi="Times New Roman" w:cs="Times New Roman"/>
          <w:sz w:val="24"/>
          <w:szCs w:val="24"/>
        </w:rPr>
      </w:pPr>
      <w:r>
        <w:rPr>
          <w:rFonts w:ascii="Times New Roman" w:hAnsi="Times New Roman" w:cs="Times New Roman"/>
          <w:sz w:val="24"/>
          <w:szCs w:val="24"/>
        </w:rPr>
        <w:t>Методические рекомендации к проведению игры "</w:t>
      </w:r>
      <w:r>
        <w:rPr>
          <w:rFonts w:ascii="Times New Roman" w:hAnsi="Times New Roman" w:cs="Times New Roman"/>
          <w:sz w:val="24"/>
          <w:szCs w:val="24"/>
          <w:lang w:val="en-US"/>
        </w:rPr>
        <w:t>Alias</w:t>
      </w:r>
      <w:r>
        <w:rPr>
          <w:rFonts w:ascii="Times New Roman" w:hAnsi="Times New Roman" w:cs="Times New Roman"/>
          <w:sz w:val="24"/>
          <w:szCs w:val="24"/>
        </w:rPr>
        <w:t>"</w:t>
      </w:r>
    </w:p>
    <w:p w:rsidR="00673530" w:rsidRDefault="00673530" w:rsidP="006D68DD">
      <w:pPr>
        <w:pStyle w:val="a3"/>
        <w:spacing w:after="0" w:line="360" w:lineRule="auto"/>
        <w:ind w:left="1069" w:right="-2"/>
        <w:rPr>
          <w:rFonts w:ascii="Times New Roman" w:hAnsi="Times New Roman" w:cs="Times New Roman"/>
          <w:sz w:val="24"/>
          <w:szCs w:val="24"/>
        </w:rPr>
      </w:pPr>
      <w:r>
        <w:rPr>
          <w:rFonts w:ascii="Times New Roman" w:hAnsi="Times New Roman" w:cs="Times New Roman"/>
          <w:sz w:val="24"/>
          <w:szCs w:val="24"/>
        </w:rPr>
        <w:t xml:space="preserve"> </w:t>
      </w:r>
      <w:r w:rsidR="00CE655D">
        <w:rPr>
          <w:rFonts w:ascii="Times New Roman" w:hAnsi="Times New Roman" w:cs="Times New Roman"/>
          <w:sz w:val="24"/>
          <w:szCs w:val="24"/>
        </w:rPr>
        <w:t>во</w:t>
      </w:r>
      <w:r w:rsidR="006D68DD">
        <w:rPr>
          <w:rFonts w:ascii="Times New Roman" w:hAnsi="Times New Roman" w:cs="Times New Roman"/>
          <w:sz w:val="24"/>
          <w:szCs w:val="24"/>
        </w:rPr>
        <w:t xml:space="preserve"> внеурочной деятельности</w:t>
      </w:r>
      <w:r w:rsidR="00CE655D">
        <w:rPr>
          <w:rFonts w:ascii="Times New Roman" w:hAnsi="Times New Roman" w:cs="Times New Roman"/>
          <w:sz w:val="24"/>
          <w:szCs w:val="24"/>
        </w:rPr>
        <w:t>………………..</w:t>
      </w:r>
      <w:r w:rsidR="006D68DD">
        <w:rPr>
          <w:rFonts w:ascii="Times New Roman" w:hAnsi="Times New Roman" w:cs="Times New Roman"/>
          <w:sz w:val="24"/>
          <w:szCs w:val="24"/>
        </w:rPr>
        <w:t>……………………………………….</w:t>
      </w:r>
      <w:r w:rsidR="002F205D">
        <w:rPr>
          <w:rFonts w:ascii="Times New Roman" w:hAnsi="Times New Roman" w:cs="Times New Roman"/>
          <w:sz w:val="24"/>
          <w:szCs w:val="24"/>
        </w:rPr>
        <w:t>7</w:t>
      </w:r>
    </w:p>
    <w:p w:rsidR="00673530" w:rsidRDefault="00673530" w:rsidP="00673530">
      <w:pPr>
        <w:pStyle w:val="a3"/>
        <w:numPr>
          <w:ilvl w:val="0"/>
          <w:numId w:val="10"/>
        </w:numPr>
        <w:spacing w:after="0" w:line="360" w:lineRule="auto"/>
        <w:ind w:right="-2"/>
        <w:jc w:val="both"/>
        <w:rPr>
          <w:rFonts w:ascii="Times New Roman" w:hAnsi="Times New Roman" w:cs="Times New Roman"/>
          <w:sz w:val="24"/>
          <w:szCs w:val="24"/>
        </w:rPr>
      </w:pPr>
      <w:r>
        <w:rPr>
          <w:rFonts w:ascii="Times New Roman" w:hAnsi="Times New Roman" w:cs="Times New Roman"/>
          <w:sz w:val="24"/>
          <w:szCs w:val="24"/>
        </w:rPr>
        <w:t>Заключение</w:t>
      </w:r>
      <w:r w:rsidR="002F205D">
        <w:rPr>
          <w:rFonts w:ascii="Times New Roman" w:hAnsi="Times New Roman" w:cs="Times New Roman"/>
          <w:sz w:val="24"/>
          <w:szCs w:val="24"/>
        </w:rPr>
        <w:t>……………………………………………………………………………9</w:t>
      </w:r>
    </w:p>
    <w:p w:rsidR="00673530" w:rsidRDefault="00673530" w:rsidP="00673530">
      <w:pPr>
        <w:pStyle w:val="a3"/>
        <w:numPr>
          <w:ilvl w:val="0"/>
          <w:numId w:val="10"/>
        </w:numPr>
        <w:spacing w:after="0" w:line="360" w:lineRule="auto"/>
        <w:ind w:right="-2"/>
        <w:jc w:val="both"/>
        <w:rPr>
          <w:rFonts w:ascii="Times New Roman" w:hAnsi="Times New Roman" w:cs="Times New Roman"/>
          <w:sz w:val="24"/>
          <w:szCs w:val="24"/>
        </w:rPr>
      </w:pPr>
      <w:r>
        <w:rPr>
          <w:rFonts w:ascii="Times New Roman" w:hAnsi="Times New Roman" w:cs="Times New Roman"/>
          <w:sz w:val="24"/>
          <w:szCs w:val="24"/>
        </w:rPr>
        <w:t>Список литературы</w:t>
      </w:r>
      <w:r w:rsidR="002F205D">
        <w:rPr>
          <w:rFonts w:ascii="Times New Roman" w:hAnsi="Times New Roman" w:cs="Times New Roman"/>
          <w:sz w:val="24"/>
          <w:szCs w:val="24"/>
        </w:rPr>
        <w:t>…………………………………………………………………..10</w:t>
      </w:r>
    </w:p>
    <w:p w:rsidR="00673530" w:rsidRPr="00673530" w:rsidRDefault="00673530" w:rsidP="00673530">
      <w:pPr>
        <w:pStyle w:val="a3"/>
        <w:numPr>
          <w:ilvl w:val="0"/>
          <w:numId w:val="10"/>
        </w:numPr>
        <w:spacing w:after="0" w:line="360" w:lineRule="auto"/>
        <w:ind w:right="-2"/>
        <w:jc w:val="both"/>
        <w:rPr>
          <w:rFonts w:ascii="Times New Roman" w:hAnsi="Times New Roman" w:cs="Times New Roman"/>
          <w:sz w:val="24"/>
          <w:szCs w:val="24"/>
        </w:rPr>
      </w:pPr>
      <w:r>
        <w:rPr>
          <w:rFonts w:ascii="Times New Roman" w:hAnsi="Times New Roman" w:cs="Times New Roman"/>
          <w:sz w:val="24"/>
          <w:szCs w:val="24"/>
        </w:rPr>
        <w:t>Приложения</w:t>
      </w:r>
      <w:r w:rsidR="002F205D">
        <w:rPr>
          <w:rFonts w:ascii="Times New Roman" w:hAnsi="Times New Roman" w:cs="Times New Roman"/>
          <w:sz w:val="24"/>
          <w:szCs w:val="24"/>
        </w:rPr>
        <w:t>…………………………………………………………………………..11</w:t>
      </w:r>
    </w:p>
    <w:p w:rsidR="00673530" w:rsidRDefault="00673530" w:rsidP="00A278CE">
      <w:pPr>
        <w:spacing w:after="0" w:line="360" w:lineRule="auto"/>
        <w:ind w:right="-2" w:firstLine="709"/>
        <w:jc w:val="both"/>
        <w:rPr>
          <w:rFonts w:ascii="Times New Roman" w:hAnsi="Times New Roman" w:cs="Times New Roman"/>
          <w:sz w:val="24"/>
          <w:szCs w:val="24"/>
        </w:rPr>
      </w:pPr>
    </w:p>
    <w:p w:rsidR="00673530" w:rsidRDefault="00673530" w:rsidP="00A278CE">
      <w:pPr>
        <w:spacing w:after="0" w:line="360" w:lineRule="auto"/>
        <w:ind w:right="-2" w:firstLine="709"/>
        <w:jc w:val="both"/>
        <w:rPr>
          <w:rFonts w:ascii="Times New Roman" w:hAnsi="Times New Roman" w:cs="Times New Roman"/>
          <w:sz w:val="24"/>
          <w:szCs w:val="24"/>
        </w:rPr>
      </w:pPr>
    </w:p>
    <w:p w:rsidR="00673530" w:rsidRDefault="00673530" w:rsidP="00673530">
      <w:pPr>
        <w:spacing w:after="0" w:line="360" w:lineRule="auto"/>
        <w:ind w:right="-2"/>
        <w:jc w:val="both"/>
        <w:rPr>
          <w:rFonts w:ascii="Times New Roman" w:hAnsi="Times New Roman" w:cs="Times New Roman"/>
          <w:sz w:val="24"/>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522CB1" w:rsidRDefault="00522CB1" w:rsidP="00673530">
      <w:pPr>
        <w:spacing w:after="0" w:line="360" w:lineRule="auto"/>
        <w:ind w:right="-2" w:firstLine="709"/>
        <w:jc w:val="center"/>
        <w:rPr>
          <w:rFonts w:ascii="Times New Roman" w:hAnsi="Times New Roman" w:cs="Times New Roman"/>
          <w:b/>
          <w:sz w:val="28"/>
          <w:szCs w:val="24"/>
        </w:rPr>
      </w:pPr>
    </w:p>
    <w:p w:rsidR="00673530" w:rsidRPr="00673530" w:rsidRDefault="00877990" w:rsidP="00673530">
      <w:pPr>
        <w:spacing w:after="0" w:line="360" w:lineRule="auto"/>
        <w:ind w:right="-2" w:firstLine="709"/>
        <w:jc w:val="center"/>
        <w:rPr>
          <w:rFonts w:ascii="Times New Roman" w:hAnsi="Times New Roman" w:cs="Times New Roman"/>
          <w:b/>
          <w:sz w:val="28"/>
          <w:szCs w:val="24"/>
        </w:rPr>
      </w:pPr>
      <w:r>
        <w:rPr>
          <w:rFonts w:ascii="Times New Roman" w:hAnsi="Times New Roman" w:cs="Times New Roman"/>
          <w:b/>
          <w:sz w:val="28"/>
          <w:szCs w:val="24"/>
        </w:rPr>
        <w:lastRenderedPageBreak/>
        <w:t>Пояснительная записка</w:t>
      </w:r>
    </w:p>
    <w:p w:rsidR="00480E7F" w:rsidRDefault="00B3227D" w:rsidP="006D68DD">
      <w:pPr>
        <w:spacing w:after="0" w:line="360" w:lineRule="auto"/>
        <w:ind w:right="-2" w:firstLine="709"/>
        <w:jc w:val="both"/>
        <w:rPr>
          <w:rFonts w:ascii="Times New Roman" w:hAnsi="Times New Roman" w:cs="Times New Roman"/>
          <w:sz w:val="24"/>
          <w:szCs w:val="24"/>
        </w:rPr>
      </w:pPr>
      <w:r w:rsidRPr="00B3227D">
        <w:rPr>
          <w:rFonts w:ascii="Times New Roman" w:hAnsi="Times New Roman" w:cs="Times New Roman"/>
          <w:sz w:val="24"/>
          <w:szCs w:val="24"/>
        </w:rPr>
        <w:t>Представители поколения Z или </w:t>
      </w:r>
      <w:proofErr w:type="spellStart"/>
      <w:r w:rsidRPr="00E9671D">
        <w:rPr>
          <w:rFonts w:ascii="Times New Roman" w:hAnsi="Times New Roman" w:cs="Times New Roman"/>
          <w:sz w:val="24"/>
          <w:szCs w:val="24"/>
        </w:rPr>
        <w:fldChar w:fldCharType="begin"/>
      </w:r>
      <w:r w:rsidRPr="00E9671D">
        <w:rPr>
          <w:rFonts w:ascii="Times New Roman" w:hAnsi="Times New Roman" w:cs="Times New Roman"/>
          <w:sz w:val="24"/>
          <w:szCs w:val="24"/>
        </w:rPr>
        <w:instrText xml:space="preserve"> HYPERLINK "https://lenta.ru/articles/2022/05/06/webgenz/" \t "_blank" </w:instrText>
      </w:r>
      <w:r w:rsidRPr="00E9671D">
        <w:rPr>
          <w:rFonts w:ascii="Times New Roman" w:hAnsi="Times New Roman" w:cs="Times New Roman"/>
          <w:sz w:val="24"/>
          <w:szCs w:val="24"/>
        </w:rPr>
        <w:fldChar w:fldCharType="separate"/>
      </w:r>
      <w:r w:rsidRPr="00E9671D">
        <w:rPr>
          <w:rStyle w:val="a6"/>
          <w:rFonts w:ascii="Times New Roman" w:hAnsi="Times New Roman" w:cs="Times New Roman"/>
          <w:color w:val="auto"/>
          <w:sz w:val="24"/>
          <w:szCs w:val="24"/>
        </w:rPr>
        <w:t>зумеры</w:t>
      </w:r>
      <w:proofErr w:type="spellEnd"/>
      <w:r w:rsidRPr="00E9671D">
        <w:rPr>
          <w:rFonts w:ascii="Times New Roman" w:hAnsi="Times New Roman" w:cs="Times New Roman"/>
          <w:sz w:val="24"/>
          <w:szCs w:val="24"/>
        </w:rPr>
        <w:fldChar w:fldCharType="end"/>
      </w:r>
      <w:r w:rsidRPr="00B3227D">
        <w:rPr>
          <w:rFonts w:ascii="Times New Roman" w:hAnsi="Times New Roman" w:cs="Times New Roman"/>
          <w:sz w:val="24"/>
          <w:szCs w:val="24"/>
        </w:rPr>
        <w:t> — это молодые люди, р</w:t>
      </w:r>
      <w:r>
        <w:rPr>
          <w:rFonts w:ascii="Times New Roman" w:hAnsi="Times New Roman" w:cs="Times New Roman"/>
          <w:sz w:val="24"/>
          <w:szCs w:val="24"/>
        </w:rPr>
        <w:t>одившиеся с 1997-го по 2012 год</w:t>
      </w:r>
      <w:r w:rsidRPr="00B3227D">
        <w:rPr>
          <w:rFonts w:ascii="Times New Roman" w:hAnsi="Times New Roman" w:cs="Times New Roman"/>
          <w:sz w:val="24"/>
          <w:szCs w:val="24"/>
        </w:rPr>
        <w:t xml:space="preserve"> в условиях г</w:t>
      </w:r>
      <w:r>
        <w:rPr>
          <w:rFonts w:ascii="Times New Roman" w:hAnsi="Times New Roman" w:cs="Times New Roman"/>
          <w:sz w:val="24"/>
          <w:szCs w:val="24"/>
        </w:rPr>
        <w:t xml:space="preserve">лобальной </w:t>
      </w:r>
      <w:proofErr w:type="spellStart"/>
      <w:r>
        <w:rPr>
          <w:rFonts w:ascii="Times New Roman" w:hAnsi="Times New Roman" w:cs="Times New Roman"/>
          <w:sz w:val="24"/>
          <w:szCs w:val="24"/>
        </w:rPr>
        <w:t>цифровизации</w:t>
      </w:r>
      <w:proofErr w:type="spellEnd"/>
      <w:r>
        <w:rPr>
          <w:rFonts w:ascii="Times New Roman" w:hAnsi="Times New Roman" w:cs="Times New Roman"/>
          <w:sz w:val="24"/>
          <w:szCs w:val="24"/>
        </w:rPr>
        <w:t xml:space="preserve"> общества и </w:t>
      </w:r>
      <w:r w:rsidRPr="00B3227D">
        <w:rPr>
          <w:rFonts w:ascii="Times New Roman" w:hAnsi="Times New Roman" w:cs="Times New Roman"/>
          <w:sz w:val="24"/>
          <w:szCs w:val="24"/>
        </w:rPr>
        <w:t>которые не помнят свою жизнь без мобильных телефонов — их считают зависимыми от интернета и неспособными фокусироваться</w:t>
      </w:r>
      <w:r>
        <w:rPr>
          <w:rFonts w:ascii="Times New Roman" w:hAnsi="Times New Roman" w:cs="Times New Roman"/>
          <w:sz w:val="24"/>
          <w:szCs w:val="24"/>
        </w:rPr>
        <w:t>.</w:t>
      </w:r>
      <w:r w:rsidR="0098402E" w:rsidRPr="0098402E">
        <w:rPr>
          <w:color w:val="292929"/>
          <w:sz w:val="26"/>
          <w:szCs w:val="26"/>
          <w:shd w:val="clear" w:color="auto" w:fill="FFFFFF"/>
        </w:rPr>
        <w:t xml:space="preserve"> </w:t>
      </w:r>
      <w:proofErr w:type="spellStart"/>
      <w:r w:rsidR="0098402E" w:rsidRPr="0098402E">
        <w:rPr>
          <w:rFonts w:ascii="Times New Roman" w:hAnsi="Times New Roman" w:cs="Times New Roman"/>
          <w:sz w:val="24"/>
          <w:szCs w:val="24"/>
        </w:rPr>
        <w:t>Поколенческая</w:t>
      </w:r>
      <w:proofErr w:type="spellEnd"/>
      <w:r w:rsidR="0098402E" w:rsidRPr="0098402E">
        <w:rPr>
          <w:rFonts w:ascii="Times New Roman" w:hAnsi="Times New Roman" w:cs="Times New Roman"/>
          <w:sz w:val="24"/>
          <w:szCs w:val="24"/>
        </w:rPr>
        <w:t xml:space="preserve"> классификация стала популярной в начале 90-х годов прошлого века. Авторами теории стали американские историки и социологи Нил </w:t>
      </w:r>
      <w:proofErr w:type="spellStart"/>
      <w:r w:rsidR="0098402E" w:rsidRPr="0098402E">
        <w:rPr>
          <w:rFonts w:ascii="Times New Roman" w:hAnsi="Times New Roman" w:cs="Times New Roman"/>
          <w:sz w:val="24"/>
          <w:szCs w:val="24"/>
        </w:rPr>
        <w:t>Хоув</w:t>
      </w:r>
      <w:proofErr w:type="spellEnd"/>
      <w:r w:rsidR="0098402E" w:rsidRPr="0098402E">
        <w:rPr>
          <w:rFonts w:ascii="Times New Roman" w:hAnsi="Times New Roman" w:cs="Times New Roman"/>
          <w:sz w:val="24"/>
          <w:szCs w:val="24"/>
        </w:rPr>
        <w:t xml:space="preserve"> и Уильям Штраус.</w:t>
      </w:r>
      <w:r w:rsidR="0098402E" w:rsidRPr="0098402E">
        <w:rPr>
          <w:rFonts w:ascii="Helvetica" w:hAnsi="Helvetica"/>
          <w:color w:val="292929"/>
          <w:sz w:val="29"/>
          <w:szCs w:val="29"/>
          <w:shd w:val="clear" w:color="auto" w:fill="FFFFFF"/>
        </w:rPr>
        <w:t xml:space="preserve"> </w:t>
      </w:r>
      <w:r w:rsidR="0098402E" w:rsidRPr="0098402E">
        <w:rPr>
          <w:rFonts w:ascii="Times New Roman" w:hAnsi="Times New Roman" w:cs="Times New Roman"/>
          <w:sz w:val="24"/>
          <w:szCs w:val="24"/>
        </w:rPr>
        <w:t xml:space="preserve">В соответствии с теорией поколений, каждые 20 лет происходит смена ценностей, идей, склада ума. Это необходимо, чтобы общество не </w:t>
      </w:r>
      <w:proofErr w:type="spellStart"/>
      <w:r w:rsidR="0098402E" w:rsidRPr="0098402E">
        <w:rPr>
          <w:rFonts w:ascii="Times New Roman" w:hAnsi="Times New Roman" w:cs="Times New Roman"/>
          <w:sz w:val="24"/>
          <w:szCs w:val="24"/>
        </w:rPr>
        <w:t>стагнировало</w:t>
      </w:r>
      <w:proofErr w:type="spellEnd"/>
      <w:r w:rsidR="0098402E" w:rsidRPr="0098402E">
        <w:rPr>
          <w:rFonts w:ascii="Times New Roman" w:hAnsi="Times New Roman" w:cs="Times New Roman"/>
          <w:sz w:val="24"/>
          <w:szCs w:val="24"/>
        </w:rPr>
        <w:t>, а трансформировалось под новый темп современного мира</w:t>
      </w:r>
      <w:r w:rsidR="0098402E">
        <w:rPr>
          <w:rFonts w:ascii="Times New Roman" w:hAnsi="Times New Roman" w:cs="Times New Roman"/>
          <w:sz w:val="24"/>
          <w:szCs w:val="24"/>
        </w:rPr>
        <w:t>.</w:t>
      </w:r>
      <w:r w:rsidR="0098402E" w:rsidRPr="0098402E">
        <w:rPr>
          <w:color w:val="292929"/>
          <w:sz w:val="26"/>
          <w:szCs w:val="26"/>
          <w:shd w:val="clear" w:color="auto" w:fill="FFFFFF"/>
        </w:rPr>
        <w:t xml:space="preserve"> </w:t>
      </w:r>
      <w:r w:rsidR="0098402E" w:rsidRPr="0098402E">
        <w:rPr>
          <w:rFonts w:ascii="Times New Roman" w:hAnsi="Times New Roman" w:cs="Times New Roman"/>
          <w:sz w:val="24"/>
          <w:szCs w:val="24"/>
        </w:rPr>
        <w:t>Согласно теории поколений, люди, родившиеся в определенный временной период, обладают схожими чертами поведения. Исторический контекст, который окружает представителей каждого поколения, формирует их социально-психологические черты. При этом эти черты универсальны для каждого представителя возрастной группы.</w:t>
      </w:r>
      <w:r w:rsidR="00445861" w:rsidRPr="00445861">
        <w:rPr>
          <w:rFonts w:ascii="Times New Roman" w:hAnsi="Times New Roman" w:cs="Times New Roman"/>
          <w:sz w:val="24"/>
          <w:szCs w:val="24"/>
        </w:rPr>
        <w:t xml:space="preserve"> Стоит отметить, что эта классификация </w:t>
      </w:r>
      <w:proofErr w:type="gramStart"/>
      <w:r w:rsidR="00445861" w:rsidRPr="00445861">
        <w:rPr>
          <w:rFonts w:ascii="Times New Roman" w:hAnsi="Times New Roman" w:cs="Times New Roman"/>
          <w:sz w:val="24"/>
          <w:szCs w:val="24"/>
        </w:rPr>
        <w:t>относится</w:t>
      </w:r>
      <w:proofErr w:type="gramEnd"/>
      <w:r w:rsidR="00445861" w:rsidRPr="00445861">
        <w:rPr>
          <w:rFonts w:ascii="Times New Roman" w:hAnsi="Times New Roman" w:cs="Times New Roman"/>
          <w:sz w:val="24"/>
          <w:szCs w:val="24"/>
        </w:rPr>
        <w:t xml:space="preserve"> прежде всего к американскому обществу — ведь книги Штрауса и </w:t>
      </w:r>
      <w:proofErr w:type="spellStart"/>
      <w:r w:rsidR="00445861" w:rsidRPr="00445861">
        <w:rPr>
          <w:rFonts w:ascii="Times New Roman" w:hAnsi="Times New Roman" w:cs="Times New Roman"/>
          <w:sz w:val="24"/>
          <w:szCs w:val="24"/>
        </w:rPr>
        <w:t>Хоува</w:t>
      </w:r>
      <w:proofErr w:type="spellEnd"/>
      <w:r w:rsidR="00445861" w:rsidRPr="00445861">
        <w:rPr>
          <w:rFonts w:ascii="Times New Roman" w:hAnsi="Times New Roman" w:cs="Times New Roman"/>
          <w:sz w:val="24"/>
          <w:szCs w:val="24"/>
        </w:rPr>
        <w:t xml:space="preserve"> были написаны именно про </w:t>
      </w:r>
      <w:r w:rsidR="00E9671D">
        <w:rPr>
          <w:rFonts w:ascii="Times New Roman" w:hAnsi="Times New Roman" w:cs="Times New Roman"/>
          <w:sz w:val="24"/>
          <w:szCs w:val="24"/>
        </w:rPr>
        <w:t>США.</w:t>
      </w:r>
      <w:r w:rsidR="00445861" w:rsidRPr="00445861">
        <w:rPr>
          <w:rFonts w:ascii="Times New Roman" w:hAnsi="Times New Roman" w:cs="Times New Roman"/>
          <w:sz w:val="24"/>
          <w:szCs w:val="24"/>
        </w:rPr>
        <w:t> В </w:t>
      </w:r>
      <w:r w:rsidR="00E9671D">
        <w:rPr>
          <w:rFonts w:ascii="Times New Roman" w:hAnsi="Times New Roman" w:cs="Times New Roman"/>
          <w:sz w:val="24"/>
          <w:szCs w:val="24"/>
        </w:rPr>
        <w:t>России,</w:t>
      </w:r>
      <w:r w:rsidR="00445861" w:rsidRPr="00445861">
        <w:rPr>
          <w:rFonts w:ascii="Times New Roman" w:hAnsi="Times New Roman" w:cs="Times New Roman"/>
          <w:sz w:val="24"/>
          <w:szCs w:val="24"/>
        </w:rPr>
        <w:t xml:space="preserve"> например, поколение Z </w:t>
      </w:r>
      <w:r w:rsidR="00E9671D">
        <w:rPr>
          <w:rFonts w:ascii="Times New Roman" w:hAnsi="Times New Roman" w:cs="Times New Roman"/>
          <w:sz w:val="24"/>
          <w:szCs w:val="24"/>
        </w:rPr>
        <w:t>возникло</w:t>
      </w:r>
      <w:r w:rsidR="00445861" w:rsidRPr="00445861">
        <w:rPr>
          <w:rFonts w:ascii="Times New Roman" w:hAnsi="Times New Roman" w:cs="Times New Roman"/>
          <w:sz w:val="24"/>
          <w:szCs w:val="24"/>
        </w:rPr>
        <w:t> не в конце 1990-х, а в 2000 году.</w:t>
      </w:r>
    </w:p>
    <w:p w:rsidR="00480E7F" w:rsidRDefault="00B3227D" w:rsidP="006D68DD">
      <w:pPr>
        <w:spacing w:after="0" w:line="360" w:lineRule="auto"/>
        <w:ind w:right="-2" w:firstLine="709"/>
        <w:jc w:val="both"/>
        <w:rPr>
          <w:rFonts w:ascii="Times New Roman" w:hAnsi="Times New Roman" w:cs="Times New Roman"/>
          <w:sz w:val="24"/>
          <w:szCs w:val="24"/>
        </w:rPr>
      </w:pPr>
      <w:r>
        <w:rPr>
          <w:rFonts w:ascii="Times New Roman" w:hAnsi="Times New Roman" w:cs="Times New Roman"/>
          <w:sz w:val="24"/>
          <w:szCs w:val="24"/>
        </w:rPr>
        <w:t>В данном случае речь идет о школьниках 5-6 классов</w:t>
      </w:r>
      <w:r w:rsidR="00445861">
        <w:rPr>
          <w:rFonts w:ascii="Times New Roman" w:hAnsi="Times New Roman" w:cs="Times New Roman"/>
          <w:sz w:val="24"/>
          <w:szCs w:val="24"/>
        </w:rPr>
        <w:t xml:space="preserve"> 2011-2013 годов рождения.</w:t>
      </w:r>
    </w:p>
    <w:p w:rsidR="00695B26" w:rsidRPr="006D68DD" w:rsidRDefault="00A278CE" w:rsidP="006D68DD">
      <w:pPr>
        <w:spacing w:after="0" w:line="360" w:lineRule="auto"/>
        <w:ind w:right="-2" w:firstLine="709"/>
        <w:jc w:val="both"/>
        <w:rPr>
          <w:rFonts w:ascii="Times New Roman" w:hAnsi="Times New Roman" w:cs="Times New Roman"/>
          <w:sz w:val="24"/>
          <w:szCs w:val="24"/>
        </w:rPr>
      </w:pPr>
      <w:r w:rsidRPr="00B37B86">
        <w:rPr>
          <w:rFonts w:ascii="Times New Roman" w:hAnsi="Times New Roman" w:cs="Times New Roman"/>
          <w:sz w:val="24"/>
          <w:szCs w:val="24"/>
        </w:rPr>
        <w:t xml:space="preserve">Фонд Общественного Мнения провел фундаментальное изучение современного поколения, которое обозначается как «поколение </w:t>
      </w:r>
      <w:r w:rsidRPr="00B37B86">
        <w:rPr>
          <w:rFonts w:ascii="Times New Roman" w:hAnsi="Times New Roman" w:cs="Times New Roman"/>
          <w:sz w:val="24"/>
          <w:szCs w:val="24"/>
          <w:lang w:val="en-US"/>
        </w:rPr>
        <w:t>z</w:t>
      </w:r>
      <w:r w:rsidRPr="00B37B86">
        <w:rPr>
          <w:rFonts w:ascii="Times New Roman" w:hAnsi="Times New Roman" w:cs="Times New Roman"/>
          <w:sz w:val="24"/>
          <w:szCs w:val="24"/>
        </w:rPr>
        <w:t>». По данным их исследований современный молодой человек: уверенный в себе, индивидуальный, независимый, «развлекающийся», «продвинутый», играющий. Данное поколение разител</w:t>
      </w:r>
      <w:r w:rsidR="0098402E">
        <w:rPr>
          <w:rFonts w:ascii="Times New Roman" w:hAnsi="Times New Roman" w:cs="Times New Roman"/>
          <w:sz w:val="24"/>
          <w:szCs w:val="24"/>
        </w:rPr>
        <w:t>ьно отличается от «поколения х»</w:t>
      </w:r>
      <w:r w:rsidR="00B3227D" w:rsidRPr="00B3227D">
        <w:rPr>
          <w:color w:val="292929"/>
          <w:sz w:val="26"/>
          <w:szCs w:val="26"/>
          <w:shd w:val="clear" w:color="auto" w:fill="FFFFFF"/>
        </w:rPr>
        <w:t xml:space="preserve"> </w:t>
      </w:r>
      <w:r w:rsidR="0098402E">
        <w:rPr>
          <w:color w:val="292929"/>
          <w:sz w:val="26"/>
          <w:szCs w:val="26"/>
          <w:shd w:val="clear" w:color="auto" w:fill="FFFFFF"/>
        </w:rPr>
        <w:t>(</w:t>
      </w:r>
      <w:r w:rsidR="00B3227D" w:rsidRPr="00B3227D">
        <w:rPr>
          <w:rFonts w:ascii="Times New Roman" w:hAnsi="Times New Roman" w:cs="Times New Roman"/>
          <w:sz w:val="24"/>
          <w:szCs w:val="24"/>
        </w:rPr>
        <w:t>родившиеся с 1964-го по 1980 год</w:t>
      </w:r>
      <w:r w:rsidR="0098402E">
        <w:rPr>
          <w:rFonts w:ascii="Times New Roman" w:hAnsi="Times New Roman" w:cs="Times New Roman"/>
          <w:sz w:val="24"/>
          <w:szCs w:val="24"/>
        </w:rPr>
        <w:t>)</w:t>
      </w:r>
      <w:r w:rsidRPr="00B37B86">
        <w:rPr>
          <w:rFonts w:ascii="Times New Roman" w:hAnsi="Times New Roman" w:cs="Times New Roman"/>
          <w:sz w:val="24"/>
          <w:szCs w:val="24"/>
        </w:rPr>
        <w:t xml:space="preserve"> которое является источником передачи опыта, которым, в том числе, является образовательное учреждение. </w:t>
      </w:r>
      <w:r w:rsidR="00695B26" w:rsidRPr="00695B26">
        <w:rPr>
          <w:rFonts w:ascii="Times New Roman" w:hAnsi="Times New Roman" w:cs="Times New Roman"/>
          <w:color w:val="000000"/>
          <w:sz w:val="24"/>
          <w:szCs w:val="24"/>
        </w:rPr>
        <w:t xml:space="preserve">В отличие от старшего поколения, современные </w:t>
      </w:r>
      <w:r w:rsidR="006D68DD">
        <w:rPr>
          <w:rFonts w:ascii="Times New Roman" w:hAnsi="Times New Roman" w:cs="Times New Roman"/>
          <w:color w:val="000000"/>
          <w:sz w:val="24"/>
          <w:szCs w:val="24"/>
        </w:rPr>
        <w:t>школьники</w:t>
      </w:r>
      <w:r w:rsidR="00695B26" w:rsidRPr="00695B26">
        <w:rPr>
          <w:rFonts w:ascii="Times New Roman" w:hAnsi="Times New Roman" w:cs="Times New Roman"/>
          <w:color w:val="000000"/>
          <w:sz w:val="24"/>
          <w:szCs w:val="24"/>
        </w:rPr>
        <w:t xml:space="preserve"> предпочитают иные способы получения информации. Постоянное использование компьютерных технологий влияет на их познавательные навыки. Молодые люди легче справляются с многозадачными поручениями. Они стали лучше понимать информацию, представленную нелинейно, то есть допускающую активное участие воспринимающего ее человека. </w:t>
      </w:r>
      <w:r w:rsidRPr="00B37B86">
        <w:rPr>
          <w:rFonts w:ascii="Times New Roman" w:hAnsi="Times New Roman" w:cs="Times New Roman"/>
          <w:sz w:val="24"/>
          <w:szCs w:val="24"/>
        </w:rPr>
        <w:t xml:space="preserve">Отсюда вытекает основная методическая проблема: «Каким образом </w:t>
      </w:r>
      <w:r w:rsidR="00E9671D">
        <w:rPr>
          <w:rFonts w:ascii="Times New Roman" w:hAnsi="Times New Roman" w:cs="Times New Roman"/>
          <w:sz w:val="24"/>
          <w:szCs w:val="24"/>
        </w:rPr>
        <w:t>педагогу</w:t>
      </w:r>
      <w:r w:rsidRPr="00B37B86">
        <w:rPr>
          <w:rFonts w:ascii="Times New Roman" w:hAnsi="Times New Roman" w:cs="Times New Roman"/>
          <w:sz w:val="24"/>
          <w:szCs w:val="24"/>
        </w:rPr>
        <w:t xml:space="preserve"> наиболее эффективно передать </w:t>
      </w:r>
      <w:r w:rsidR="006D68DD">
        <w:rPr>
          <w:rFonts w:ascii="Times New Roman" w:hAnsi="Times New Roman" w:cs="Times New Roman"/>
          <w:sz w:val="24"/>
          <w:szCs w:val="24"/>
        </w:rPr>
        <w:t>школьнику</w:t>
      </w:r>
      <w:r w:rsidRPr="00B37B86">
        <w:rPr>
          <w:rFonts w:ascii="Times New Roman" w:hAnsi="Times New Roman" w:cs="Times New Roman"/>
          <w:sz w:val="24"/>
          <w:szCs w:val="24"/>
        </w:rPr>
        <w:t xml:space="preserve"> этот опыт?»</w:t>
      </w:r>
      <w:r w:rsidR="00695B26">
        <w:rPr>
          <w:rFonts w:ascii="Times New Roman" w:hAnsi="Times New Roman" w:cs="Times New Roman"/>
          <w:sz w:val="24"/>
          <w:szCs w:val="24"/>
        </w:rPr>
        <w:t xml:space="preserve"> </w:t>
      </w:r>
      <w:r w:rsidR="006D68DD">
        <w:rPr>
          <w:rFonts w:ascii="Times New Roman" w:hAnsi="Times New Roman" w:cs="Times New Roman"/>
          <w:sz w:val="24"/>
          <w:szCs w:val="24"/>
        </w:rPr>
        <w:t xml:space="preserve">Конечно, школьнику </w:t>
      </w:r>
      <w:r w:rsidR="006D68DD">
        <w:rPr>
          <w:rFonts w:ascii="Times New Roman" w:hAnsi="Times New Roman" w:cs="Times New Roman"/>
          <w:color w:val="000000"/>
          <w:sz w:val="24"/>
          <w:szCs w:val="24"/>
          <w:shd w:val="clear" w:color="auto" w:fill="FFFFFF"/>
        </w:rPr>
        <w:t>необходимо</w:t>
      </w:r>
      <w:r w:rsidR="00B32DCE" w:rsidRPr="00B32DCE">
        <w:rPr>
          <w:rFonts w:ascii="Times New Roman" w:hAnsi="Times New Roman" w:cs="Times New Roman"/>
          <w:color w:val="000000"/>
          <w:sz w:val="24"/>
          <w:szCs w:val="24"/>
          <w:shd w:val="clear" w:color="auto" w:fill="FFFFFF"/>
        </w:rPr>
        <w:t xml:space="preserve">  прикладывать определённые усилия к заучиванию требуемого объёма знаний по предмету. А для </w:t>
      </w:r>
      <w:r w:rsidR="006D68DD">
        <w:rPr>
          <w:rFonts w:ascii="Times New Roman" w:hAnsi="Times New Roman" w:cs="Times New Roman"/>
          <w:color w:val="000000"/>
          <w:sz w:val="24"/>
          <w:szCs w:val="24"/>
          <w:shd w:val="clear" w:color="auto" w:fill="FFFFFF"/>
        </w:rPr>
        <w:t>сегодняшней молодежи</w:t>
      </w:r>
      <w:r w:rsidR="00B32DCE" w:rsidRPr="00B32DCE">
        <w:rPr>
          <w:rFonts w:ascii="Times New Roman" w:hAnsi="Times New Roman" w:cs="Times New Roman"/>
          <w:color w:val="000000"/>
          <w:sz w:val="24"/>
          <w:szCs w:val="24"/>
          <w:shd w:val="clear" w:color="auto" w:fill="FFFFFF"/>
        </w:rPr>
        <w:t xml:space="preserve"> это зачастую является очень сложной задачей. Память у них кратковременная, и запомнить что- либо они способны только тогда, когда это что-то либо будет у них с чем-то ассоциироваться, либо будет иметь практическое применение, либо будет вызывать какие-то эмоции.</w:t>
      </w:r>
      <w:r w:rsidR="00B32DCE">
        <w:rPr>
          <w:rFonts w:ascii="Times New Roman" w:hAnsi="Times New Roman" w:cs="Times New Roman"/>
          <w:color w:val="000000"/>
          <w:sz w:val="24"/>
          <w:szCs w:val="24"/>
          <w:shd w:val="clear" w:color="auto" w:fill="FFFFFF"/>
        </w:rPr>
        <w:t xml:space="preserve"> </w:t>
      </w:r>
      <w:r w:rsidR="00695B26">
        <w:rPr>
          <w:rFonts w:ascii="Times New Roman" w:hAnsi="Times New Roman" w:cs="Times New Roman"/>
          <w:color w:val="000000"/>
          <w:sz w:val="24"/>
          <w:szCs w:val="24"/>
          <w:shd w:val="clear" w:color="auto" w:fill="FFFFFF"/>
        </w:rPr>
        <w:t xml:space="preserve">В связи с этими особенностями современной молодежи особую актуальность приобретает игровое и развлекательное </w:t>
      </w:r>
      <w:r w:rsidR="00695B26">
        <w:rPr>
          <w:rFonts w:ascii="Times New Roman" w:hAnsi="Times New Roman" w:cs="Times New Roman"/>
          <w:color w:val="000000"/>
          <w:sz w:val="24"/>
          <w:szCs w:val="24"/>
          <w:shd w:val="clear" w:color="auto" w:fill="FFFFFF"/>
        </w:rPr>
        <w:lastRenderedPageBreak/>
        <w:t>обучение</w:t>
      </w:r>
      <w:r w:rsidR="00104F0D">
        <w:rPr>
          <w:rFonts w:ascii="Times New Roman" w:hAnsi="Times New Roman" w:cs="Times New Roman"/>
          <w:color w:val="000000"/>
          <w:sz w:val="24"/>
          <w:szCs w:val="24"/>
          <w:shd w:val="clear" w:color="auto" w:fill="FFFFFF"/>
        </w:rPr>
        <w:t xml:space="preserve">. </w:t>
      </w:r>
      <w:r w:rsidR="00695B26" w:rsidRPr="00695B26">
        <w:rPr>
          <w:rFonts w:ascii="Times New Roman" w:hAnsi="Times New Roman" w:cs="Times New Roman"/>
          <w:color w:val="000000"/>
          <w:sz w:val="24"/>
          <w:szCs w:val="24"/>
        </w:rPr>
        <w:t xml:space="preserve">Существует мнение, что </w:t>
      </w:r>
      <w:r w:rsidR="00523D43">
        <w:rPr>
          <w:rFonts w:ascii="Times New Roman" w:hAnsi="Times New Roman" w:cs="Times New Roman"/>
          <w:color w:val="000000"/>
          <w:sz w:val="24"/>
          <w:szCs w:val="24"/>
        </w:rPr>
        <w:t>так</w:t>
      </w:r>
      <w:r w:rsidR="00DD0602">
        <w:rPr>
          <w:rFonts w:ascii="Times New Roman" w:hAnsi="Times New Roman" w:cs="Times New Roman"/>
          <w:color w:val="000000"/>
          <w:sz w:val="24"/>
          <w:szCs w:val="24"/>
        </w:rPr>
        <w:t>ие</w:t>
      </w:r>
      <w:r w:rsidR="00523D43">
        <w:rPr>
          <w:rFonts w:ascii="Times New Roman" w:hAnsi="Times New Roman" w:cs="Times New Roman"/>
          <w:color w:val="000000"/>
          <w:sz w:val="24"/>
          <w:szCs w:val="24"/>
        </w:rPr>
        <w:t xml:space="preserve"> технологи</w:t>
      </w:r>
      <w:r w:rsidR="00DD0602">
        <w:rPr>
          <w:rFonts w:ascii="Times New Roman" w:hAnsi="Times New Roman" w:cs="Times New Roman"/>
          <w:color w:val="000000"/>
          <w:sz w:val="24"/>
          <w:szCs w:val="24"/>
        </w:rPr>
        <w:t>и</w:t>
      </w:r>
      <w:r w:rsidR="00523D43">
        <w:rPr>
          <w:rFonts w:ascii="Times New Roman" w:hAnsi="Times New Roman" w:cs="Times New Roman"/>
          <w:color w:val="000000"/>
          <w:sz w:val="24"/>
          <w:szCs w:val="24"/>
        </w:rPr>
        <w:t>,</w:t>
      </w:r>
      <w:r w:rsidR="00695B26" w:rsidRPr="00695B26">
        <w:rPr>
          <w:rFonts w:ascii="Times New Roman" w:hAnsi="Times New Roman" w:cs="Times New Roman"/>
          <w:color w:val="000000"/>
          <w:sz w:val="24"/>
          <w:szCs w:val="24"/>
        </w:rPr>
        <w:t xml:space="preserve"> </w:t>
      </w:r>
      <w:r w:rsidR="006D68DD">
        <w:rPr>
          <w:rFonts w:ascii="Times New Roman" w:hAnsi="Times New Roman" w:cs="Times New Roman"/>
          <w:color w:val="000000"/>
          <w:sz w:val="24"/>
          <w:szCs w:val="24"/>
        </w:rPr>
        <w:t xml:space="preserve">как </w:t>
      </w:r>
      <w:r w:rsidR="00DD0602" w:rsidRPr="00DD0602">
        <w:rPr>
          <w:rFonts w:ascii="Times New Roman" w:hAnsi="Times New Roman" w:cs="Times New Roman"/>
          <w:color w:val="000000"/>
          <w:sz w:val="24"/>
          <w:szCs w:val="24"/>
        </w:rPr>
        <w:t>«</w:t>
      </w:r>
      <w:proofErr w:type="spellStart"/>
      <w:r w:rsidR="00DD0602" w:rsidRPr="00DD0602">
        <w:rPr>
          <w:rFonts w:ascii="Times New Roman" w:hAnsi="Times New Roman" w:cs="Times New Roman"/>
          <w:color w:val="000000"/>
          <w:sz w:val="24"/>
          <w:szCs w:val="24"/>
        </w:rPr>
        <w:t>эдьютейнмент</w:t>
      </w:r>
      <w:proofErr w:type="spellEnd"/>
      <w:r w:rsidR="00DD0602" w:rsidRPr="00DD0602">
        <w:rPr>
          <w:rFonts w:ascii="Times New Roman" w:hAnsi="Times New Roman" w:cs="Times New Roman"/>
          <w:color w:val="000000"/>
          <w:sz w:val="24"/>
          <w:szCs w:val="24"/>
        </w:rPr>
        <w:t>»</w:t>
      </w:r>
      <w:r w:rsidR="00DD0602">
        <w:rPr>
          <w:rFonts w:ascii="Times New Roman" w:hAnsi="Times New Roman" w:cs="Times New Roman"/>
          <w:color w:val="000000"/>
          <w:sz w:val="24"/>
          <w:szCs w:val="24"/>
        </w:rPr>
        <w:t xml:space="preserve"> и </w:t>
      </w:r>
      <w:r w:rsidR="00DD0602" w:rsidRPr="00DD0602">
        <w:rPr>
          <w:rFonts w:ascii="Times New Roman" w:hAnsi="Times New Roman" w:cs="Times New Roman"/>
          <w:color w:val="000000"/>
          <w:sz w:val="24"/>
          <w:szCs w:val="24"/>
        </w:rPr>
        <w:t xml:space="preserve"> </w:t>
      </w:r>
      <w:r w:rsidR="006D68DD">
        <w:rPr>
          <w:rFonts w:ascii="Times New Roman" w:hAnsi="Times New Roman" w:cs="Times New Roman"/>
          <w:color w:val="000000"/>
          <w:sz w:val="24"/>
          <w:szCs w:val="24"/>
        </w:rPr>
        <w:t>«</w:t>
      </w:r>
      <w:proofErr w:type="spellStart"/>
      <w:r w:rsidR="006D68DD">
        <w:rPr>
          <w:rFonts w:ascii="Times New Roman" w:hAnsi="Times New Roman" w:cs="Times New Roman"/>
          <w:color w:val="000000"/>
          <w:sz w:val="24"/>
          <w:szCs w:val="24"/>
        </w:rPr>
        <w:t>иммерсивное</w:t>
      </w:r>
      <w:proofErr w:type="spellEnd"/>
      <w:r w:rsidR="006D68DD">
        <w:rPr>
          <w:rFonts w:ascii="Times New Roman" w:hAnsi="Times New Roman" w:cs="Times New Roman"/>
          <w:color w:val="000000"/>
          <w:sz w:val="24"/>
          <w:szCs w:val="24"/>
        </w:rPr>
        <w:t xml:space="preserve">» обучение </w:t>
      </w:r>
      <w:r w:rsidR="00DD0602">
        <w:rPr>
          <w:rFonts w:ascii="Times New Roman" w:hAnsi="Times New Roman" w:cs="Times New Roman"/>
          <w:color w:val="000000"/>
          <w:sz w:val="24"/>
          <w:szCs w:val="24"/>
        </w:rPr>
        <w:t xml:space="preserve"> соответствую</w:t>
      </w:r>
      <w:r w:rsidR="00695B26" w:rsidRPr="00695B26">
        <w:rPr>
          <w:rFonts w:ascii="Times New Roman" w:hAnsi="Times New Roman" w:cs="Times New Roman"/>
          <w:color w:val="000000"/>
          <w:sz w:val="24"/>
          <w:szCs w:val="24"/>
        </w:rPr>
        <w:t>т нуждам современного человека, восприятие которого изменено из-за постоянного использования компьютерных технологий.</w:t>
      </w:r>
    </w:p>
    <w:p w:rsidR="00104F0D" w:rsidRPr="00104F0D" w:rsidRDefault="00104F0D" w:rsidP="00104F0D">
      <w:pPr>
        <w:pStyle w:val="a7"/>
        <w:spacing w:before="0" w:beforeAutospacing="0" w:after="0" w:afterAutospacing="0" w:line="360" w:lineRule="auto"/>
        <w:ind w:firstLine="709"/>
        <w:jc w:val="both"/>
        <w:textAlignment w:val="top"/>
        <w:rPr>
          <w:color w:val="000000"/>
        </w:rPr>
      </w:pPr>
      <w:r w:rsidRPr="00104F0D">
        <w:rPr>
          <w:color w:val="000000"/>
        </w:rPr>
        <w:t xml:space="preserve">Особенностью </w:t>
      </w:r>
      <w:r w:rsidR="00E9671D">
        <w:rPr>
          <w:color w:val="000000"/>
        </w:rPr>
        <w:t>так</w:t>
      </w:r>
      <w:r w:rsidR="00DD0602">
        <w:rPr>
          <w:color w:val="000000"/>
        </w:rPr>
        <w:t>их</w:t>
      </w:r>
      <w:r w:rsidR="00E9671D">
        <w:rPr>
          <w:color w:val="000000"/>
        </w:rPr>
        <w:t xml:space="preserve"> технологи</w:t>
      </w:r>
      <w:r w:rsidR="00DD0602">
        <w:rPr>
          <w:color w:val="000000"/>
        </w:rPr>
        <w:t>й</w:t>
      </w:r>
      <w:r w:rsidRPr="00104F0D">
        <w:rPr>
          <w:color w:val="000000"/>
        </w:rPr>
        <w:t xml:space="preserve"> является внедрение совреме</w:t>
      </w:r>
      <w:r w:rsidR="00E9671D">
        <w:rPr>
          <w:color w:val="000000"/>
        </w:rPr>
        <w:t xml:space="preserve">нных форм развлечения в систему </w:t>
      </w:r>
      <w:r w:rsidR="006D68DD">
        <w:rPr>
          <w:color w:val="000000"/>
        </w:rPr>
        <w:t xml:space="preserve">внеурочных занятий, </w:t>
      </w:r>
      <w:r w:rsidRPr="00104F0D">
        <w:rPr>
          <w:color w:val="000000"/>
        </w:rPr>
        <w:t xml:space="preserve">так как настольных, компьютерных и видеоигр, фильмов, музыки, веб-сайтов, мультимедийных программ и т. д. уже невозможно представить современное обучение и общение. </w:t>
      </w:r>
      <w:r>
        <w:rPr>
          <w:color w:val="000000"/>
        </w:rPr>
        <w:t xml:space="preserve">Занятия </w:t>
      </w:r>
      <w:r w:rsidRPr="00104F0D">
        <w:rPr>
          <w:color w:val="000000"/>
        </w:rPr>
        <w:t>в формате</w:t>
      </w:r>
      <w:r w:rsidR="00E9671D">
        <w:rPr>
          <w:color w:val="000000"/>
        </w:rPr>
        <w:t xml:space="preserve"> так</w:t>
      </w:r>
      <w:r w:rsidR="00DD0602">
        <w:rPr>
          <w:color w:val="000000"/>
        </w:rPr>
        <w:t>их</w:t>
      </w:r>
      <w:r w:rsidR="00E9671D">
        <w:rPr>
          <w:color w:val="000000"/>
        </w:rPr>
        <w:t xml:space="preserve"> технологи</w:t>
      </w:r>
      <w:r w:rsidR="00DD0602">
        <w:rPr>
          <w:color w:val="000000"/>
        </w:rPr>
        <w:t>й</w:t>
      </w:r>
      <w:r w:rsidRPr="00104F0D">
        <w:rPr>
          <w:color w:val="000000"/>
        </w:rPr>
        <w:t xml:space="preserve"> могут </w:t>
      </w:r>
      <w:r>
        <w:rPr>
          <w:color w:val="000000"/>
        </w:rPr>
        <w:t xml:space="preserve">проводиться, как в классе, так и в других локациях, например, в парке, музее, кафе, галерее и пр. Главная задача </w:t>
      </w:r>
      <w:r w:rsidR="00E9671D">
        <w:rPr>
          <w:color w:val="000000"/>
        </w:rPr>
        <w:t>педагога</w:t>
      </w:r>
      <w:r>
        <w:rPr>
          <w:color w:val="000000"/>
        </w:rPr>
        <w:t xml:space="preserve"> – создать непринужденную, неформальную атмосферу.</w:t>
      </w:r>
    </w:p>
    <w:p w:rsidR="00104F0D" w:rsidRDefault="00523D43" w:rsidP="0093637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Главной </w:t>
      </w:r>
      <w:r w:rsidRPr="00936371">
        <w:rPr>
          <w:rFonts w:ascii="Times New Roman" w:hAnsi="Times New Roman" w:cs="Times New Roman"/>
          <w:sz w:val="24"/>
          <w:szCs w:val="24"/>
        </w:rPr>
        <w:t xml:space="preserve"> </w:t>
      </w:r>
      <w:r>
        <w:rPr>
          <w:rFonts w:ascii="Times New Roman" w:hAnsi="Times New Roman" w:cs="Times New Roman"/>
          <w:sz w:val="24"/>
          <w:szCs w:val="24"/>
        </w:rPr>
        <w:t xml:space="preserve">отличительной </w:t>
      </w:r>
      <w:r w:rsidRPr="00936371">
        <w:rPr>
          <w:rFonts w:ascii="Times New Roman" w:hAnsi="Times New Roman" w:cs="Times New Roman"/>
          <w:sz w:val="24"/>
          <w:szCs w:val="24"/>
        </w:rPr>
        <w:t xml:space="preserve">чертой </w:t>
      </w:r>
      <w:r>
        <w:rPr>
          <w:rFonts w:ascii="Times New Roman" w:hAnsi="Times New Roman" w:cs="Times New Roman"/>
          <w:sz w:val="24"/>
          <w:szCs w:val="24"/>
        </w:rPr>
        <w:t>технологи</w:t>
      </w:r>
      <w:r w:rsidR="00DD0602">
        <w:rPr>
          <w:rFonts w:ascii="Times New Roman" w:hAnsi="Times New Roman" w:cs="Times New Roman"/>
          <w:sz w:val="24"/>
          <w:szCs w:val="24"/>
        </w:rPr>
        <w:t>й</w:t>
      </w:r>
      <w:r w:rsidR="006D68DD">
        <w:rPr>
          <w:rFonts w:ascii="Times New Roman" w:hAnsi="Times New Roman" w:cs="Times New Roman"/>
          <w:sz w:val="24"/>
          <w:szCs w:val="24"/>
        </w:rPr>
        <w:t xml:space="preserve"> </w:t>
      </w:r>
      <w:r w:rsidR="00DD0602" w:rsidRPr="00DD0602">
        <w:rPr>
          <w:rFonts w:ascii="Times New Roman" w:hAnsi="Times New Roman" w:cs="Times New Roman"/>
          <w:sz w:val="24"/>
          <w:szCs w:val="24"/>
        </w:rPr>
        <w:t>«</w:t>
      </w:r>
      <w:proofErr w:type="spellStart"/>
      <w:r w:rsidR="00DD0602" w:rsidRPr="00DD0602">
        <w:rPr>
          <w:rFonts w:ascii="Times New Roman" w:hAnsi="Times New Roman" w:cs="Times New Roman"/>
          <w:sz w:val="24"/>
          <w:szCs w:val="24"/>
        </w:rPr>
        <w:t>эдьютейнмент</w:t>
      </w:r>
      <w:proofErr w:type="spellEnd"/>
      <w:r w:rsidR="00DD0602" w:rsidRPr="00DD0602">
        <w:rPr>
          <w:rFonts w:ascii="Times New Roman" w:hAnsi="Times New Roman" w:cs="Times New Roman"/>
          <w:sz w:val="24"/>
          <w:szCs w:val="24"/>
        </w:rPr>
        <w:t>»</w:t>
      </w:r>
      <w:r w:rsidR="00DD0602">
        <w:rPr>
          <w:rFonts w:ascii="Times New Roman" w:hAnsi="Times New Roman" w:cs="Times New Roman"/>
          <w:sz w:val="24"/>
          <w:szCs w:val="24"/>
        </w:rPr>
        <w:t xml:space="preserve"> и</w:t>
      </w:r>
      <w:r w:rsidR="00DD0602" w:rsidRPr="00DD0602">
        <w:rPr>
          <w:rFonts w:ascii="Times New Roman" w:hAnsi="Times New Roman" w:cs="Times New Roman"/>
          <w:sz w:val="24"/>
          <w:szCs w:val="24"/>
        </w:rPr>
        <w:t xml:space="preserve"> </w:t>
      </w:r>
      <w:r w:rsidR="006D68DD">
        <w:rPr>
          <w:rFonts w:ascii="Times New Roman" w:hAnsi="Times New Roman" w:cs="Times New Roman"/>
          <w:sz w:val="24"/>
          <w:szCs w:val="24"/>
        </w:rPr>
        <w:t>«</w:t>
      </w:r>
      <w:proofErr w:type="spellStart"/>
      <w:r w:rsidR="006D68DD">
        <w:rPr>
          <w:rFonts w:ascii="Times New Roman" w:hAnsi="Times New Roman" w:cs="Times New Roman"/>
          <w:sz w:val="24"/>
          <w:szCs w:val="24"/>
        </w:rPr>
        <w:t>иммерсивного</w:t>
      </w:r>
      <w:proofErr w:type="spellEnd"/>
      <w:r w:rsidR="006D68DD">
        <w:rPr>
          <w:rFonts w:ascii="Times New Roman" w:hAnsi="Times New Roman" w:cs="Times New Roman"/>
          <w:sz w:val="24"/>
          <w:szCs w:val="24"/>
        </w:rPr>
        <w:t>» обучения</w:t>
      </w:r>
      <w:r>
        <w:rPr>
          <w:rFonts w:ascii="Times New Roman" w:hAnsi="Times New Roman" w:cs="Times New Roman"/>
          <w:sz w:val="24"/>
          <w:szCs w:val="24"/>
        </w:rPr>
        <w:t xml:space="preserve"> является </w:t>
      </w:r>
      <w:r w:rsidR="00936371" w:rsidRPr="00936371">
        <w:rPr>
          <w:rFonts w:ascii="Times New Roman" w:hAnsi="Times New Roman" w:cs="Times New Roman"/>
          <w:sz w:val="24"/>
          <w:szCs w:val="24"/>
        </w:rPr>
        <w:t>подача довольно сложных тем в несерьезной и развлекательной манере, чтобы разгрузить психику обучающихся, снять зажимы.</w:t>
      </w:r>
      <w:r w:rsidR="00936371">
        <w:rPr>
          <w:rFonts w:ascii="Times New Roman" w:hAnsi="Times New Roman" w:cs="Times New Roman"/>
          <w:sz w:val="24"/>
          <w:szCs w:val="24"/>
        </w:rPr>
        <w:t xml:space="preserve"> Таким образом, можно сделать вывод </w:t>
      </w:r>
      <w:r w:rsidR="00522CB1">
        <w:rPr>
          <w:rFonts w:ascii="Times New Roman" w:hAnsi="Times New Roman" w:cs="Times New Roman"/>
          <w:sz w:val="24"/>
          <w:szCs w:val="24"/>
        </w:rPr>
        <w:t>о том, что применение т</w:t>
      </w:r>
      <w:r>
        <w:rPr>
          <w:rFonts w:ascii="Times New Roman" w:hAnsi="Times New Roman" w:cs="Times New Roman"/>
          <w:sz w:val="24"/>
          <w:szCs w:val="24"/>
        </w:rPr>
        <w:t>ехнологи</w:t>
      </w:r>
      <w:r w:rsidR="00DD0602">
        <w:rPr>
          <w:rFonts w:ascii="Times New Roman" w:hAnsi="Times New Roman" w:cs="Times New Roman"/>
          <w:sz w:val="24"/>
          <w:szCs w:val="24"/>
        </w:rPr>
        <w:t>й</w:t>
      </w:r>
      <w:r w:rsidR="00936371">
        <w:rPr>
          <w:rFonts w:ascii="Times New Roman" w:hAnsi="Times New Roman" w:cs="Times New Roman"/>
          <w:sz w:val="24"/>
          <w:szCs w:val="24"/>
        </w:rPr>
        <w:t xml:space="preserve"> является синтезом педагогического, психологического и информационного подхода в обучении.</w:t>
      </w:r>
    </w:p>
    <w:p w:rsidR="00936371" w:rsidRPr="00523D43" w:rsidRDefault="00523D43" w:rsidP="00523D43">
      <w:pPr>
        <w:spacing w:after="0" w:line="360" w:lineRule="auto"/>
        <w:ind w:firstLine="709"/>
        <w:jc w:val="both"/>
        <w:rPr>
          <w:rFonts w:ascii="Times New Roman" w:hAnsi="Times New Roman" w:cs="Times New Roman"/>
          <w:bCs/>
          <w:sz w:val="24"/>
          <w:szCs w:val="24"/>
        </w:rPr>
      </w:pPr>
      <w:r>
        <w:rPr>
          <w:rFonts w:ascii="Times New Roman" w:hAnsi="Times New Roman" w:cs="Times New Roman"/>
          <w:sz w:val="24"/>
          <w:szCs w:val="24"/>
        </w:rPr>
        <w:t>С помощью данн</w:t>
      </w:r>
      <w:r w:rsidR="00DD0602">
        <w:rPr>
          <w:rFonts w:ascii="Times New Roman" w:hAnsi="Times New Roman" w:cs="Times New Roman"/>
          <w:sz w:val="24"/>
          <w:szCs w:val="24"/>
        </w:rPr>
        <w:t>ых</w:t>
      </w:r>
      <w:r w:rsidR="00936371" w:rsidRPr="00936371">
        <w:rPr>
          <w:rFonts w:ascii="Times New Roman" w:hAnsi="Times New Roman" w:cs="Times New Roman"/>
          <w:sz w:val="24"/>
          <w:szCs w:val="24"/>
        </w:rPr>
        <w:t xml:space="preserve"> т</w:t>
      </w:r>
      <w:r>
        <w:rPr>
          <w:rFonts w:ascii="Times New Roman" w:hAnsi="Times New Roman" w:cs="Times New Roman"/>
          <w:sz w:val="24"/>
          <w:szCs w:val="24"/>
        </w:rPr>
        <w:t>ехнологи</w:t>
      </w:r>
      <w:r w:rsidR="00DD0602">
        <w:rPr>
          <w:rFonts w:ascii="Times New Roman" w:hAnsi="Times New Roman" w:cs="Times New Roman"/>
          <w:sz w:val="24"/>
          <w:szCs w:val="24"/>
        </w:rPr>
        <w:t>й</w:t>
      </w:r>
      <w:r w:rsidR="00936371" w:rsidRPr="00936371">
        <w:rPr>
          <w:rFonts w:ascii="Times New Roman" w:hAnsi="Times New Roman" w:cs="Times New Roman"/>
          <w:sz w:val="24"/>
          <w:szCs w:val="24"/>
        </w:rPr>
        <w:t xml:space="preserve">, конечно, сложно получить фундаментальные знания по </w:t>
      </w:r>
      <w:r w:rsidRPr="00523D43">
        <w:rPr>
          <w:rFonts w:ascii="Times New Roman" w:hAnsi="Times New Roman" w:cs="Times New Roman"/>
          <w:bCs/>
          <w:sz w:val="24"/>
          <w:szCs w:val="24"/>
        </w:rPr>
        <w:t>дополнительной общеобразовательной</w:t>
      </w:r>
      <w:r>
        <w:rPr>
          <w:rFonts w:ascii="Times New Roman" w:hAnsi="Times New Roman" w:cs="Times New Roman"/>
          <w:bCs/>
          <w:sz w:val="24"/>
          <w:szCs w:val="24"/>
        </w:rPr>
        <w:t xml:space="preserve"> общеразвивающей программе</w:t>
      </w:r>
      <w:r w:rsidRPr="00523D43">
        <w:rPr>
          <w:rFonts w:ascii="Times New Roman" w:hAnsi="Times New Roman" w:cs="Times New Roman"/>
          <w:bCs/>
          <w:sz w:val="24"/>
          <w:szCs w:val="24"/>
        </w:rPr>
        <w:t xml:space="preserve">  </w:t>
      </w:r>
      <w:r>
        <w:rPr>
          <w:rFonts w:ascii="Times New Roman" w:hAnsi="Times New Roman" w:cs="Times New Roman"/>
          <w:bCs/>
          <w:sz w:val="24"/>
          <w:szCs w:val="24"/>
        </w:rPr>
        <w:t>«Школа-территория безопасности»</w:t>
      </w:r>
      <w:r w:rsidR="00936371" w:rsidRPr="00936371">
        <w:rPr>
          <w:rFonts w:ascii="Times New Roman" w:hAnsi="Times New Roman" w:cs="Times New Roman"/>
          <w:sz w:val="24"/>
          <w:szCs w:val="24"/>
        </w:rPr>
        <w:t>, но можно с</w:t>
      </w:r>
      <w:r w:rsidR="00F35A4A">
        <w:rPr>
          <w:rFonts w:ascii="Times New Roman" w:hAnsi="Times New Roman" w:cs="Times New Roman"/>
          <w:sz w:val="24"/>
          <w:szCs w:val="24"/>
        </w:rPr>
        <w:t>тать более эрудированным, полу</w:t>
      </w:r>
      <w:r w:rsidR="00936371" w:rsidRPr="00936371">
        <w:rPr>
          <w:rFonts w:ascii="Times New Roman" w:hAnsi="Times New Roman" w:cs="Times New Roman"/>
          <w:sz w:val="24"/>
          <w:szCs w:val="24"/>
        </w:rPr>
        <w:t>чить новые и</w:t>
      </w:r>
      <w:r w:rsidR="00F35A4A">
        <w:rPr>
          <w:rFonts w:ascii="Times New Roman" w:hAnsi="Times New Roman" w:cs="Times New Roman"/>
          <w:sz w:val="24"/>
          <w:szCs w:val="24"/>
        </w:rPr>
        <w:t>ли закрепить уже имеющиеся зна</w:t>
      </w:r>
      <w:r w:rsidR="00936371" w:rsidRPr="00936371">
        <w:rPr>
          <w:rFonts w:ascii="Times New Roman" w:hAnsi="Times New Roman" w:cs="Times New Roman"/>
          <w:sz w:val="24"/>
          <w:szCs w:val="24"/>
        </w:rPr>
        <w:t>ния, развит</w:t>
      </w:r>
      <w:r w:rsidR="00F35A4A">
        <w:rPr>
          <w:rFonts w:ascii="Times New Roman" w:hAnsi="Times New Roman" w:cs="Times New Roman"/>
          <w:sz w:val="24"/>
          <w:szCs w:val="24"/>
        </w:rPr>
        <w:t>ь умения и навыки по многим на</w:t>
      </w:r>
      <w:r w:rsidR="00936371" w:rsidRPr="00936371">
        <w:rPr>
          <w:rFonts w:ascii="Times New Roman" w:hAnsi="Times New Roman" w:cs="Times New Roman"/>
          <w:sz w:val="24"/>
          <w:szCs w:val="24"/>
        </w:rPr>
        <w:t xml:space="preserve">правлениям. </w:t>
      </w:r>
      <w:r w:rsidR="00F35A4A">
        <w:rPr>
          <w:rFonts w:ascii="Times New Roman" w:hAnsi="Times New Roman" w:cs="Times New Roman"/>
          <w:sz w:val="24"/>
          <w:szCs w:val="24"/>
        </w:rPr>
        <w:t xml:space="preserve">Особенностями данного типа обучения являются: </w:t>
      </w:r>
    </w:p>
    <w:p w:rsidR="00936371" w:rsidRPr="00D71FF3" w:rsidRDefault="00936371" w:rsidP="00667BF3">
      <w:pPr>
        <w:numPr>
          <w:ilvl w:val="0"/>
          <w:numId w:val="2"/>
        </w:numPr>
        <w:shd w:val="clear" w:color="auto" w:fill="FFFFFF"/>
        <w:tabs>
          <w:tab w:val="clear" w:pos="720"/>
          <w:tab w:val="num" w:pos="142"/>
        </w:tabs>
        <w:spacing w:after="0" w:line="360" w:lineRule="auto"/>
        <w:ind w:left="0" w:firstLine="142"/>
        <w:jc w:val="both"/>
        <w:rPr>
          <w:rFonts w:ascii="Times New Roman" w:eastAsia="Times New Roman" w:hAnsi="Times New Roman" w:cs="Times New Roman"/>
          <w:sz w:val="24"/>
          <w:szCs w:val="24"/>
        </w:rPr>
      </w:pPr>
      <w:r w:rsidRPr="00D71FF3">
        <w:rPr>
          <w:rFonts w:ascii="Times New Roman" w:eastAsia="Times New Roman" w:hAnsi="Times New Roman" w:cs="Times New Roman"/>
          <w:b/>
          <w:bCs/>
          <w:sz w:val="24"/>
          <w:szCs w:val="24"/>
        </w:rPr>
        <w:t>Акцент на увлечение</w:t>
      </w:r>
      <w:r w:rsidRPr="00D71FF3">
        <w:rPr>
          <w:rFonts w:ascii="Times New Roman" w:eastAsia="Times New Roman" w:hAnsi="Times New Roman" w:cs="Times New Roman"/>
          <w:sz w:val="24"/>
          <w:szCs w:val="24"/>
        </w:rPr>
        <w:t xml:space="preserve">. </w:t>
      </w:r>
      <w:proofErr w:type="gramStart"/>
      <w:r w:rsidRPr="00D71FF3">
        <w:rPr>
          <w:rFonts w:ascii="Times New Roman" w:eastAsia="Times New Roman" w:hAnsi="Times New Roman" w:cs="Times New Roman"/>
          <w:sz w:val="24"/>
          <w:szCs w:val="24"/>
        </w:rPr>
        <w:t>Важным для образовательного процесса становится интерес обучающего.</w:t>
      </w:r>
      <w:proofErr w:type="gramEnd"/>
      <w:r w:rsidRPr="00D71FF3">
        <w:rPr>
          <w:rFonts w:ascii="Times New Roman" w:eastAsia="Times New Roman" w:hAnsi="Times New Roman" w:cs="Times New Roman"/>
          <w:sz w:val="24"/>
          <w:szCs w:val="24"/>
        </w:rPr>
        <w:t xml:space="preserve"> При грамотной организации процесса, развитие интереса приводит к накоплению знаний.</w:t>
      </w:r>
    </w:p>
    <w:p w:rsidR="00936371" w:rsidRPr="00D71FF3" w:rsidRDefault="00936371" w:rsidP="00667BF3">
      <w:pPr>
        <w:numPr>
          <w:ilvl w:val="0"/>
          <w:numId w:val="2"/>
        </w:numPr>
        <w:shd w:val="clear" w:color="auto" w:fill="FFFFFF"/>
        <w:spacing w:after="0" w:line="360" w:lineRule="auto"/>
        <w:ind w:left="0" w:firstLine="284"/>
        <w:jc w:val="both"/>
        <w:rPr>
          <w:rFonts w:ascii="Times New Roman" w:eastAsia="Times New Roman" w:hAnsi="Times New Roman" w:cs="Times New Roman"/>
          <w:sz w:val="24"/>
          <w:szCs w:val="24"/>
        </w:rPr>
      </w:pPr>
      <w:r w:rsidRPr="00D71FF3">
        <w:rPr>
          <w:rFonts w:ascii="Times New Roman" w:eastAsia="Times New Roman" w:hAnsi="Times New Roman" w:cs="Times New Roman"/>
          <w:b/>
          <w:bCs/>
          <w:sz w:val="24"/>
          <w:szCs w:val="24"/>
        </w:rPr>
        <w:t>Мотивация через развлечение</w:t>
      </w:r>
      <w:r w:rsidRPr="00D71FF3">
        <w:rPr>
          <w:rFonts w:ascii="Times New Roman" w:eastAsia="Times New Roman" w:hAnsi="Times New Roman" w:cs="Times New Roman"/>
          <w:sz w:val="24"/>
          <w:szCs w:val="24"/>
        </w:rPr>
        <w:t>. Удовольствие, получаемое в процессе образования, становится помощником в раскрепощении обучаемого, и способствует формированию стойкого интереса к учебному процессу</w:t>
      </w:r>
      <w:r w:rsidR="00667BF3" w:rsidRPr="00D71FF3">
        <w:rPr>
          <w:rFonts w:ascii="Times New Roman" w:eastAsia="Times New Roman" w:hAnsi="Times New Roman" w:cs="Times New Roman"/>
          <w:sz w:val="24"/>
          <w:szCs w:val="24"/>
        </w:rPr>
        <w:t>.</w:t>
      </w:r>
    </w:p>
    <w:p w:rsidR="00667BF3" w:rsidRPr="00D71FF3" w:rsidRDefault="00936371" w:rsidP="00667BF3">
      <w:pPr>
        <w:numPr>
          <w:ilvl w:val="0"/>
          <w:numId w:val="2"/>
        </w:numPr>
        <w:shd w:val="clear" w:color="auto" w:fill="FFFFFF"/>
        <w:spacing w:after="0" w:line="360" w:lineRule="auto"/>
        <w:ind w:left="0" w:firstLine="284"/>
        <w:jc w:val="both"/>
        <w:rPr>
          <w:rFonts w:ascii="Times New Roman" w:eastAsia="Times New Roman" w:hAnsi="Times New Roman" w:cs="Times New Roman"/>
          <w:sz w:val="24"/>
          <w:szCs w:val="24"/>
        </w:rPr>
      </w:pPr>
      <w:r w:rsidRPr="00D71FF3">
        <w:rPr>
          <w:rFonts w:ascii="Times New Roman" w:eastAsia="Times New Roman" w:hAnsi="Times New Roman" w:cs="Times New Roman"/>
          <w:b/>
          <w:bCs/>
          <w:sz w:val="24"/>
          <w:szCs w:val="24"/>
        </w:rPr>
        <w:t>Игра как важнейший принцип</w:t>
      </w:r>
      <w:r w:rsidRPr="00D71FF3">
        <w:rPr>
          <w:rFonts w:ascii="Times New Roman" w:eastAsia="Times New Roman" w:hAnsi="Times New Roman" w:cs="Times New Roman"/>
          <w:sz w:val="24"/>
          <w:szCs w:val="24"/>
        </w:rPr>
        <w:t xml:space="preserve">. Следуя концепции И. </w:t>
      </w:r>
      <w:proofErr w:type="spellStart"/>
      <w:r w:rsidRPr="00D71FF3">
        <w:rPr>
          <w:rFonts w:ascii="Times New Roman" w:eastAsia="Times New Roman" w:hAnsi="Times New Roman" w:cs="Times New Roman"/>
          <w:sz w:val="24"/>
          <w:szCs w:val="24"/>
        </w:rPr>
        <w:t>Хейзинга</w:t>
      </w:r>
      <w:proofErr w:type="spellEnd"/>
      <w:r w:rsidRPr="00D71FF3">
        <w:rPr>
          <w:rFonts w:ascii="Times New Roman" w:eastAsia="Times New Roman" w:hAnsi="Times New Roman" w:cs="Times New Roman"/>
          <w:sz w:val="24"/>
          <w:szCs w:val="24"/>
        </w:rPr>
        <w:t>, изложенной в работе «</w:t>
      </w:r>
      <w:proofErr w:type="spellStart"/>
      <w:r w:rsidRPr="00D71FF3">
        <w:rPr>
          <w:rFonts w:ascii="Times New Roman" w:eastAsia="Times New Roman" w:hAnsi="Times New Roman" w:cs="Times New Roman"/>
          <w:sz w:val="24"/>
          <w:szCs w:val="24"/>
        </w:rPr>
        <w:t>Homo</w:t>
      </w:r>
      <w:proofErr w:type="spellEnd"/>
      <w:r w:rsidRPr="00D71FF3">
        <w:rPr>
          <w:rFonts w:ascii="Times New Roman" w:eastAsia="Times New Roman" w:hAnsi="Times New Roman" w:cs="Times New Roman"/>
          <w:sz w:val="24"/>
          <w:szCs w:val="24"/>
        </w:rPr>
        <w:t xml:space="preserve"> </w:t>
      </w:r>
      <w:proofErr w:type="spellStart"/>
      <w:r w:rsidRPr="00D71FF3">
        <w:rPr>
          <w:rFonts w:ascii="Times New Roman" w:eastAsia="Times New Roman" w:hAnsi="Times New Roman" w:cs="Times New Roman"/>
          <w:sz w:val="24"/>
          <w:szCs w:val="24"/>
        </w:rPr>
        <w:t>ludens</w:t>
      </w:r>
      <w:proofErr w:type="spellEnd"/>
      <w:r w:rsidRPr="00D71FF3">
        <w:rPr>
          <w:rFonts w:ascii="Times New Roman" w:eastAsia="Times New Roman" w:hAnsi="Times New Roman" w:cs="Times New Roman"/>
          <w:sz w:val="24"/>
          <w:szCs w:val="24"/>
        </w:rPr>
        <w:t xml:space="preserve">», игра становится краеугольным камнем обучения. Это связано с преодолением преувеличенного внимания к осознаваемым (рефлексивным) механизмам обучения (их осознанному формированию и развитию) и с реанимацией роли неосознаваемых механизмов, которые в игровых формах деятельности являются доминирующими. </w:t>
      </w:r>
    </w:p>
    <w:p w:rsidR="00673530" w:rsidRDefault="00E9671D" w:rsidP="00AE1C84">
      <w:pPr>
        <w:spacing w:after="0" w:line="360" w:lineRule="auto"/>
        <w:ind w:firstLine="709"/>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sz w:val="24"/>
          <w:szCs w:val="24"/>
        </w:rPr>
        <w:t>В</w:t>
      </w:r>
      <w:r w:rsidR="00D71FF3">
        <w:rPr>
          <w:rFonts w:ascii="Times New Roman" w:eastAsia="Times New Roman" w:hAnsi="Times New Roman" w:cs="Times New Roman"/>
          <w:bCs/>
          <w:sz w:val="24"/>
          <w:szCs w:val="24"/>
        </w:rPr>
        <w:t>о внеурочной деятельности</w:t>
      </w:r>
      <w:r w:rsidR="00DD0602">
        <w:rPr>
          <w:rFonts w:ascii="Times New Roman" w:eastAsia="Times New Roman" w:hAnsi="Times New Roman" w:cs="Times New Roman"/>
          <w:bCs/>
          <w:sz w:val="24"/>
          <w:szCs w:val="24"/>
        </w:rPr>
        <w:t xml:space="preserve"> мной применяются технологии</w:t>
      </w:r>
      <w:r w:rsidR="00DD0602" w:rsidRPr="00DD0602">
        <w:t xml:space="preserve"> </w:t>
      </w:r>
      <w:r w:rsidR="00DD0602" w:rsidRPr="00DD0602">
        <w:rPr>
          <w:rFonts w:ascii="Times New Roman" w:eastAsia="Times New Roman" w:hAnsi="Times New Roman" w:cs="Times New Roman"/>
          <w:bCs/>
          <w:sz w:val="24"/>
          <w:szCs w:val="24"/>
        </w:rPr>
        <w:t>«</w:t>
      </w:r>
      <w:proofErr w:type="spellStart"/>
      <w:r w:rsidR="00DD0602" w:rsidRPr="00DD0602">
        <w:rPr>
          <w:rFonts w:ascii="Times New Roman" w:eastAsia="Times New Roman" w:hAnsi="Times New Roman" w:cs="Times New Roman"/>
          <w:bCs/>
          <w:sz w:val="24"/>
          <w:szCs w:val="24"/>
        </w:rPr>
        <w:t>эдьютейнмент</w:t>
      </w:r>
      <w:proofErr w:type="spellEnd"/>
      <w:r w:rsidR="00DD0602" w:rsidRPr="00DD0602">
        <w:rPr>
          <w:rFonts w:ascii="Times New Roman" w:eastAsia="Times New Roman" w:hAnsi="Times New Roman" w:cs="Times New Roman"/>
          <w:bCs/>
          <w:sz w:val="24"/>
          <w:szCs w:val="24"/>
        </w:rPr>
        <w:t>»</w:t>
      </w:r>
      <w:r w:rsidR="00DD0602">
        <w:rPr>
          <w:rFonts w:ascii="Times New Roman" w:eastAsia="Times New Roman" w:hAnsi="Times New Roman" w:cs="Times New Roman"/>
          <w:bCs/>
          <w:sz w:val="24"/>
          <w:szCs w:val="24"/>
        </w:rPr>
        <w:t xml:space="preserve"> и </w:t>
      </w:r>
      <w:r w:rsidR="00667BF3" w:rsidRPr="00D71FF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proofErr w:type="spellStart"/>
      <w:r>
        <w:rPr>
          <w:rFonts w:ascii="Times New Roman" w:eastAsia="Times New Roman" w:hAnsi="Times New Roman" w:cs="Times New Roman"/>
          <w:bCs/>
          <w:sz w:val="24"/>
          <w:szCs w:val="24"/>
        </w:rPr>
        <w:t>иммерсивного</w:t>
      </w:r>
      <w:proofErr w:type="spellEnd"/>
      <w:r>
        <w:rPr>
          <w:rFonts w:ascii="Times New Roman" w:eastAsia="Times New Roman" w:hAnsi="Times New Roman" w:cs="Times New Roman"/>
          <w:bCs/>
          <w:sz w:val="24"/>
          <w:szCs w:val="24"/>
        </w:rPr>
        <w:t>» обучения</w:t>
      </w:r>
      <w:r w:rsidR="00667BF3" w:rsidRPr="00D71FF3">
        <w:rPr>
          <w:rFonts w:ascii="Times New Roman" w:eastAsia="Times New Roman" w:hAnsi="Times New Roman" w:cs="Times New Roman"/>
          <w:bCs/>
          <w:sz w:val="24"/>
          <w:szCs w:val="24"/>
        </w:rPr>
        <w:t xml:space="preserve"> в форме настольных игр, которые будут описаны в рекомендациях далее.</w:t>
      </w:r>
      <w:r w:rsidR="00AE1C84" w:rsidRPr="00D71FF3">
        <w:rPr>
          <w:rFonts w:ascii="Times New Roman" w:eastAsia="Times New Roman" w:hAnsi="Times New Roman" w:cs="Times New Roman"/>
          <w:bCs/>
          <w:sz w:val="24"/>
          <w:szCs w:val="24"/>
        </w:rPr>
        <w:t xml:space="preserve"> Обычно к этой категории относят </w:t>
      </w:r>
      <w:r w:rsidR="00AE1C84" w:rsidRPr="00D71FF3">
        <w:rPr>
          <w:rFonts w:ascii="Times New Roman" w:hAnsi="Times New Roman" w:cs="Times New Roman"/>
          <w:sz w:val="24"/>
          <w:szCs w:val="24"/>
          <w:shd w:val="clear" w:color="auto" w:fill="FFFFFF"/>
        </w:rPr>
        <w:t>игры, основанные на манипуляции относительно небольшим набором предметов, которые могут целиком разместиться на столе или в руках играющих.</w:t>
      </w:r>
      <w:r w:rsidR="00AE1C84" w:rsidRPr="00D71FF3">
        <w:rPr>
          <w:rFonts w:ascii="Arial" w:hAnsi="Arial" w:cs="Arial"/>
          <w:sz w:val="21"/>
          <w:szCs w:val="21"/>
          <w:shd w:val="clear" w:color="auto" w:fill="FFFFFF"/>
        </w:rPr>
        <w:t> </w:t>
      </w:r>
      <w:r w:rsidR="00AE1C84" w:rsidRPr="00D71FF3">
        <w:rPr>
          <w:rFonts w:ascii="Times New Roman" w:eastAsia="Times New Roman" w:hAnsi="Times New Roman" w:cs="Times New Roman"/>
          <w:bCs/>
          <w:sz w:val="24"/>
          <w:szCs w:val="24"/>
        </w:rPr>
        <w:t xml:space="preserve"> </w:t>
      </w:r>
      <w:r w:rsidR="00AE1C84" w:rsidRPr="00D71FF3">
        <w:rPr>
          <w:rFonts w:ascii="Times New Roman" w:hAnsi="Times New Roman" w:cs="Times New Roman"/>
          <w:sz w:val="24"/>
          <w:szCs w:val="24"/>
        </w:rPr>
        <w:t xml:space="preserve">Преимуществом настольных игр является то, что в них можно играть </w:t>
      </w:r>
      <w:r w:rsidR="000167B7">
        <w:rPr>
          <w:rFonts w:ascii="Times New Roman" w:hAnsi="Times New Roman" w:cs="Times New Roman"/>
          <w:sz w:val="24"/>
          <w:szCs w:val="24"/>
        </w:rPr>
        <w:t xml:space="preserve">«здесь и </w:t>
      </w:r>
      <w:r w:rsidR="000167B7">
        <w:rPr>
          <w:rFonts w:ascii="Times New Roman" w:hAnsi="Times New Roman" w:cs="Times New Roman"/>
          <w:sz w:val="24"/>
          <w:szCs w:val="24"/>
        </w:rPr>
        <w:lastRenderedPageBreak/>
        <w:t xml:space="preserve">сейчас» </w:t>
      </w:r>
      <w:r w:rsidR="00AE1C84" w:rsidRPr="00D71FF3">
        <w:rPr>
          <w:rFonts w:ascii="Times New Roman" w:hAnsi="Times New Roman" w:cs="Times New Roman"/>
          <w:sz w:val="24"/>
          <w:szCs w:val="24"/>
        </w:rPr>
        <w:t>в достаточно стесненных помещениях, они не требуют активных движений тела, здесь необходимо</w:t>
      </w:r>
      <w:r w:rsidR="00C05D14" w:rsidRPr="00D71FF3">
        <w:rPr>
          <w:rFonts w:ascii="Times New Roman" w:hAnsi="Times New Roman" w:cs="Times New Roman"/>
          <w:sz w:val="24"/>
          <w:szCs w:val="24"/>
        </w:rPr>
        <w:t xml:space="preserve"> включать логическое мышление</w:t>
      </w:r>
      <w:r w:rsidR="00AE1C84" w:rsidRPr="00D71FF3">
        <w:rPr>
          <w:rFonts w:ascii="Times New Roman" w:hAnsi="Times New Roman" w:cs="Times New Roman"/>
          <w:sz w:val="24"/>
          <w:szCs w:val="24"/>
        </w:rPr>
        <w:t>. В Советское время настольные игры были весьма популярны, многие проводили досуг, играя в компании друзей и знакомых. Настольные игры советского периода имели весьма поучительный и воспитательный характер.</w:t>
      </w:r>
      <w:r w:rsidR="00AE1C84" w:rsidRPr="00D71FF3">
        <w:t xml:space="preserve">  </w:t>
      </w:r>
      <w:r w:rsidR="00AE1C84" w:rsidRPr="00D71FF3">
        <w:rPr>
          <w:rFonts w:ascii="Times New Roman" w:eastAsia="Times New Roman" w:hAnsi="Times New Roman" w:cs="Times New Roman"/>
          <w:bCs/>
          <w:sz w:val="24"/>
          <w:szCs w:val="24"/>
        </w:rPr>
        <w:t xml:space="preserve">Я выбрала настольные игры в связи с тем, что в </w:t>
      </w:r>
      <w:r w:rsidR="00D71FF3">
        <w:rPr>
          <w:rFonts w:ascii="Times New Roman" w:eastAsia="Times New Roman" w:hAnsi="Times New Roman" w:cs="Times New Roman"/>
          <w:bCs/>
          <w:sz w:val="24"/>
          <w:szCs w:val="24"/>
        </w:rPr>
        <w:t>последние годы</w:t>
      </w:r>
      <w:r w:rsidR="00AE1C84" w:rsidRPr="00D71FF3">
        <w:rPr>
          <w:rFonts w:ascii="Times New Roman" w:eastAsia="Times New Roman" w:hAnsi="Times New Roman" w:cs="Times New Roman"/>
          <w:bCs/>
          <w:sz w:val="24"/>
          <w:szCs w:val="24"/>
        </w:rPr>
        <w:t xml:space="preserve"> они </w:t>
      </w:r>
      <w:proofErr w:type="gramStart"/>
      <w:r w:rsidR="00AE1C84" w:rsidRPr="00D71FF3">
        <w:rPr>
          <w:rFonts w:ascii="Times New Roman" w:eastAsia="Times New Roman" w:hAnsi="Times New Roman" w:cs="Times New Roman"/>
          <w:bCs/>
          <w:sz w:val="24"/>
          <w:szCs w:val="24"/>
        </w:rPr>
        <w:t>становятся все более популярны</w:t>
      </w:r>
      <w:proofErr w:type="gramEnd"/>
      <w:r w:rsidR="00AE1C84" w:rsidRPr="00D71FF3">
        <w:rPr>
          <w:rFonts w:ascii="Times New Roman" w:eastAsia="Times New Roman" w:hAnsi="Times New Roman" w:cs="Times New Roman"/>
          <w:bCs/>
          <w:sz w:val="24"/>
          <w:szCs w:val="24"/>
        </w:rPr>
        <w:t xml:space="preserve"> в молодежной среде. Это связано с тем, что компьютерные игры уже пресытились многим, а так же с тем, что настольные игры являются хорошим видом досуга. </w:t>
      </w:r>
    </w:p>
    <w:p w:rsidR="001319DF" w:rsidRDefault="001319DF" w:rsidP="00F213D6">
      <w:pPr>
        <w:spacing w:after="0" w:line="360" w:lineRule="auto"/>
        <w:ind w:right="-2"/>
        <w:rPr>
          <w:rFonts w:ascii="Times New Roman" w:hAnsi="Times New Roman" w:cs="Times New Roman"/>
          <w:b/>
          <w:sz w:val="28"/>
          <w:szCs w:val="24"/>
        </w:rPr>
      </w:pPr>
    </w:p>
    <w:p w:rsidR="00FD0F84" w:rsidRDefault="00FD0F84" w:rsidP="00FD0F84">
      <w:pPr>
        <w:spacing w:after="0" w:line="360" w:lineRule="auto"/>
        <w:ind w:right="-2"/>
        <w:jc w:val="center"/>
        <w:rPr>
          <w:rFonts w:ascii="Times New Roman" w:hAnsi="Times New Roman" w:cs="Times New Roman"/>
          <w:b/>
          <w:sz w:val="28"/>
          <w:szCs w:val="24"/>
        </w:rPr>
      </w:pPr>
      <w:r w:rsidRPr="00FD0F84">
        <w:rPr>
          <w:rFonts w:ascii="Times New Roman" w:hAnsi="Times New Roman" w:cs="Times New Roman"/>
          <w:b/>
          <w:sz w:val="28"/>
          <w:szCs w:val="24"/>
        </w:rPr>
        <w:t>Методические рекомендации к проведению игры "</w:t>
      </w:r>
      <w:r w:rsidRPr="00FD0F84">
        <w:rPr>
          <w:rFonts w:ascii="Times New Roman" w:hAnsi="Times New Roman" w:cs="Times New Roman"/>
          <w:b/>
          <w:sz w:val="28"/>
          <w:szCs w:val="24"/>
          <w:lang w:val="en-US"/>
        </w:rPr>
        <w:t>Activity</w:t>
      </w:r>
      <w:r w:rsidRPr="00FD0F84">
        <w:rPr>
          <w:rFonts w:ascii="Times New Roman" w:hAnsi="Times New Roman" w:cs="Times New Roman"/>
          <w:b/>
          <w:sz w:val="28"/>
          <w:szCs w:val="24"/>
        </w:rPr>
        <w:t xml:space="preserve">" </w:t>
      </w:r>
    </w:p>
    <w:p w:rsidR="00FD0F84" w:rsidRDefault="00E9671D" w:rsidP="00FD0F84">
      <w:pPr>
        <w:spacing w:after="0" w:line="360" w:lineRule="auto"/>
        <w:ind w:right="-2"/>
        <w:jc w:val="center"/>
        <w:rPr>
          <w:rFonts w:ascii="Times New Roman" w:hAnsi="Times New Roman" w:cs="Times New Roman"/>
          <w:b/>
          <w:sz w:val="28"/>
          <w:szCs w:val="24"/>
        </w:rPr>
      </w:pPr>
      <w:r>
        <w:rPr>
          <w:rFonts w:ascii="Times New Roman" w:hAnsi="Times New Roman" w:cs="Times New Roman"/>
          <w:b/>
          <w:sz w:val="28"/>
          <w:szCs w:val="24"/>
        </w:rPr>
        <w:t>во</w:t>
      </w:r>
      <w:r w:rsidR="00B5158D">
        <w:rPr>
          <w:rFonts w:ascii="Times New Roman" w:hAnsi="Times New Roman" w:cs="Times New Roman"/>
          <w:b/>
          <w:sz w:val="28"/>
          <w:szCs w:val="24"/>
        </w:rPr>
        <w:t xml:space="preserve"> внеурочной деятельности</w:t>
      </w:r>
    </w:p>
    <w:p w:rsidR="00FD0F84" w:rsidRPr="00B84A45" w:rsidRDefault="00FD0F84" w:rsidP="00B84A45">
      <w:pPr>
        <w:spacing w:after="0" w:line="360" w:lineRule="auto"/>
        <w:ind w:firstLine="709"/>
        <w:jc w:val="both"/>
        <w:rPr>
          <w:rFonts w:ascii="Times New Roman" w:hAnsi="Times New Roman" w:cs="Times New Roman"/>
          <w:sz w:val="24"/>
          <w:szCs w:val="24"/>
        </w:rPr>
      </w:pPr>
      <w:r w:rsidRPr="00B84A45">
        <w:rPr>
          <w:rFonts w:ascii="Times New Roman" w:hAnsi="Times New Roman" w:cs="Times New Roman"/>
          <w:sz w:val="24"/>
          <w:szCs w:val="24"/>
        </w:rPr>
        <w:t>Увлекательная настольная игра «</w:t>
      </w:r>
      <w:proofErr w:type="spellStart"/>
      <w:r w:rsidRPr="00B84A45">
        <w:rPr>
          <w:rFonts w:ascii="Times New Roman" w:hAnsi="Times New Roman" w:cs="Times New Roman"/>
          <w:sz w:val="24"/>
          <w:szCs w:val="24"/>
        </w:rPr>
        <w:t>Активити</w:t>
      </w:r>
      <w:proofErr w:type="spellEnd"/>
      <w:r w:rsidRPr="00B84A45">
        <w:rPr>
          <w:rFonts w:ascii="Times New Roman" w:hAnsi="Times New Roman" w:cs="Times New Roman"/>
          <w:sz w:val="24"/>
          <w:szCs w:val="24"/>
        </w:rPr>
        <w:t>» (</w:t>
      </w:r>
      <w:proofErr w:type="spellStart"/>
      <w:r w:rsidRPr="00B84A45">
        <w:rPr>
          <w:rFonts w:ascii="Times New Roman" w:hAnsi="Times New Roman" w:cs="Times New Roman"/>
          <w:sz w:val="24"/>
          <w:szCs w:val="24"/>
        </w:rPr>
        <w:t>Activity</w:t>
      </w:r>
      <w:proofErr w:type="spellEnd"/>
      <w:r w:rsidRPr="00B84A45">
        <w:rPr>
          <w:rFonts w:ascii="Times New Roman" w:hAnsi="Times New Roman" w:cs="Times New Roman"/>
          <w:sz w:val="24"/>
          <w:szCs w:val="24"/>
        </w:rPr>
        <w:t xml:space="preserve">) была изобретена австрийскими друзьями Ульрике и Паулем </w:t>
      </w:r>
      <w:proofErr w:type="spellStart"/>
      <w:r w:rsidRPr="00B84A45">
        <w:rPr>
          <w:rFonts w:ascii="Times New Roman" w:hAnsi="Times New Roman" w:cs="Times New Roman"/>
          <w:sz w:val="24"/>
          <w:szCs w:val="24"/>
        </w:rPr>
        <w:t>Кэтти</w:t>
      </w:r>
      <w:proofErr w:type="spellEnd"/>
      <w:r w:rsidRPr="00B84A45">
        <w:rPr>
          <w:rFonts w:ascii="Times New Roman" w:hAnsi="Times New Roman" w:cs="Times New Roman"/>
          <w:sz w:val="24"/>
          <w:szCs w:val="24"/>
        </w:rPr>
        <w:t xml:space="preserve">, Марией и Йозефом Эрнст Фюрер. </w:t>
      </w:r>
      <w:proofErr w:type="spellStart"/>
      <w:r w:rsidR="00B84A45">
        <w:rPr>
          <w:rFonts w:ascii="Times New Roman" w:hAnsi="Times New Roman" w:cs="Times New Roman"/>
          <w:sz w:val="24"/>
          <w:szCs w:val="24"/>
        </w:rPr>
        <w:t>Активити</w:t>
      </w:r>
      <w:proofErr w:type="spellEnd"/>
      <w:r w:rsidRPr="00B84A45">
        <w:rPr>
          <w:rFonts w:ascii="Times New Roman" w:hAnsi="Times New Roman" w:cs="Times New Roman"/>
          <w:sz w:val="24"/>
          <w:szCs w:val="24"/>
        </w:rPr>
        <w:t xml:space="preserve"> стала </w:t>
      </w:r>
      <w:proofErr w:type="gramStart"/>
      <w:r w:rsidRPr="00B84A45">
        <w:rPr>
          <w:rFonts w:ascii="Times New Roman" w:hAnsi="Times New Roman" w:cs="Times New Roman"/>
          <w:sz w:val="24"/>
          <w:szCs w:val="24"/>
        </w:rPr>
        <w:t>своеобразным</w:t>
      </w:r>
      <w:proofErr w:type="gramEnd"/>
      <w:r w:rsidRPr="00B84A45">
        <w:rPr>
          <w:rFonts w:ascii="Times New Roman" w:hAnsi="Times New Roman" w:cs="Times New Roman"/>
          <w:sz w:val="24"/>
          <w:szCs w:val="24"/>
        </w:rPr>
        <w:t xml:space="preserve"> </w:t>
      </w:r>
      <w:proofErr w:type="spellStart"/>
      <w:r w:rsidRPr="00B84A45">
        <w:rPr>
          <w:rFonts w:ascii="Times New Roman" w:hAnsi="Times New Roman" w:cs="Times New Roman"/>
          <w:sz w:val="24"/>
          <w:szCs w:val="24"/>
        </w:rPr>
        <w:t>миксом</w:t>
      </w:r>
      <w:proofErr w:type="spellEnd"/>
      <w:r w:rsidRPr="00B84A45">
        <w:rPr>
          <w:rFonts w:ascii="Times New Roman" w:hAnsi="Times New Roman" w:cs="Times New Roman"/>
          <w:sz w:val="24"/>
          <w:szCs w:val="24"/>
        </w:rPr>
        <w:t>, вобрав в себя</w:t>
      </w:r>
      <w:r w:rsidR="00B84A45">
        <w:rPr>
          <w:rFonts w:ascii="Times New Roman" w:hAnsi="Times New Roman" w:cs="Times New Roman"/>
          <w:sz w:val="24"/>
          <w:szCs w:val="24"/>
        </w:rPr>
        <w:t xml:space="preserve"> черты таких известных игр, как</w:t>
      </w:r>
      <w:r w:rsidRPr="00B84A45">
        <w:rPr>
          <w:rFonts w:ascii="Times New Roman" w:hAnsi="Times New Roman" w:cs="Times New Roman"/>
          <w:sz w:val="24"/>
          <w:szCs w:val="24"/>
        </w:rPr>
        <w:t>:</w:t>
      </w:r>
    </w:p>
    <w:p w:rsidR="00FD0F84" w:rsidRPr="00B84A45" w:rsidRDefault="00FD0F84" w:rsidP="00522CB1">
      <w:pPr>
        <w:spacing w:after="0" w:line="360" w:lineRule="auto"/>
        <w:ind w:firstLine="709"/>
        <w:jc w:val="both"/>
        <w:rPr>
          <w:rFonts w:ascii="Times New Roman" w:hAnsi="Times New Roman" w:cs="Times New Roman"/>
          <w:sz w:val="24"/>
          <w:szCs w:val="24"/>
        </w:rPr>
      </w:pPr>
      <w:r w:rsidRPr="00B84A45">
        <w:rPr>
          <w:rFonts w:ascii="Times New Roman" w:hAnsi="Times New Roman" w:cs="Times New Roman"/>
          <w:sz w:val="24"/>
          <w:szCs w:val="24"/>
        </w:rPr>
        <w:t>Шарад</w:t>
      </w:r>
      <w:r w:rsidR="00B84A45">
        <w:rPr>
          <w:rFonts w:ascii="Times New Roman" w:hAnsi="Times New Roman" w:cs="Times New Roman"/>
          <w:sz w:val="24"/>
          <w:szCs w:val="24"/>
        </w:rPr>
        <w:t>ы</w:t>
      </w:r>
      <w:r w:rsidRPr="00B84A45">
        <w:rPr>
          <w:rFonts w:ascii="Times New Roman" w:hAnsi="Times New Roman" w:cs="Times New Roman"/>
          <w:sz w:val="24"/>
          <w:szCs w:val="24"/>
        </w:rPr>
        <w:t>, в которые играли еще в позапрошлом веке;</w:t>
      </w:r>
      <w:r w:rsidR="00522CB1">
        <w:rPr>
          <w:rFonts w:ascii="Times New Roman" w:hAnsi="Times New Roman" w:cs="Times New Roman"/>
          <w:sz w:val="24"/>
          <w:szCs w:val="24"/>
        </w:rPr>
        <w:t xml:space="preserve"> </w:t>
      </w:r>
      <w:r w:rsidRPr="00B84A45">
        <w:rPr>
          <w:rFonts w:ascii="Times New Roman" w:hAnsi="Times New Roman" w:cs="Times New Roman"/>
          <w:sz w:val="24"/>
          <w:szCs w:val="24"/>
        </w:rPr>
        <w:t>любимых студенческих развлечений представителей старшего поколения — «Пантомим» и «Ассоциаций»;</w:t>
      </w:r>
      <w:r w:rsidR="00522CB1">
        <w:rPr>
          <w:rFonts w:ascii="Times New Roman" w:hAnsi="Times New Roman" w:cs="Times New Roman"/>
          <w:sz w:val="24"/>
          <w:szCs w:val="24"/>
        </w:rPr>
        <w:t xml:space="preserve"> </w:t>
      </w:r>
      <w:r w:rsidRPr="00B84A45">
        <w:rPr>
          <w:rFonts w:ascii="Times New Roman" w:hAnsi="Times New Roman" w:cs="Times New Roman"/>
          <w:sz w:val="24"/>
          <w:szCs w:val="24"/>
        </w:rPr>
        <w:t>модной «Истерии».</w:t>
      </w:r>
    </w:p>
    <w:p w:rsidR="00B84A45" w:rsidRDefault="00C26293" w:rsidP="00B84A45">
      <w:pPr>
        <w:spacing w:after="0" w:line="360" w:lineRule="auto"/>
        <w:ind w:firstLine="709"/>
        <w:jc w:val="both"/>
        <w:rPr>
          <w:rFonts w:ascii="Times New Roman" w:hAnsi="Times New Roman" w:cs="Times New Roman"/>
          <w:sz w:val="24"/>
          <w:szCs w:val="24"/>
        </w:rPr>
      </w:pPr>
      <w:proofErr w:type="spellStart"/>
      <w:proofErr w:type="gramStart"/>
      <w:r w:rsidRPr="00B84A45">
        <w:rPr>
          <w:rFonts w:ascii="Times New Roman" w:hAnsi="Times New Roman" w:cs="Times New Roman"/>
          <w:sz w:val="24"/>
          <w:szCs w:val="24"/>
        </w:rPr>
        <w:t>Активити</w:t>
      </w:r>
      <w:proofErr w:type="spellEnd"/>
      <w:r w:rsidRPr="00B84A45">
        <w:rPr>
          <w:rFonts w:ascii="Times New Roman" w:hAnsi="Times New Roman" w:cs="Times New Roman"/>
          <w:sz w:val="24"/>
          <w:szCs w:val="24"/>
        </w:rPr>
        <w:t xml:space="preserve"> развивает </w:t>
      </w:r>
      <w:r w:rsidR="00B84A45">
        <w:rPr>
          <w:rFonts w:ascii="Times New Roman" w:hAnsi="Times New Roman" w:cs="Times New Roman"/>
          <w:sz w:val="24"/>
          <w:szCs w:val="24"/>
        </w:rPr>
        <w:t>следующие навыки</w:t>
      </w:r>
      <w:r w:rsidRPr="00B84A45">
        <w:rPr>
          <w:rFonts w:ascii="Times New Roman" w:hAnsi="Times New Roman" w:cs="Times New Roman"/>
          <w:sz w:val="24"/>
          <w:szCs w:val="24"/>
        </w:rPr>
        <w:t>: коммуникация, находчивость, воображение, ассоциативное мышление, рисование, артистичность.</w:t>
      </w:r>
      <w:proofErr w:type="gramEnd"/>
      <w:r w:rsidRPr="00B84A45">
        <w:rPr>
          <w:rFonts w:ascii="Times New Roman" w:hAnsi="Times New Roman" w:cs="Times New Roman"/>
          <w:sz w:val="24"/>
          <w:szCs w:val="24"/>
        </w:rPr>
        <w:t xml:space="preserve"> Данная игра создает условия для эмоциональной разрядки всех участников. Во время игрового процесса за столом никогда не бывает безучастных или скучающих лиц. Собрав в себе все эти качества</w:t>
      </w:r>
      <w:r w:rsidR="00B84A45">
        <w:rPr>
          <w:rFonts w:ascii="Times New Roman" w:hAnsi="Times New Roman" w:cs="Times New Roman"/>
          <w:sz w:val="24"/>
          <w:szCs w:val="24"/>
        </w:rPr>
        <w:t>,</w:t>
      </w:r>
      <w:r w:rsidRPr="00B84A45">
        <w:rPr>
          <w:rFonts w:ascii="Times New Roman" w:hAnsi="Times New Roman" w:cs="Times New Roman"/>
          <w:sz w:val="24"/>
          <w:szCs w:val="24"/>
        </w:rPr>
        <w:t xml:space="preserve"> </w:t>
      </w:r>
      <w:proofErr w:type="spellStart"/>
      <w:r w:rsidRPr="00B84A45">
        <w:rPr>
          <w:rFonts w:ascii="Times New Roman" w:hAnsi="Times New Roman" w:cs="Times New Roman"/>
          <w:sz w:val="24"/>
          <w:szCs w:val="24"/>
        </w:rPr>
        <w:t>Активити</w:t>
      </w:r>
      <w:proofErr w:type="spellEnd"/>
      <w:r w:rsidRPr="00B84A45">
        <w:rPr>
          <w:rFonts w:ascii="Times New Roman" w:hAnsi="Times New Roman" w:cs="Times New Roman"/>
          <w:sz w:val="24"/>
          <w:szCs w:val="24"/>
        </w:rPr>
        <w:t xml:space="preserve"> на </w:t>
      </w:r>
      <w:r w:rsidR="00E9671D">
        <w:rPr>
          <w:rFonts w:ascii="Times New Roman" w:hAnsi="Times New Roman" w:cs="Times New Roman"/>
          <w:sz w:val="24"/>
          <w:szCs w:val="24"/>
        </w:rPr>
        <w:t>внеурочных занятиях</w:t>
      </w:r>
      <w:r w:rsidRPr="00B84A45">
        <w:rPr>
          <w:rFonts w:ascii="Times New Roman" w:hAnsi="Times New Roman" w:cs="Times New Roman"/>
          <w:sz w:val="24"/>
          <w:szCs w:val="24"/>
        </w:rPr>
        <w:t xml:space="preserve"> становится увлекательным процессом обучения для всех </w:t>
      </w:r>
      <w:r w:rsidR="00E9671D">
        <w:rPr>
          <w:rFonts w:ascii="Times New Roman" w:hAnsi="Times New Roman" w:cs="Times New Roman"/>
          <w:sz w:val="24"/>
          <w:szCs w:val="24"/>
        </w:rPr>
        <w:t>школьников</w:t>
      </w:r>
      <w:r w:rsidRPr="00B84A45">
        <w:rPr>
          <w:rFonts w:ascii="Times New Roman" w:hAnsi="Times New Roman" w:cs="Times New Roman"/>
          <w:sz w:val="24"/>
          <w:szCs w:val="24"/>
        </w:rPr>
        <w:t xml:space="preserve">. </w:t>
      </w:r>
      <w:r w:rsidR="00B84A45">
        <w:rPr>
          <w:rFonts w:ascii="Times New Roman" w:hAnsi="Times New Roman" w:cs="Times New Roman"/>
          <w:sz w:val="24"/>
          <w:szCs w:val="24"/>
        </w:rPr>
        <w:t xml:space="preserve">Стоит отметить, что игра позволяет определить творческие таланты </w:t>
      </w:r>
      <w:proofErr w:type="gramStart"/>
      <w:r w:rsidR="00B84A45">
        <w:rPr>
          <w:rFonts w:ascii="Times New Roman" w:hAnsi="Times New Roman" w:cs="Times New Roman"/>
          <w:sz w:val="24"/>
          <w:szCs w:val="24"/>
        </w:rPr>
        <w:t>обучающихся</w:t>
      </w:r>
      <w:proofErr w:type="gramEnd"/>
      <w:r w:rsidR="00B84A45">
        <w:rPr>
          <w:rFonts w:ascii="Times New Roman" w:hAnsi="Times New Roman" w:cs="Times New Roman"/>
          <w:sz w:val="24"/>
          <w:szCs w:val="24"/>
        </w:rPr>
        <w:t xml:space="preserve">. У кого-то можно определить хорошие коммуникативные навыки, у кого – то способности к рисованию, а у кого-то к актерской игре. </w:t>
      </w:r>
    </w:p>
    <w:p w:rsidR="00C26293" w:rsidRPr="00B84A45" w:rsidRDefault="00B84A45" w:rsidP="00B84A45">
      <w:pPr>
        <w:spacing w:after="0" w:line="360" w:lineRule="auto"/>
        <w:ind w:firstLine="709"/>
        <w:jc w:val="both"/>
        <w:rPr>
          <w:rFonts w:ascii="Times New Roman" w:hAnsi="Times New Roman" w:cs="Times New Roman"/>
          <w:sz w:val="24"/>
          <w:szCs w:val="24"/>
        </w:rPr>
      </w:pPr>
      <w:proofErr w:type="spellStart"/>
      <w:r w:rsidRPr="001319DF">
        <w:rPr>
          <w:rFonts w:ascii="Times New Roman" w:eastAsia="Times New Roman" w:hAnsi="Times New Roman" w:cs="Times New Roman"/>
          <w:sz w:val="24"/>
          <w:szCs w:val="24"/>
        </w:rPr>
        <w:t>Активити</w:t>
      </w:r>
      <w:proofErr w:type="spellEnd"/>
      <w:r w:rsidRPr="001319DF">
        <w:rPr>
          <w:rFonts w:ascii="Times New Roman" w:eastAsia="Times New Roman" w:hAnsi="Times New Roman" w:cs="Times New Roman"/>
          <w:sz w:val="24"/>
          <w:szCs w:val="24"/>
        </w:rPr>
        <w:t xml:space="preserve"> — это игра для общения. Она основана на обмене идеями между игроками. В игре используются все обычные формы общения: мимика, вербальные и графические описания. </w:t>
      </w:r>
      <w:r w:rsidR="00C26293" w:rsidRPr="00B84A45">
        <w:rPr>
          <w:rFonts w:ascii="Times New Roman" w:hAnsi="Times New Roman" w:cs="Times New Roman"/>
          <w:sz w:val="24"/>
          <w:szCs w:val="24"/>
        </w:rPr>
        <w:t xml:space="preserve">Я адаптировала игру </w:t>
      </w:r>
      <w:r w:rsidR="001319DF">
        <w:rPr>
          <w:rFonts w:ascii="Times New Roman" w:hAnsi="Times New Roman" w:cs="Times New Roman"/>
          <w:sz w:val="24"/>
          <w:szCs w:val="24"/>
        </w:rPr>
        <w:t>для внеурочного занятия по формированию культуры сохранения здоровья и профилактики вирусных заболеваний</w:t>
      </w:r>
      <w:r w:rsidR="00E9671D">
        <w:rPr>
          <w:rFonts w:ascii="Times New Roman" w:hAnsi="Times New Roman" w:cs="Times New Roman"/>
          <w:sz w:val="24"/>
          <w:szCs w:val="24"/>
        </w:rPr>
        <w:t>.</w:t>
      </w:r>
      <w:r w:rsidR="001319DF">
        <w:rPr>
          <w:rFonts w:ascii="Times New Roman" w:hAnsi="Times New Roman" w:cs="Times New Roman"/>
          <w:sz w:val="24"/>
          <w:szCs w:val="24"/>
        </w:rPr>
        <w:t xml:space="preserve"> </w:t>
      </w:r>
      <w:r w:rsidR="001319DF" w:rsidRPr="00B84A45">
        <w:rPr>
          <w:rFonts w:ascii="Times New Roman" w:hAnsi="Times New Roman" w:cs="Times New Roman"/>
          <w:sz w:val="24"/>
          <w:szCs w:val="24"/>
        </w:rPr>
        <w:t xml:space="preserve">Ее можно </w:t>
      </w:r>
      <w:r w:rsidR="001319DF">
        <w:rPr>
          <w:rFonts w:ascii="Times New Roman" w:hAnsi="Times New Roman" w:cs="Times New Roman"/>
          <w:sz w:val="24"/>
          <w:szCs w:val="24"/>
        </w:rPr>
        <w:t xml:space="preserve">также можно </w:t>
      </w:r>
      <w:r w:rsidR="001319DF" w:rsidRPr="00B84A45">
        <w:rPr>
          <w:rFonts w:ascii="Times New Roman" w:hAnsi="Times New Roman" w:cs="Times New Roman"/>
          <w:sz w:val="24"/>
          <w:szCs w:val="24"/>
        </w:rPr>
        <w:t>применять как для закрепления</w:t>
      </w:r>
      <w:r w:rsidR="001319DF">
        <w:rPr>
          <w:rFonts w:ascii="Times New Roman" w:hAnsi="Times New Roman" w:cs="Times New Roman"/>
          <w:sz w:val="24"/>
          <w:szCs w:val="24"/>
        </w:rPr>
        <w:t xml:space="preserve"> материала</w:t>
      </w:r>
      <w:r w:rsidR="001319DF" w:rsidRPr="00B84A45">
        <w:rPr>
          <w:rFonts w:ascii="Times New Roman" w:hAnsi="Times New Roman" w:cs="Times New Roman"/>
          <w:sz w:val="24"/>
          <w:szCs w:val="24"/>
        </w:rPr>
        <w:t>, так и на п</w:t>
      </w:r>
      <w:r w:rsidR="001319DF">
        <w:rPr>
          <w:rFonts w:ascii="Times New Roman" w:hAnsi="Times New Roman" w:cs="Times New Roman"/>
          <w:sz w:val="24"/>
          <w:szCs w:val="24"/>
        </w:rPr>
        <w:t>овто</w:t>
      </w:r>
      <w:r w:rsidR="00E9671D">
        <w:rPr>
          <w:rFonts w:ascii="Times New Roman" w:hAnsi="Times New Roman" w:cs="Times New Roman"/>
          <w:sz w:val="24"/>
          <w:szCs w:val="24"/>
        </w:rPr>
        <w:t>рительно - обобщающем уроке ОБЗР</w:t>
      </w:r>
      <w:r w:rsidR="00080545">
        <w:rPr>
          <w:rFonts w:ascii="Times New Roman" w:hAnsi="Times New Roman" w:cs="Times New Roman"/>
          <w:sz w:val="24"/>
          <w:szCs w:val="24"/>
        </w:rPr>
        <w:t xml:space="preserve"> по темам «Инфекции», «ЗОЖ» и др.</w:t>
      </w:r>
    </w:p>
    <w:p w:rsidR="00B84A45" w:rsidRPr="001319DF" w:rsidRDefault="00B84A45" w:rsidP="00B84A45">
      <w:pPr>
        <w:shd w:val="clear" w:color="auto" w:fill="FFFFFF"/>
        <w:spacing w:after="213" w:line="240" w:lineRule="auto"/>
        <w:jc w:val="center"/>
        <w:rPr>
          <w:rFonts w:ascii="Times New Roman" w:eastAsia="Times New Roman" w:hAnsi="Times New Roman" w:cs="Times New Roman"/>
          <w:sz w:val="24"/>
          <w:szCs w:val="24"/>
        </w:rPr>
      </w:pPr>
      <w:r w:rsidRPr="001319DF">
        <w:rPr>
          <w:rFonts w:ascii="Times New Roman" w:eastAsia="Times New Roman" w:hAnsi="Times New Roman" w:cs="Times New Roman"/>
          <w:sz w:val="24"/>
          <w:szCs w:val="24"/>
        </w:rPr>
        <w:t xml:space="preserve">Правила игры </w:t>
      </w:r>
    </w:p>
    <w:p w:rsidR="00FD0F84" w:rsidRPr="002444C4" w:rsidRDefault="00FD0F84" w:rsidP="002444C4">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2444C4">
        <w:rPr>
          <w:rFonts w:ascii="Times New Roman" w:eastAsia="Times New Roman" w:hAnsi="Times New Roman" w:cs="Times New Roman"/>
          <w:color w:val="000000" w:themeColor="text1"/>
          <w:sz w:val="24"/>
          <w:szCs w:val="24"/>
        </w:rPr>
        <w:t>В игре могут участвовать 2, 3, или 4 команды с минимальным количеством участников 2 игрока в одной команде. Правила игры для трех игроков приведены ниже.</w:t>
      </w:r>
    </w:p>
    <w:p w:rsidR="00FD0F84" w:rsidRPr="002444C4" w:rsidRDefault="00AE032E" w:rsidP="00080545">
      <w:pPr>
        <w:spacing w:after="0" w:line="360" w:lineRule="auto"/>
        <w:ind w:firstLine="709"/>
        <w:jc w:val="both"/>
        <w:rPr>
          <w:rFonts w:ascii="Times New Roman" w:eastAsia="Times New Roman" w:hAnsi="Times New Roman" w:cs="Times New Roman"/>
          <w:color w:val="000000" w:themeColor="text1"/>
          <w:sz w:val="24"/>
          <w:szCs w:val="24"/>
        </w:rPr>
      </w:pPr>
      <w:r w:rsidRPr="002444C4">
        <w:rPr>
          <w:rFonts w:ascii="Times New Roman" w:eastAsia="Times New Roman" w:hAnsi="Times New Roman" w:cs="Times New Roman"/>
          <w:color w:val="000000" w:themeColor="text1"/>
          <w:sz w:val="24"/>
          <w:szCs w:val="24"/>
          <w:shd w:val="clear" w:color="auto" w:fill="FFFFFF"/>
        </w:rPr>
        <w:lastRenderedPageBreak/>
        <w:t xml:space="preserve">Каждая команда размещает свою фишку на начальном игровом поле (назовём его СТАРТ). </w:t>
      </w:r>
      <w:r w:rsidR="00FD0F84" w:rsidRPr="002444C4">
        <w:rPr>
          <w:rFonts w:ascii="Times New Roman" w:eastAsia="Times New Roman" w:hAnsi="Times New Roman" w:cs="Times New Roman"/>
          <w:color w:val="000000" w:themeColor="text1"/>
          <w:sz w:val="24"/>
          <w:szCs w:val="24"/>
        </w:rPr>
        <w:t>Фишки начинают своё передвижение по игровому</w:t>
      </w:r>
      <w:r w:rsidR="00B84A45" w:rsidRPr="002444C4">
        <w:rPr>
          <w:rFonts w:ascii="Times New Roman" w:eastAsia="Times New Roman" w:hAnsi="Times New Roman" w:cs="Times New Roman"/>
          <w:color w:val="000000" w:themeColor="text1"/>
          <w:sz w:val="24"/>
          <w:szCs w:val="24"/>
        </w:rPr>
        <w:t xml:space="preserve"> полю. На по</w:t>
      </w:r>
      <w:r w:rsidRPr="002444C4">
        <w:rPr>
          <w:rFonts w:ascii="Times New Roman" w:eastAsia="Times New Roman" w:hAnsi="Times New Roman" w:cs="Times New Roman"/>
          <w:color w:val="000000" w:themeColor="text1"/>
          <w:sz w:val="24"/>
          <w:szCs w:val="24"/>
        </w:rPr>
        <w:t>ле 49 игровых ячеек</w:t>
      </w:r>
      <w:r w:rsidR="00C675D4" w:rsidRPr="002444C4">
        <w:rPr>
          <w:rFonts w:ascii="Times New Roman" w:eastAsia="Times New Roman" w:hAnsi="Times New Roman" w:cs="Times New Roman"/>
          <w:color w:val="000000" w:themeColor="text1"/>
          <w:sz w:val="24"/>
          <w:szCs w:val="24"/>
        </w:rPr>
        <w:t xml:space="preserve"> (Приложение 1)</w:t>
      </w:r>
      <w:r w:rsidRPr="002444C4">
        <w:rPr>
          <w:rFonts w:ascii="Times New Roman" w:eastAsia="Times New Roman" w:hAnsi="Times New Roman" w:cs="Times New Roman"/>
          <w:color w:val="000000" w:themeColor="text1"/>
          <w:sz w:val="24"/>
          <w:szCs w:val="24"/>
        </w:rPr>
        <w:t>.</w:t>
      </w:r>
      <w:r w:rsidRPr="002444C4">
        <w:rPr>
          <w:rFonts w:ascii="Open Sans" w:eastAsia="Times New Roman" w:hAnsi="Open Sans" w:cs="Open Sans"/>
          <w:color w:val="000000" w:themeColor="text1"/>
          <w:sz w:val="24"/>
          <w:szCs w:val="24"/>
        </w:rPr>
        <w:t xml:space="preserve"> </w:t>
      </w:r>
      <w:r w:rsidRPr="002444C4">
        <w:rPr>
          <w:rFonts w:ascii="Times New Roman" w:eastAsia="Times New Roman" w:hAnsi="Times New Roman" w:cs="Times New Roman"/>
          <w:color w:val="000000" w:themeColor="text1"/>
          <w:sz w:val="24"/>
          <w:szCs w:val="24"/>
        </w:rPr>
        <w:t>В отличие от оригинальной версии, где можно выбрать уровень сложности и соответственно, карточку с 3,4,5 баллами, я применяю все карты одного уровня на 5 баллов. Однако</w:t>
      </w:r>
      <w:proofErr w:type="gramStart"/>
      <w:r w:rsidRPr="002444C4">
        <w:rPr>
          <w:rFonts w:ascii="Times New Roman" w:eastAsia="Times New Roman" w:hAnsi="Times New Roman" w:cs="Times New Roman"/>
          <w:color w:val="000000" w:themeColor="text1"/>
          <w:sz w:val="24"/>
          <w:szCs w:val="24"/>
        </w:rPr>
        <w:t>,</w:t>
      </w:r>
      <w:proofErr w:type="gramEnd"/>
      <w:r w:rsidRPr="002444C4">
        <w:rPr>
          <w:rFonts w:ascii="Times New Roman" w:eastAsia="Times New Roman" w:hAnsi="Times New Roman" w:cs="Times New Roman"/>
          <w:color w:val="000000" w:themeColor="text1"/>
          <w:sz w:val="24"/>
          <w:szCs w:val="24"/>
        </w:rPr>
        <w:t xml:space="preserve"> можно выбрать и исходный вариант. </w:t>
      </w:r>
      <w:r w:rsidRPr="002444C4">
        <w:rPr>
          <w:rFonts w:ascii="Open Sans" w:eastAsia="Times New Roman" w:hAnsi="Open Sans" w:cs="Open Sans"/>
          <w:color w:val="000000" w:themeColor="text1"/>
          <w:sz w:val="24"/>
          <w:szCs w:val="24"/>
        </w:rPr>
        <w:t xml:space="preserve"> </w:t>
      </w:r>
      <w:r w:rsidR="00FD0F84" w:rsidRPr="002444C4">
        <w:rPr>
          <w:rFonts w:ascii="Times New Roman" w:eastAsia="Times New Roman" w:hAnsi="Times New Roman" w:cs="Times New Roman"/>
          <w:color w:val="000000" w:themeColor="text1"/>
          <w:sz w:val="24"/>
          <w:szCs w:val="24"/>
        </w:rPr>
        <w:t>Каждое поле имеет свою цветовую гамму со специальным символом. Рисунки, которые представлены на картах, цветные и со специальными символами. Все эти цвета и символы, соответствуют цветам и символам на игровом поле. Цветовой фон указывает на то, какая тема должна быть представлена</w:t>
      </w:r>
      <w:r w:rsidR="007D2FA3">
        <w:rPr>
          <w:rFonts w:ascii="Times New Roman" w:eastAsia="Times New Roman" w:hAnsi="Times New Roman" w:cs="Times New Roman"/>
          <w:color w:val="000000" w:themeColor="text1"/>
          <w:sz w:val="24"/>
          <w:szCs w:val="24"/>
        </w:rPr>
        <w:t>. Примеры карточек представлены в приложении</w:t>
      </w:r>
      <w:r w:rsidR="00C675D4" w:rsidRPr="002444C4">
        <w:rPr>
          <w:rFonts w:ascii="Times New Roman" w:eastAsia="Times New Roman" w:hAnsi="Times New Roman" w:cs="Times New Roman"/>
          <w:color w:val="000000" w:themeColor="text1"/>
          <w:sz w:val="24"/>
          <w:szCs w:val="24"/>
        </w:rPr>
        <w:t xml:space="preserve"> (Приложение 2)</w:t>
      </w:r>
      <w:r w:rsidR="00FD0F84" w:rsidRPr="002444C4">
        <w:rPr>
          <w:rFonts w:ascii="Times New Roman" w:eastAsia="Times New Roman" w:hAnsi="Times New Roman" w:cs="Times New Roman"/>
          <w:color w:val="000000" w:themeColor="text1"/>
          <w:sz w:val="24"/>
          <w:szCs w:val="24"/>
        </w:rPr>
        <w:t xml:space="preserve">. </w:t>
      </w:r>
    </w:p>
    <w:p w:rsidR="00FD0F84" w:rsidRDefault="00FD0F84" w:rsidP="00AE032E">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2444C4">
        <w:rPr>
          <w:rFonts w:ascii="Times New Roman" w:eastAsia="Times New Roman" w:hAnsi="Times New Roman" w:cs="Times New Roman"/>
          <w:color w:val="000000" w:themeColor="text1"/>
          <w:sz w:val="24"/>
          <w:szCs w:val="24"/>
        </w:rPr>
        <w:t xml:space="preserve">Песочные часы рассчитаны на одну минуту. После того, как игрок посмотрит на карту и запомнит слово, часы переворачиваются, и начинается отсчет времени. Команда должна в течение одной минуты дать правильный ответ. Другая команда должна следить за песочными часами. В случае если команда угадывает правильный ответ до истечения одной минуты, фишка команды передвинется на </w:t>
      </w:r>
      <w:r w:rsidR="00AE032E" w:rsidRPr="002444C4">
        <w:rPr>
          <w:rFonts w:ascii="Times New Roman" w:eastAsia="Times New Roman" w:hAnsi="Times New Roman" w:cs="Times New Roman"/>
          <w:color w:val="000000" w:themeColor="text1"/>
          <w:sz w:val="24"/>
          <w:szCs w:val="24"/>
        </w:rPr>
        <w:t xml:space="preserve">5 </w:t>
      </w:r>
      <w:r w:rsidRPr="002444C4">
        <w:rPr>
          <w:rFonts w:ascii="Times New Roman" w:eastAsia="Times New Roman" w:hAnsi="Times New Roman" w:cs="Times New Roman"/>
          <w:color w:val="000000" w:themeColor="text1"/>
          <w:sz w:val="24"/>
          <w:szCs w:val="24"/>
        </w:rPr>
        <w:t xml:space="preserve">шагов. Если команде это не удалось, то </w:t>
      </w:r>
      <w:r w:rsidR="00795ACA">
        <w:rPr>
          <w:rFonts w:ascii="Times New Roman" w:eastAsia="Times New Roman" w:hAnsi="Times New Roman" w:cs="Times New Roman"/>
          <w:color w:val="000000" w:themeColor="text1"/>
          <w:sz w:val="24"/>
          <w:szCs w:val="24"/>
        </w:rPr>
        <w:t xml:space="preserve">команда делает шаг назад (в том случае, если команда стоит на старте, то шаг назад не делается) </w:t>
      </w:r>
      <w:r w:rsidRPr="002444C4">
        <w:rPr>
          <w:rFonts w:ascii="Times New Roman" w:eastAsia="Times New Roman" w:hAnsi="Times New Roman" w:cs="Times New Roman"/>
          <w:color w:val="000000" w:themeColor="text1"/>
          <w:sz w:val="24"/>
          <w:szCs w:val="24"/>
        </w:rPr>
        <w:t xml:space="preserve"> и очередь хода переходит к другой команде. </w:t>
      </w:r>
    </w:p>
    <w:p w:rsidR="007D2FA3" w:rsidRPr="002444C4" w:rsidRDefault="007D2FA3" w:rsidP="00AE032E">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Учитывая количество ходов, преподавателю необходимо подготовить нужное количество карточек. Если же игра проводится по отдельной теме, то можно сократить игровое поле.</w:t>
      </w:r>
    </w:p>
    <w:p w:rsidR="00A1199C" w:rsidRPr="00A1199C" w:rsidRDefault="00A1199C" w:rsidP="00A1199C">
      <w:pPr>
        <w:spacing w:after="0" w:line="360" w:lineRule="auto"/>
        <w:rPr>
          <w:rFonts w:ascii="Times New Roman" w:hAnsi="Times New Roman" w:cs="Times New Roman"/>
          <w:sz w:val="24"/>
          <w:szCs w:val="24"/>
        </w:rPr>
      </w:pPr>
      <w:bookmarkStart w:id="1" w:name="bookmark5"/>
      <w:r w:rsidRPr="00A1199C">
        <w:rPr>
          <w:rFonts w:ascii="Times New Roman" w:hAnsi="Times New Roman" w:cs="Times New Roman"/>
          <w:sz w:val="24"/>
          <w:szCs w:val="24"/>
        </w:rPr>
        <w:t>Рисунок:</w:t>
      </w:r>
      <w:bookmarkEnd w:id="1"/>
    </w:p>
    <w:p w:rsidR="00A1199C" w:rsidRPr="00A1199C" w:rsidRDefault="00A1199C" w:rsidP="00A1199C">
      <w:pPr>
        <w:spacing w:after="0" w:line="360" w:lineRule="auto"/>
        <w:ind w:firstLine="709"/>
        <w:jc w:val="both"/>
        <w:rPr>
          <w:rFonts w:ascii="Times New Roman" w:hAnsi="Times New Roman" w:cs="Times New Roman"/>
          <w:sz w:val="24"/>
          <w:szCs w:val="24"/>
        </w:rPr>
      </w:pPr>
      <w:r w:rsidRPr="00A1199C">
        <w:rPr>
          <w:rFonts w:ascii="Times New Roman" w:hAnsi="Times New Roman" w:cs="Times New Roman"/>
          <w:sz w:val="24"/>
          <w:szCs w:val="24"/>
        </w:rPr>
        <w:t>Строго без слов. Слово или словосочетание должно быть изображено таким образом, чтобы члены команды смогли угадать его.</w:t>
      </w:r>
      <w:r>
        <w:rPr>
          <w:rFonts w:ascii="Times New Roman" w:hAnsi="Times New Roman" w:cs="Times New Roman"/>
          <w:sz w:val="24"/>
          <w:szCs w:val="24"/>
        </w:rPr>
        <w:t xml:space="preserve"> Исполнитель может </w:t>
      </w:r>
      <w:r w:rsidRPr="00A1199C">
        <w:rPr>
          <w:rFonts w:ascii="Times New Roman" w:hAnsi="Times New Roman" w:cs="Times New Roman"/>
          <w:sz w:val="24"/>
          <w:szCs w:val="24"/>
        </w:rPr>
        <w:t xml:space="preserve">взаимодействовать с  участниками только кивком головы. Нельзя </w:t>
      </w:r>
      <w:r>
        <w:rPr>
          <w:rFonts w:ascii="Times New Roman" w:hAnsi="Times New Roman" w:cs="Times New Roman"/>
          <w:sz w:val="24"/>
          <w:szCs w:val="24"/>
        </w:rPr>
        <w:t xml:space="preserve">использовать числа и </w:t>
      </w:r>
      <w:r w:rsidRPr="00A1199C">
        <w:rPr>
          <w:rFonts w:ascii="Times New Roman" w:hAnsi="Times New Roman" w:cs="Times New Roman"/>
          <w:sz w:val="24"/>
          <w:szCs w:val="24"/>
        </w:rPr>
        <w:t xml:space="preserve">слова в рисунках. Для облегчения задачи, особенно при объяснении сложных слов </w:t>
      </w:r>
      <w:r>
        <w:rPr>
          <w:rFonts w:ascii="Times New Roman" w:hAnsi="Times New Roman" w:cs="Times New Roman"/>
          <w:sz w:val="24"/>
          <w:szCs w:val="24"/>
        </w:rPr>
        <w:t xml:space="preserve">и </w:t>
      </w:r>
      <w:r w:rsidRPr="00A1199C">
        <w:rPr>
          <w:rFonts w:ascii="Times New Roman" w:hAnsi="Times New Roman" w:cs="Times New Roman"/>
          <w:sz w:val="24"/>
          <w:szCs w:val="24"/>
        </w:rPr>
        <w:t>словосочетаний, можно рисовать объяснение по частям. Например, для сл</w:t>
      </w:r>
      <w:r>
        <w:rPr>
          <w:rFonts w:ascii="Times New Roman" w:hAnsi="Times New Roman" w:cs="Times New Roman"/>
          <w:sz w:val="24"/>
          <w:szCs w:val="24"/>
        </w:rPr>
        <w:t>ова «</w:t>
      </w:r>
      <w:proofErr w:type="spellStart"/>
      <w:r w:rsidR="001319DF">
        <w:rPr>
          <w:rFonts w:ascii="Times New Roman" w:hAnsi="Times New Roman" w:cs="Times New Roman"/>
          <w:sz w:val="24"/>
          <w:szCs w:val="24"/>
        </w:rPr>
        <w:t>короновирус</w:t>
      </w:r>
      <w:proofErr w:type="spellEnd"/>
      <w:r>
        <w:rPr>
          <w:rFonts w:ascii="Times New Roman" w:hAnsi="Times New Roman" w:cs="Times New Roman"/>
          <w:sz w:val="24"/>
          <w:szCs w:val="24"/>
        </w:rPr>
        <w:t xml:space="preserve">» </w:t>
      </w:r>
      <w:r w:rsidRPr="00A1199C">
        <w:rPr>
          <w:rFonts w:ascii="Times New Roman" w:hAnsi="Times New Roman" w:cs="Times New Roman"/>
          <w:sz w:val="24"/>
          <w:szCs w:val="24"/>
        </w:rPr>
        <w:t xml:space="preserve">можно сделать два рисунка: </w:t>
      </w:r>
      <w:r w:rsidR="001319DF">
        <w:rPr>
          <w:rFonts w:ascii="Times New Roman" w:hAnsi="Times New Roman" w:cs="Times New Roman"/>
          <w:sz w:val="24"/>
          <w:szCs w:val="24"/>
        </w:rPr>
        <w:t>корону</w:t>
      </w:r>
      <w:r w:rsidRPr="00A1199C">
        <w:rPr>
          <w:rFonts w:ascii="Times New Roman" w:hAnsi="Times New Roman" w:cs="Times New Roman"/>
          <w:sz w:val="24"/>
          <w:szCs w:val="24"/>
        </w:rPr>
        <w:t xml:space="preserve"> и </w:t>
      </w:r>
      <w:r w:rsidR="001319DF">
        <w:rPr>
          <w:rFonts w:ascii="Times New Roman" w:hAnsi="Times New Roman" w:cs="Times New Roman"/>
          <w:sz w:val="24"/>
          <w:szCs w:val="24"/>
        </w:rPr>
        <w:t>вирус</w:t>
      </w:r>
      <w:r w:rsidRPr="00A1199C">
        <w:rPr>
          <w:rFonts w:ascii="Times New Roman" w:hAnsi="Times New Roman" w:cs="Times New Roman"/>
          <w:sz w:val="24"/>
          <w:szCs w:val="24"/>
        </w:rPr>
        <w:t>.</w:t>
      </w:r>
    </w:p>
    <w:p w:rsidR="002444C4" w:rsidRPr="002444C4" w:rsidRDefault="002444C4" w:rsidP="002444C4">
      <w:pPr>
        <w:spacing w:after="0" w:line="360" w:lineRule="auto"/>
        <w:rPr>
          <w:rFonts w:ascii="Times New Roman" w:hAnsi="Times New Roman" w:cs="Times New Roman"/>
          <w:sz w:val="24"/>
          <w:szCs w:val="24"/>
        </w:rPr>
      </w:pPr>
      <w:bookmarkStart w:id="2" w:name="bookmark6"/>
      <w:r w:rsidRPr="002444C4">
        <w:rPr>
          <w:rFonts w:ascii="Times New Roman" w:hAnsi="Times New Roman" w:cs="Times New Roman"/>
          <w:sz w:val="24"/>
          <w:szCs w:val="24"/>
        </w:rPr>
        <w:t>Объяснение:</w:t>
      </w:r>
      <w:bookmarkEnd w:id="2"/>
    </w:p>
    <w:p w:rsidR="002444C4" w:rsidRPr="002444C4" w:rsidRDefault="002444C4" w:rsidP="002444C4">
      <w:pPr>
        <w:spacing w:after="0" w:line="360" w:lineRule="auto"/>
        <w:ind w:firstLine="709"/>
        <w:rPr>
          <w:rFonts w:ascii="Times New Roman" w:hAnsi="Times New Roman" w:cs="Times New Roman"/>
          <w:sz w:val="24"/>
          <w:szCs w:val="24"/>
        </w:rPr>
      </w:pPr>
      <w:r w:rsidRPr="002444C4">
        <w:rPr>
          <w:rFonts w:ascii="Times New Roman" w:hAnsi="Times New Roman" w:cs="Times New Roman"/>
          <w:sz w:val="24"/>
          <w:szCs w:val="24"/>
        </w:rPr>
        <w:t xml:space="preserve">Это устная форма общения. Слово или словосочетание можно объяснять любым способом. Исключение: нельзя использовать однокоренные слова. </w:t>
      </w:r>
      <w:proofErr w:type="gramStart"/>
      <w:r w:rsidRPr="002444C4">
        <w:rPr>
          <w:rFonts w:ascii="Times New Roman" w:hAnsi="Times New Roman" w:cs="Times New Roman"/>
          <w:sz w:val="24"/>
          <w:szCs w:val="24"/>
        </w:rPr>
        <w:t>Например, объясняя словосочетание «</w:t>
      </w:r>
      <w:r w:rsidR="001319DF">
        <w:rPr>
          <w:rFonts w:ascii="Times New Roman" w:hAnsi="Times New Roman" w:cs="Times New Roman"/>
          <w:sz w:val="24"/>
          <w:szCs w:val="24"/>
        </w:rPr>
        <w:t>дыхательные упражнения</w:t>
      </w:r>
      <w:r w:rsidRPr="002444C4">
        <w:rPr>
          <w:rFonts w:ascii="Times New Roman" w:hAnsi="Times New Roman" w:cs="Times New Roman"/>
          <w:sz w:val="24"/>
          <w:szCs w:val="24"/>
        </w:rPr>
        <w:t>» нельзя использовал «</w:t>
      </w:r>
      <w:r w:rsidR="001319DF">
        <w:rPr>
          <w:rFonts w:ascii="Times New Roman" w:hAnsi="Times New Roman" w:cs="Times New Roman"/>
          <w:sz w:val="24"/>
          <w:szCs w:val="24"/>
        </w:rPr>
        <w:t>дыха</w:t>
      </w:r>
      <w:r w:rsidR="004261CB">
        <w:rPr>
          <w:rFonts w:ascii="Times New Roman" w:hAnsi="Times New Roman" w:cs="Times New Roman"/>
          <w:sz w:val="24"/>
          <w:szCs w:val="24"/>
        </w:rPr>
        <w:t>ние</w:t>
      </w:r>
      <w:r w:rsidRPr="002444C4">
        <w:rPr>
          <w:rFonts w:ascii="Times New Roman" w:hAnsi="Times New Roman" w:cs="Times New Roman"/>
          <w:sz w:val="24"/>
          <w:szCs w:val="24"/>
        </w:rPr>
        <w:t>», «</w:t>
      </w:r>
      <w:r w:rsidR="004261CB">
        <w:rPr>
          <w:rFonts w:ascii="Times New Roman" w:hAnsi="Times New Roman" w:cs="Times New Roman"/>
          <w:sz w:val="24"/>
          <w:szCs w:val="24"/>
        </w:rPr>
        <w:t>упражнение</w:t>
      </w:r>
      <w:r w:rsidRPr="002444C4">
        <w:rPr>
          <w:rFonts w:ascii="Times New Roman" w:hAnsi="Times New Roman" w:cs="Times New Roman"/>
          <w:sz w:val="24"/>
          <w:szCs w:val="24"/>
        </w:rPr>
        <w:t>» и т.д.</w:t>
      </w:r>
      <w:proofErr w:type="gramEnd"/>
      <w:r w:rsidRPr="002444C4">
        <w:rPr>
          <w:rFonts w:ascii="Times New Roman" w:hAnsi="Times New Roman" w:cs="Times New Roman"/>
          <w:sz w:val="24"/>
          <w:szCs w:val="24"/>
        </w:rPr>
        <w:t xml:space="preserve"> Задача других команд - следить за соблюдением этого правила.</w:t>
      </w:r>
    </w:p>
    <w:p w:rsidR="002444C4" w:rsidRPr="002444C4" w:rsidRDefault="002444C4" w:rsidP="002444C4">
      <w:pPr>
        <w:spacing w:after="0" w:line="360" w:lineRule="auto"/>
        <w:rPr>
          <w:rFonts w:ascii="Times New Roman" w:hAnsi="Times New Roman" w:cs="Times New Roman"/>
          <w:sz w:val="24"/>
          <w:szCs w:val="24"/>
        </w:rPr>
      </w:pPr>
      <w:bookmarkStart w:id="3" w:name="bookmark7"/>
      <w:r w:rsidRPr="002444C4">
        <w:rPr>
          <w:rFonts w:ascii="Times New Roman" w:hAnsi="Times New Roman" w:cs="Times New Roman"/>
          <w:sz w:val="24"/>
          <w:szCs w:val="24"/>
        </w:rPr>
        <w:t>Пантомима:</w:t>
      </w:r>
      <w:bookmarkEnd w:id="3"/>
    </w:p>
    <w:p w:rsidR="00A1199C" w:rsidRPr="002444C4" w:rsidRDefault="002444C4" w:rsidP="002444C4">
      <w:pPr>
        <w:spacing w:after="0" w:line="360" w:lineRule="auto"/>
        <w:ind w:firstLine="709"/>
        <w:rPr>
          <w:rFonts w:ascii="Times New Roman" w:hAnsi="Times New Roman" w:cs="Times New Roman"/>
          <w:sz w:val="24"/>
          <w:szCs w:val="24"/>
        </w:rPr>
      </w:pPr>
      <w:r w:rsidRPr="002444C4">
        <w:rPr>
          <w:rFonts w:ascii="Times New Roman" w:hAnsi="Times New Roman" w:cs="Times New Roman"/>
          <w:sz w:val="24"/>
          <w:szCs w:val="24"/>
        </w:rPr>
        <w:t xml:space="preserve">Строго без слов. Исполнитель использует в объяснении мимику и жесты и может указывать только на себя/части своего тела. Издавать звуки запрещено. </w:t>
      </w:r>
    </w:p>
    <w:p w:rsidR="002444C4" w:rsidRPr="002444C4" w:rsidRDefault="002444C4" w:rsidP="002444C4">
      <w:pPr>
        <w:spacing w:after="0" w:line="360" w:lineRule="auto"/>
        <w:ind w:firstLine="709"/>
        <w:rPr>
          <w:rFonts w:ascii="Times New Roman" w:hAnsi="Times New Roman" w:cs="Times New Roman"/>
          <w:sz w:val="24"/>
          <w:szCs w:val="24"/>
        </w:rPr>
      </w:pPr>
      <w:bookmarkStart w:id="4" w:name="bookmark12"/>
      <w:r w:rsidRPr="002444C4">
        <w:rPr>
          <w:rFonts w:ascii="Times New Roman" w:hAnsi="Times New Roman" w:cs="Times New Roman"/>
          <w:sz w:val="24"/>
          <w:szCs w:val="24"/>
        </w:rPr>
        <w:t>Советы игрокам</w:t>
      </w:r>
      <w:bookmarkEnd w:id="4"/>
    </w:p>
    <w:p w:rsidR="002444C4" w:rsidRPr="002444C4" w:rsidRDefault="002444C4" w:rsidP="002444C4">
      <w:pPr>
        <w:pStyle w:val="a3"/>
        <w:numPr>
          <w:ilvl w:val="0"/>
          <w:numId w:val="14"/>
        </w:numPr>
        <w:spacing w:after="0" w:line="360" w:lineRule="auto"/>
        <w:ind w:left="142" w:firstLine="284"/>
        <w:jc w:val="both"/>
        <w:rPr>
          <w:rFonts w:ascii="Times New Roman" w:hAnsi="Times New Roman" w:cs="Times New Roman"/>
          <w:sz w:val="24"/>
          <w:szCs w:val="24"/>
        </w:rPr>
      </w:pPr>
      <w:r w:rsidRPr="002444C4">
        <w:rPr>
          <w:rFonts w:ascii="Times New Roman" w:hAnsi="Times New Roman" w:cs="Times New Roman"/>
          <w:sz w:val="24"/>
          <w:szCs w:val="24"/>
        </w:rPr>
        <w:lastRenderedPageBreak/>
        <w:t xml:space="preserve">Перед началом игры, участники могут договориться (если в этом есть необходимость) об увеличении времени на отгадывание ответа. </w:t>
      </w:r>
    </w:p>
    <w:p w:rsidR="00FD0F84" w:rsidRPr="002444C4" w:rsidRDefault="002444C4" w:rsidP="002444C4">
      <w:pPr>
        <w:pStyle w:val="a3"/>
        <w:numPr>
          <w:ilvl w:val="0"/>
          <w:numId w:val="14"/>
        </w:numPr>
        <w:spacing w:after="0" w:line="360" w:lineRule="auto"/>
        <w:ind w:left="142" w:firstLine="284"/>
        <w:jc w:val="both"/>
        <w:rPr>
          <w:rFonts w:ascii="Times New Roman" w:hAnsi="Times New Roman" w:cs="Times New Roman"/>
          <w:sz w:val="24"/>
          <w:szCs w:val="24"/>
        </w:rPr>
      </w:pPr>
      <w:r w:rsidRPr="002444C4">
        <w:rPr>
          <w:rFonts w:ascii="Times New Roman" w:hAnsi="Times New Roman" w:cs="Times New Roman"/>
          <w:sz w:val="24"/>
          <w:szCs w:val="24"/>
        </w:rPr>
        <w:t>Если исполнитель объясняет словосочетание/сл</w:t>
      </w:r>
      <w:r>
        <w:rPr>
          <w:rFonts w:ascii="Times New Roman" w:hAnsi="Times New Roman" w:cs="Times New Roman"/>
          <w:sz w:val="24"/>
          <w:szCs w:val="24"/>
        </w:rPr>
        <w:t xml:space="preserve">ово, состоящее из двух слов, то </w:t>
      </w:r>
      <w:r w:rsidRPr="002444C4">
        <w:rPr>
          <w:rFonts w:ascii="Times New Roman" w:hAnsi="Times New Roman" w:cs="Times New Roman"/>
          <w:sz w:val="24"/>
          <w:szCs w:val="24"/>
        </w:rPr>
        <w:t>он облегчит процесс угадывания, при рисов</w:t>
      </w:r>
      <w:r>
        <w:rPr>
          <w:rFonts w:ascii="Times New Roman" w:hAnsi="Times New Roman" w:cs="Times New Roman"/>
          <w:sz w:val="24"/>
          <w:szCs w:val="24"/>
        </w:rPr>
        <w:t xml:space="preserve">ании поделив лист бумаги на две </w:t>
      </w:r>
      <w:r w:rsidRPr="002444C4">
        <w:rPr>
          <w:rFonts w:ascii="Times New Roman" w:hAnsi="Times New Roman" w:cs="Times New Roman"/>
          <w:sz w:val="24"/>
          <w:szCs w:val="24"/>
        </w:rPr>
        <w:t>части, при объяснении упомянув об этом, а при пантомиме показав д</w:t>
      </w:r>
      <w:r>
        <w:rPr>
          <w:rFonts w:ascii="Times New Roman" w:hAnsi="Times New Roman" w:cs="Times New Roman"/>
          <w:sz w:val="24"/>
          <w:szCs w:val="24"/>
        </w:rPr>
        <w:t xml:space="preserve">ва </w:t>
      </w:r>
      <w:r w:rsidRPr="002444C4">
        <w:rPr>
          <w:rFonts w:ascii="Times New Roman" w:hAnsi="Times New Roman" w:cs="Times New Roman"/>
          <w:sz w:val="24"/>
          <w:szCs w:val="24"/>
        </w:rPr>
        <w:t>пальца</w:t>
      </w:r>
    </w:p>
    <w:p w:rsidR="00673530" w:rsidRPr="002444C4" w:rsidRDefault="00673530" w:rsidP="002444C4"/>
    <w:p w:rsidR="00080545" w:rsidRDefault="00080545" w:rsidP="00402EFE">
      <w:pPr>
        <w:spacing w:after="0" w:line="360" w:lineRule="auto"/>
        <w:ind w:right="-2"/>
        <w:jc w:val="center"/>
        <w:rPr>
          <w:rFonts w:ascii="Times New Roman" w:hAnsi="Times New Roman" w:cs="Times New Roman"/>
          <w:b/>
          <w:sz w:val="28"/>
          <w:szCs w:val="24"/>
        </w:rPr>
      </w:pPr>
    </w:p>
    <w:p w:rsidR="00080545" w:rsidRDefault="00080545" w:rsidP="00402EFE">
      <w:pPr>
        <w:spacing w:after="0" w:line="360" w:lineRule="auto"/>
        <w:ind w:right="-2"/>
        <w:jc w:val="center"/>
        <w:rPr>
          <w:rFonts w:ascii="Times New Roman" w:hAnsi="Times New Roman" w:cs="Times New Roman"/>
          <w:b/>
          <w:sz w:val="28"/>
          <w:szCs w:val="24"/>
        </w:rPr>
      </w:pPr>
    </w:p>
    <w:p w:rsidR="00402EFE" w:rsidRDefault="00402EFE" w:rsidP="00402EFE">
      <w:pPr>
        <w:spacing w:after="0" w:line="360" w:lineRule="auto"/>
        <w:ind w:right="-2"/>
        <w:jc w:val="center"/>
        <w:rPr>
          <w:rFonts w:ascii="Times New Roman" w:hAnsi="Times New Roman" w:cs="Times New Roman"/>
          <w:b/>
          <w:sz w:val="28"/>
          <w:szCs w:val="24"/>
        </w:rPr>
      </w:pPr>
      <w:r w:rsidRPr="00402EFE">
        <w:rPr>
          <w:rFonts w:ascii="Times New Roman" w:hAnsi="Times New Roman" w:cs="Times New Roman"/>
          <w:b/>
          <w:sz w:val="28"/>
          <w:szCs w:val="24"/>
        </w:rPr>
        <w:t>Методические рекомендации к проведению игры "</w:t>
      </w:r>
      <w:r w:rsidRPr="00402EFE">
        <w:rPr>
          <w:rFonts w:ascii="Times New Roman" w:hAnsi="Times New Roman" w:cs="Times New Roman"/>
          <w:b/>
          <w:sz w:val="28"/>
          <w:szCs w:val="24"/>
          <w:lang w:val="en-US"/>
        </w:rPr>
        <w:t>Alias</w:t>
      </w:r>
      <w:r w:rsidRPr="00402EFE">
        <w:rPr>
          <w:rFonts w:ascii="Times New Roman" w:hAnsi="Times New Roman" w:cs="Times New Roman"/>
          <w:b/>
          <w:sz w:val="28"/>
          <w:szCs w:val="24"/>
        </w:rPr>
        <w:t xml:space="preserve">" </w:t>
      </w:r>
    </w:p>
    <w:p w:rsidR="00402EFE" w:rsidRDefault="00E9671D" w:rsidP="00402EFE">
      <w:pPr>
        <w:spacing w:after="0" w:line="360" w:lineRule="auto"/>
        <w:ind w:right="-2"/>
        <w:jc w:val="center"/>
        <w:rPr>
          <w:rFonts w:ascii="Times New Roman" w:hAnsi="Times New Roman" w:cs="Times New Roman"/>
          <w:b/>
          <w:sz w:val="28"/>
          <w:szCs w:val="24"/>
        </w:rPr>
      </w:pPr>
      <w:r>
        <w:rPr>
          <w:rFonts w:ascii="Times New Roman" w:hAnsi="Times New Roman" w:cs="Times New Roman"/>
          <w:b/>
          <w:sz w:val="28"/>
          <w:szCs w:val="24"/>
        </w:rPr>
        <w:t>во внеурочной деятельности</w:t>
      </w:r>
    </w:p>
    <w:p w:rsidR="00DE1E78" w:rsidRPr="003B40B8" w:rsidRDefault="00DE1E78" w:rsidP="003B40B8">
      <w:pPr>
        <w:spacing w:after="0" w:line="360" w:lineRule="auto"/>
        <w:ind w:firstLine="709"/>
        <w:jc w:val="both"/>
        <w:rPr>
          <w:rFonts w:ascii="Times New Roman" w:hAnsi="Times New Roman" w:cs="Times New Roman"/>
          <w:bCs/>
          <w:sz w:val="24"/>
          <w:szCs w:val="24"/>
        </w:rPr>
      </w:pPr>
      <w:r w:rsidRPr="00F213D6">
        <w:rPr>
          <w:rFonts w:ascii="Times New Roman" w:hAnsi="Times New Roman" w:cs="Times New Roman"/>
          <w:sz w:val="24"/>
          <w:szCs w:val="24"/>
        </w:rPr>
        <w:t>Игра "</w:t>
      </w:r>
      <w:proofErr w:type="spellStart"/>
      <w:r w:rsidR="005C5A35" w:rsidRPr="00F213D6">
        <w:rPr>
          <w:rFonts w:ascii="Times New Roman" w:hAnsi="Times New Roman" w:cs="Times New Roman"/>
          <w:sz w:val="24"/>
          <w:szCs w:val="24"/>
        </w:rPr>
        <w:t>Элиас</w:t>
      </w:r>
      <w:proofErr w:type="spellEnd"/>
      <w:r w:rsidRPr="00F213D6">
        <w:rPr>
          <w:rFonts w:ascii="Times New Roman" w:hAnsi="Times New Roman" w:cs="Times New Roman"/>
          <w:sz w:val="24"/>
          <w:szCs w:val="24"/>
        </w:rPr>
        <w:t>"</w:t>
      </w:r>
      <w:r w:rsidR="005C5A35" w:rsidRPr="00F213D6">
        <w:rPr>
          <w:rFonts w:ascii="Times New Roman" w:hAnsi="Times New Roman" w:cs="Times New Roman"/>
          <w:sz w:val="24"/>
          <w:szCs w:val="24"/>
        </w:rPr>
        <w:t xml:space="preserve"> разработана </w:t>
      </w:r>
      <w:proofErr w:type="gramStart"/>
      <w:r w:rsidR="005C5A35" w:rsidRPr="00F213D6">
        <w:rPr>
          <w:rFonts w:ascii="Times New Roman" w:hAnsi="Times New Roman" w:cs="Times New Roman"/>
          <w:sz w:val="24"/>
          <w:szCs w:val="24"/>
        </w:rPr>
        <w:t>в</w:t>
      </w:r>
      <w:proofErr w:type="gramEnd"/>
      <w:r w:rsidR="005C5A35" w:rsidRPr="00F213D6">
        <w:rPr>
          <w:rFonts w:ascii="Times New Roman" w:hAnsi="Times New Roman" w:cs="Times New Roman"/>
          <w:sz w:val="24"/>
          <w:szCs w:val="24"/>
        </w:rPr>
        <w:t xml:space="preserve"> Финляндия. Первая версия игры появилась в 1989 году, а массовое производство началось в 1995 году. </w:t>
      </w:r>
      <w:proofErr w:type="gramStart"/>
      <w:r w:rsidR="005C5A35" w:rsidRPr="00F213D6">
        <w:rPr>
          <w:rFonts w:ascii="Times New Roman" w:hAnsi="Times New Roman" w:cs="Times New Roman"/>
          <w:sz w:val="24"/>
          <w:szCs w:val="24"/>
        </w:rPr>
        <w:t>В</w:t>
      </w:r>
      <w:proofErr w:type="gramEnd"/>
      <w:r w:rsidR="005C5A35" w:rsidRPr="00F213D6">
        <w:rPr>
          <w:rFonts w:ascii="Times New Roman" w:hAnsi="Times New Roman" w:cs="Times New Roman"/>
          <w:sz w:val="24"/>
          <w:szCs w:val="24"/>
        </w:rPr>
        <w:t xml:space="preserve"> Россия игра также</w:t>
      </w:r>
      <w:r w:rsidR="00E9671D">
        <w:rPr>
          <w:rFonts w:ascii="Times New Roman" w:hAnsi="Times New Roman" w:cs="Times New Roman"/>
          <w:sz w:val="24"/>
          <w:szCs w:val="24"/>
        </w:rPr>
        <w:t xml:space="preserve"> известна под названием «Скажи и</w:t>
      </w:r>
      <w:r w:rsidR="005C5A35" w:rsidRPr="00F213D6">
        <w:rPr>
          <w:rFonts w:ascii="Times New Roman" w:hAnsi="Times New Roman" w:cs="Times New Roman"/>
          <w:sz w:val="24"/>
          <w:szCs w:val="24"/>
        </w:rPr>
        <w:t xml:space="preserve">наче». </w:t>
      </w:r>
      <w:proofErr w:type="spellStart"/>
      <w:r w:rsidR="00402EFE" w:rsidRPr="00DE1E78">
        <w:rPr>
          <w:rFonts w:ascii="Times New Roman" w:hAnsi="Times New Roman" w:cs="Times New Roman"/>
          <w:sz w:val="24"/>
          <w:szCs w:val="24"/>
        </w:rPr>
        <w:t>Alias</w:t>
      </w:r>
      <w:proofErr w:type="spellEnd"/>
      <w:r w:rsidR="00402EFE" w:rsidRPr="00DE1E78">
        <w:rPr>
          <w:rFonts w:ascii="Times New Roman" w:hAnsi="Times New Roman" w:cs="Times New Roman"/>
          <w:sz w:val="24"/>
          <w:szCs w:val="24"/>
        </w:rPr>
        <w:t xml:space="preserve"> (</w:t>
      </w:r>
      <w:proofErr w:type="spellStart"/>
      <w:r w:rsidR="00402EFE" w:rsidRPr="00DE1E78">
        <w:rPr>
          <w:rFonts w:ascii="Times New Roman" w:hAnsi="Times New Roman" w:cs="Times New Roman"/>
          <w:sz w:val="24"/>
          <w:szCs w:val="24"/>
        </w:rPr>
        <w:t>алиас</w:t>
      </w:r>
      <w:proofErr w:type="spellEnd"/>
      <w:r w:rsidR="00402EFE" w:rsidRPr="00DE1E78">
        <w:rPr>
          <w:rFonts w:ascii="Times New Roman" w:hAnsi="Times New Roman" w:cs="Times New Roman"/>
          <w:sz w:val="24"/>
          <w:szCs w:val="24"/>
        </w:rPr>
        <w:t xml:space="preserve">, </w:t>
      </w:r>
      <w:proofErr w:type="spellStart"/>
      <w:r w:rsidR="00402EFE" w:rsidRPr="00DE1E78">
        <w:rPr>
          <w:rFonts w:ascii="Times New Roman" w:hAnsi="Times New Roman" w:cs="Times New Roman"/>
          <w:sz w:val="24"/>
          <w:szCs w:val="24"/>
        </w:rPr>
        <w:t>элиас</w:t>
      </w:r>
      <w:proofErr w:type="spellEnd"/>
      <w:r w:rsidR="00402EFE" w:rsidRPr="00DE1E78">
        <w:rPr>
          <w:rFonts w:ascii="Times New Roman" w:hAnsi="Times New Roman" w:cs="Times New Roman"/>
          <w:sz w:val="24"/>
          <w:szCs w:val="24"/>
        </w:rPr>
        <w:t>, скажи иначе) — настольная игра, в которой целью игроков является объяснение загаданного слова напарникам по команде, без использования жестов и произнесения загаданного слова и однокоренных с ним слов.</w:t>
      </w:r>
      <w:r>
        <w:rPr>
          <w:rFonts w:ascii="Times New Roman" w:hAnsi="Times New Roman" w:cs="Times New Roman"/>
          <w:sz w:val="24"/>
          <w:szCs w:val="24"/>
        </w:rPr>
        <w:t xml:space="preserve"> </w:t>
      </w:r>
      <w:r w:rsidRPr="00B84A45">
        <w:rPr>
          <w:rFonts w:ascii="Times New Roman" w:hAnsi="Times New Roman" w:cs="Times New Roman"/>
          <w:sz w:val="24"/>
          <w:szCs w:val="24"/>
        </w:rPr>
        <w:t>Ее можно применять как для закрепления</w:t>
      </w:r>
      <w:r>
        <w:rPr>
          <w:rFonts w:ascii="Times New Roman" w:hAnsi="Times New Roman" w:cs="Times New Roman"/>
          <w:sz w:val="24"/>
          <w:szCs w:val="24"/>
        </w:rPr>
        <w:t xml:space="preserve"> материала</w:t>
      </w:r>
      <w:r w:rsidRPr="00B84A45">
        <w:rPr>
          <w:rFonts w:ascii="Times New Roman" w:hAnsi="Times New Roman" w:cs="Times New Roman"/>
          <w:sz w:val="24"/>
          <w:szCs w:val="24"/>
        </w:rPr>
        <w:t xml:space="preserve">, так и на повторительно - обобщающем уроке. Я адаптировала игру для </w:t>
      </w:r>
      <w:r w:rsidR="003B40B8" w:rsidRPr="003B40B8">
        <w:rPr>
          <w:rFonts w:ascii="Times New Roman" w:hAnsi="Times New Roman" w:cs="Times New Roman"/>
          <w:bCs/>
          <w:sz w:val="24"/>
          <w:szCs w:val="24"/>
        </w:rPr>
        <w:t>дополнительной общеобразовательной</w:t>
      </w:r>
      <w:r w:rsidR="003B40B8">
        <w:rPr>
          <w:rFonts w:ascii="Times New Roman" w:hAnsi="Times New Roman" w:cs="Times New Roman"/>
          <w:bCs/>
          <w:sz w:val="24"/>
          <w:szCs w:val="24"/>
        </w:rPr>
        <w:t xml:space="preserve"> </w:t>
      </w:r>
      <w:r w:rsidR="003B40B8" w:rsidRPr="003B40B8">
        <w:rPr>
          <w:rFonts w:ascii="Times New Roman" w:hAnsi="Times New Roman" w:cs="Times New Roman"/>
          <w:bCs/>
          <w:sz w:val="24"/>
          <w:szCs w:val="24"/>
        </w:rPr>
        <w:t xml:space="preserve">общеразвивающей программы </w:t>
      </w:r>
      <w:r w:rsidR="003B40B8">
        <w:rPr>
          <w:rFonts w:ascii="Times New Roman" w:hAnsi="Times New Roman" w:cs="Times New Roman"/>
          <w:bCs/>
          <w:sz w:val="24"/>
          <w:szCs w:val="24"/>
        </w:rPr>
        <w:t xml:space="preserve"> «Школа-территория безопасности»</w:t>
      </w:r>
      <w:r w:rsidRPr="00B84A45">
        <w:rPr>
          <w:rFonts w:ascii="Times New Roman" w:hAnsi="Times New Roman" w:cs="Times New Roman"/>
          <w:sz w:val="24"/>
          <w:szCs w:val="24"/>
        </w:rPr>
        <w:t xml:space="preserve">, однако, ее можно применять в рамках </w:t>
      </w:r>
      <w:r>
        <w:rPr>
          <w:rFonts w:ascii="Times New Roman" w:hAnsi="Times New Roman" w:cs="Times New Roman"/>
          <w:sz w:val="24"/>
          <w:szCs w:val="24"/>
        </w:rPr>
        <w:t xml:space="preserve">изучения </w:t>
      </w:r>
      <w:r w:rsidR="003B40B8">
        <w:rPr>
          <w:rFonts w:ascii="Times New Roman" w:hAnsi="Times New Roman" w:cs="Times New Roman"/>
          <w:sz w:val="24"/>
          <w:szCs w:val="24"/>
        </w:rPr>
        <w:t xml:space="preserve">любых </w:t>
      </w:r>
      <w:r w:rsidRPr="00B84A45">
        <w:rPr>
          <w:rFonts w:ascii="Times New Roman" w:hAnsi="Times New Roman" w:cs="Times New Roman"/>
          <w:sz w:val="24"/>
          <w:szCs w:val="24"/>
        </w:rPr>
        <w:t xml:space="preserve"> </w:t>
      </w:r>
      <w:r w:rsidR="004261CB">
        <w:rPr>
          <w:rFonts w:ascii="Times New Roman" w:hAnsi="Times New Roman" w:cs="Times New Roman"/>
          <w:sz w:val="24"/>
          <w:szCs w:val="24"/>
        </w:rPr>
        <w:t>предметов</w:t>
      </w:r>
      <w:r>
        <w:rPr>
          <w:rFonts w:ascii="Times New Roman" w:hAnsi="Times New Roman" w:cs="Times New Roman"/>
          <w:sz w:val="24"/>
          <w:szCs w:val="24"/>
        </w:rPr>
        <w:t>, для этого достаточно разработать игровые карточки с понятиями по изучаемому предмету</w:t>
      </w:r>
      <w:r w:rsidRPr="00B84A45">
        <w:rPr>
          <w:rFonts w:ascii="Times New Roman" w:hAnsi="Times New Roman" w:cs="Times New Roman"/>
          <w:sz w:val="24"/>
          <w:szCs w:val="24"/>
        </w:rPr>
        <w:t xml:space="preserve">. </w:t>
      </w:r>
      <w:proofErr w:type="spellStart"/>
      <w:r>
        <w:rPr>
          <w:rFonts w:ascii="Times New Roman" w:hAnsi="Times New Roman" w:cs="Times New Roman"/>
          <w:sz w:val="24"/>
          <w:szCs w:val="24"/>
        </w:rPr>
        <w:t>Элиас</w:t>
      </w:r>
      <w:proofErr w:type="spellEnd"/>
      <w:r>
        <w:rPr>
          <w:rFonts w:ascii="Times New Roman" w:hAnsi="Times New Roman" w:cs="Times New Roman"/>
          <w:sz w:val="24"/>
          <w:szCs w:val="24"/>
        </w:rPr>
        <w:t xml:space="preserve"> в первую очередь развивает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коммуникативную компетенцию, помимо этого участники игры учатся работать в команде</w:t>
      </w:r>
      <w:r w:rsidR="008A0544">
        <w:rPr>
          <w:rFonts w:ascii="Times New Roman" w:hAnsi="Times New Roman" w:cs="Times New Roman"/>
          <w:sz w:val="24"/>
          <w:szCs w:val="24"/>
        </w:rPr>
        <w:t xml:space="preserve"> и принимать решения. </w:t>
      </w:r>
    </w:p>
    <w:p w:rsidR="008A0544" w:rsidRPr="00B84A45" w:rsidRDefault="008A0544" w:rsidP="008A0544">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Правила игры</w:t>
      </w:r>
    </w:p>
    <w:p w:rsidR="00402EFE" w:rsidRPr="004261CB" w:rsidRDefault="00402EFE" w:rsidP="008A0544">
      <w:pPr>
        <w:pStyle w:val="a7"/>
        <w:spacing w:before="0" w:beforeAutospacing="0" w:after="0" w:afterAutospacing="0" w:line="360" w:lineRule="auto"/>
        <w:ind w:firstLine="709"/>
        <w:jc w:val="both"/>
        <w:textAlignment w:val="baseline"/>
      </w:pPr>
      <w:r w:rsidRPr="004261CB">
        <w:t xml:space="preserve">Игроки делятся на группы, причем количество игроков в каждой группе не обязательно должно быть равным. Минимальное количество игроков, необходимых для начала состязания, — 4 человека. По максимальному количеству ограничений нет. </w:t>
      </w:r>
    </w:p>
    <w:p w:rsidR="00402EFE" w:rsidRPr="004261CB" w:rsidRDefault="00402EFE" w:rsidP="008A0544">
      <w:pPr>
        <w:pStyle w:val="a7"/>
        <w:spacing w:before="0" w:beforeAutospacing="0" w:after="0" w:afterAutospacing="0" w:line="360" w:lineRule="auto"/>
        <w:ind w:firstLine="709"/>
        <w:jc w:val="both"/>
        <w:textAlignment w:val="baseline"/>
      </w:pPr>
      <w:r w:rsidRPr="004261CB">
        <w:t xml:space="preserve">Базовый комплекс для игры </w:t>
      </w:r>
      <w:r w:rsidR="008A0544" w:rsidRPr="004261CB">
        <w:t>включает в себя игровую доску с</w:t>
      </w:r>
      <w:r w:rsidRPr="004261CB">
        <w:t xml:space="preserve"> фишками разного цвета</w:t>
      </w:r>
      <w:r w:rsidR="008A0544" w:rsidRPr="004261CB">
        <w:t xml:space="preserve"> (Приложение 3)</w:t>
      </w:r>
      <w:r w:rsidRPr="004261CB">
        <w:t xml:space="preserve">, песочные часы и </w:t>
      </w:r>
      <w:r w:rsidR="008A0544" w:rsidRPr="004261CB">
        <w:t>игровые</w:t>
      </w:r>
      <w:r w:rsidRPr="004261CB">
        <w:t xml:space="preserve"> карточ</w:t>
      </w:r>
      <w:r w:rsidR="008A0544" w:rsidRPr="004261CB">
        <w:t>ки</w:t>
      </w:r>
      <w:r w:rsidRPr="004261CB">
        <w:t>, на каждой из которых указано по 8 слов</w:t>
      </w:r>
      <w:r w:rsidR="008A0544" w:rsidRPr="004261CB">
        <w:t xml:space="preserve"> (Приложение 4)</w:t>
      </w:r>
      <w:r w:rsidRPr="004261CB">
        <w:t>.</w:t>
      </w:r>
      <w:r w:rsidR="008A0544" w:rsidRPr="004261CB">
        <w:t xml:space="preserve"> Одно и то же слово может быть на разных карточках, но должно быть указано под разными цифрами.</w:t>
      </w:r>
    </w:p>
    <w:p w:rsidR="00402EFE" w:rsidRPr="004261CB" w:rsidRDefault="00402EFE" w:rsidP="008A0544">
      <w:pPr>
        <w:pStyle w:val="a7"/>
        <w:spacing w:before="0" w:beforeAutospacing="0" w:after="0" w:afterAutospacing="0" w:line="360" w:lineRule="auto"/>
        <w:ind w:firstLine="709"/>
        <w:jc w:val="both"/>
        <w:textAlignment w:val="baseline"/>
      </w:pPr>
      <w:r w:rsidRPr="004261CB">
        <w:t>В начале игры карточки со словами тщательно перемешиваются и кладутся на центр стола. Далее разыгрывается очередность хода между командами.</w:t>
      </w:r>
      <w:r w:rsidR="008A0544" w:rsidRPr="004261CB">
        <w:t xml:space="preserve"> </w:t>
      </w:r>
      <w:r w:rsidRPr="004261CB">
        <w:t xml:space="preserve">К игре приступает первая команда, один участник будет выступать в роли </w:t>
      </w:r>
      <w:proofErr w:type="gramStart"/>
      <w:r w:rsidRPr="004261CB">
        <w:t>объясняющего</w:t>
      </w:r>
      <w:proofErr w:type="gramEnd"/>
      <w:r w:rsidRPr="004261CB">
        <w:t xml:space="preserve">, остальные — стараться отгадать требуемое слово. Игроки из его команды говорят ему любую цифру от 1 до 8, </w:t>
      </w:r>
      <w:r w:rsidRPr="004261CB">
        <w:lastRenderedPageBreak/>
        <w:t>например 7. После чего ведущий берет в руки колоду и приступает к объяснению слов под номером 7. Карточки можно пропускать.</w:t>
      </w:r>
    </w:p>
    <w:p w:rsidR="00402EFE" w:rsidRPr="004261CB" w:rsidRDefault="00402EFE" w:rsidP="008A0544">
      <w:pPr>
        <w:pStyle w:val="a7"/>
        <w:spacing w:before="0" w:beforeAutospacing="0" w:after="0" w:afterAutospacing="0" w:line="360" w:lineRule="auto"/>
        <w:ind w:firstLine="709"/>
        <w:jc w:val="both"/>
        <w:textAlignment w:val="baseline"/>
      </w:pPr>
      <w:r w:rsidRPr="004261CB">
        <w:t>Игра ведется на время — в начале каждого хода песочные часы переворачиваются. Задача команды отгадать как можно больше слов за этот временной период. После истечения отведенного на разгадывание слов времени, начинается подсчет баллов. За каждое угаданное слово команда получает 1 балл, за каждый штраф – минус 1 балл.</w:t>
      </w:r>
    </w:p>
    <w:p w:rsidR="00402EFE" w:rsidRPr="004261CB" w:rsidRDefault="00402EFE" w:rsidP="008A0544">
      <w:pPr>
        <w:pStyle w:val="a7"/>
        <w:spacing w:before="0" w:beforeAutospacing="0" w:after="0" w:afterAutospacing="0" w:line="360" w:lineRule="auto"/>
        <w:ind w:firstLine="709"/>
        <w:jc w:val="both"/>
        <w:textAlignment w:val="baseline"/>
      </w:pPr>
      <w:r w:rsidRPr="004261CB">
        <w:t>Получить штрафы можно за объяснение загаданного слова с помощью однокоренных слов. Правилами «</w:t>
      </w:r>
      <w:proofErr w:type="spellStart"/>
      <w:r w:rsidRPr="004261CB">
        <w:t>Элиас</w:t>
      </w:r>
      <w:proofErr w:type="spellEnd"/>
      <w:r w:rsidRPr="004261CB">
        <w:t xml:space="preserve">» это строго запрещено. Например, если загаданное слово «автобус» объяснить, как «автомобильное транспортное средство», то вы получите штрафной балл. </w:t>
      </w:r>
      <w:r w:rsidR="008A0544" w:rsidRPr="004261CB">
        <w:t xml:space="preserve">Можно </w:t>
      </w:r>
      <w:r w:rsidRPr="004261CB">
        <w:t xml:space="preserve"> </w:t>
      </w:r>
      <w:r w:rsidR="008A0544" w:rsidRPr="004261CB">
        <w:t xml:space="preserve">начислять штрафы </w:t>
      </w:r>
      <w:r w:rsidRPr="004261CB">
        <w:t>и за пропущенные карточки.</w:t>
      </w:r>
    </w:p>
    <w:p w:rsidR="00402EFE" w:rsidRPr="004261CB" w:rsidRDefault="00402EFE" w:rsidP="008A0544">
      <w:pPr>
        <w:pStyle w:val="a7"/>
        <w:spacing w:before="0" w:beforeAutospacing="0" w:after="0" w:afterAutospacing="0" w:line="360" w:lineRule="auto"/>
        <w:ind w:firstLine="709"/>
        <w:jc w:val="both"/>
        <w:textAlignment w:val="baseline"/>
      </w:pPr>
      <w:r w:rsidRPr="004261CB">
        <w:t xml:space="preserve">После завершения своего хода и подсчета очков команда передвигает свою фишку по полю на число равное полученному количеству баллов. Все последующие ходы команда отгадывает слова на карточках под тем номером, который указан на том квадрате игрового поля, где стоит их фишка. Выигрывает команда, первая </w:t>
      </w:r>
      <w:r w:rsidR="00877990" w:rsidRPr="004261CB">
        <w:t>приведшая</w:t>
      </w:r>
      <w:r w:rsidRPr="004261CB">
        <w:t xml:space="preserve"> свою фишку к финишу.</w:t>
      </w:r>
    </w:p>
    <w:p w:rsidR="00673530" w:rsidRPr="002444C4" w:rsidRDefault="00673530" w:rsidP="002444C4"/>
    <w:p w:rsidR="00673530" w:rsidRPr="002444C4" w:rsidRDefault="00673530" w:rsidP="002444C4"/>
    <w:p w:rsidR="00673530" w:rsidRPr="002444C4" w:rsidRDefault="00673530" w:rsidP="002444C4"/>
    <w:p w:rsidR="00673530" w:rsidRDefault="00673530"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14B2C" w:rsidRDefault="00414B2C" w:rsidP="002444C4"/>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Pr="003B40B8" w:rsidRDefault="00522CB1" w:rsidP="003B40B8">
      <w:pPr>
        <w:spacing w:after="0" w:line="360" w:lineRule="auto"/>
        <w:ind w:right="-2"/>
        <w:rPr>
          <w:rFonts w:ascii="Times New Roman" w:hAnsi="Times New Roman" w:cs="Times New Roman"/>
          <w:b/>
          <w:sz w:val="28"/>
          <w:szCs w:val="24"/>
        </w:rPr>
      </w:pPr>
    </w:p>
    <w:p w:rsidR="00402EFE" w:rsidRPr="00414B2C" w:rsidRDefault="00402EFE" w:rsidP="00414B2C">
      <w:pPr>
        <w:pStyle w:val="a3"/>
        <w:spacing w:after="0" w:line="360" w:lineRule="auto"/>
        <w:ind w:left="1069" w:right="-2"/>
        <w:jc w:val="center"/>
        <w:rPr>
          <w:rFonts w:ascii="Times New Roman" w:hAnsi="Times New Roman" w:cs="Times New Roman"/>
          <w:b/>
          <w:sz w:val="28"/>
          <w:szCs w:val="24"/>
        </w:rPr>
      </w:pPr>
      <w:r w:rsidRPr="00414B2C">
        <w:rPr>
          <w:rFonts w:ascii="Times New Roman" w:hAnsi="Times New Roman" w:cs="Times New Roman"/>
          <w:b/>
          <w:sz w:val="28"/>
          <w:szCs w:val="24"/>
        </w:rPr>
        <w:lastRenderedPageBreak/>
        <w:t>Заключение</w:t>
      </w:r>
    </w:p>
    <w:p w:rsidR="00F35E85" w:rsidRPr="00F35E85" w:rsidRDefault="003B40B8" w:rsidP="00522CB1">
      <w:pPr>
        <w:pStyle w:val="a7"/>
        <w:spacing w:before="0" w:beforeAutospacing="0" w:after="0" w:afterAutospacing="0" w:line="360" w:lineRule="auto"/>
        <w:ind w:firstLine="709"/>
        <w:jc w:val="both"/>
        <w:textAlignment w:val="top"/>
        <w:rPr>
          <w:color w:val="000000"/>
          <w:sz w:val="23"/>
          <w:szCs w:val="23"/>
        </w:rPr>
      </w:pPr>
      <w:r>
        <w:t>Современн</w:t>
      </w:r>
      <w:r w:rsidR="000167B7">
        <w:t>ые</w:t>
      </w:r>
      <w:r>
        <w:t xml:space="preserve"> технологи</w:t>
      </w:r>
      <w:r w:rsidR="000167B7">
        <w:t>и</w:t>
      </w:r>
      <w:r w:rsidR="000167B7" w:rsidRPr="000167B7">
        <w:t xml:space="preserve"> «</w:t>
      </w:r>
      <w:proofErr w:type="spellStart"/>
      <w:r w:rsidR="000167B7" w:rsidRPr="000167B7">
        <w:t>эдьютейнмент</w:t>
      </w:r>
      <w:proofErr w:type="spellEnd"/>
      <w:r w:rsidR="000167B7" w:rsidRPr="000167B7">
        <w:t>»</w:t>
      </w:r>
      <w:r w:rsidR="000167B7">
        <w:t xml:space="preserve"> и </w:t>
      </w:r>
      <w:r w:rsidR="0061128A">
        <w:t>«</w:t>
      </w:r>
      <w:proofErr w:type="spellStart"/>
      <w:r w:rsidR="0061128A">
        <w:t>иммерсивное</w:t>
      </w:r>
      <w:proofErr w:type="spellEnd"/>
      <w:r w:rsidR="0061128A">
        <w:t>» обучение (полное погружение в предмет) имеют</w:t>
      </w:r>
      <w:r w:rsidR="00F35E85" w:rsidRPr="00F35E85">
        <w:t xml:space="preserve"> целый ряд методических преимуществ и перспектив. Однако нельзя отрицать тот факт, что </w:t>
      </w:r>
      <w:r>
        <w:t>данн</w:t>
      </w:r>
      <w:r w:rsidR="000167B7">
        <w:t>ые</w:t>
      </w:r>
      <w:r>
        <w:t xml:space="preserve"> технологи</w:t>
      </w:r>
      <w:r w:rsidR="000167B7">
        <w:t>и</w:t>
      </w:r>
      <w:r w:rsidR="00F35E85" w:rsidRPr="00F35E85">
        <w:t xml:space="preserve"> не является альтернативой</w:t>
      </w:r>
      <w:r>
        <w:t xml:space="preserve"> академическому образованию. Эт</w:t>
      </w:r>
      <w:r w:rsidR="000167B7">
        <w:t>и</w:t>
      </w:r>
      <w:r>
        <w:t xml:space="preserve"> технологи</w:t>
      </w:r>
      <w:r w:rsidR="000167B7">
        <w:t>и</w:t>
      </w:r>
      <w:r w:rsidR="0061128A">
        <w:t xml:space="preserve"> обучения представляю</w:t>
      </w:r>
      <w:r w:rsidR="00F35E85" w:rsidRPr="00F35E85">
        <w:t>т собой дополнительный вариант, интересный способ получения новых знаний из современных технических и дидактических средств обучения, через активное участие и интерес, а также доступный метод обучения для достижения конкретных и быстрых результатов.</w:t>
      </w:r>
      <w:r w:rsidR="0061128A">
        <w:rPr>
          <w:color w:val="000000"/>
          <w:sz w:val="23"/>
          <w:szCs w:val="23"/>
        </w:rPr>
        <w:t xml:space="preserve"> </w:t>
      </w:r>
      <w:r w:rsidR="00F35E85" w:rsidRPr="00F35E85">
        <w:rPr>
          <w:color w:val="000000"/>
          <w:sz w:val="23"/>
          <w:szCs w:val="23"/>
        </w:rPr>
        <w:t>Необходимым важным условием является оценка себя и рефлексия</w:t>
      </w:r>
      <w:r w:rsidR="0061128A">
        <w:rPr>
          <w:color w:val="000000"/>
          <w:sz w:val="23"/>
          <w:szCs w:val="23"/>
        </w:rPr>
        <w:t>.</w:t>
      </w:r>
      <w:r w:rsidR="00F35E85" w:rsidRPr="00F35E85">
        <w:rPr>
          <w:color w:val="000000"/>
          <w:sz w:val="23"/>
          <w:szCs w:val="23"/>
        </w:rPr>
        <w:t xml:space="preserve"> Если учащийся не осознает, почему необходимо что-то помнить или учить, перехода результата обучения в реальную жизнь может не произойти: </w:t>
      </w:r>
      <w:r w:rsidR="0061128A">
        <w:rPr>
          <w:color w:val="000000"/>
          <w:sz w:val="23"/>
          <w:szCs w:val="23"/>
        </w:rPr>
        <w:t>школьник</w:t>
      </w:r>
      <w:r w:rsidR="00F35E85" w:rsidRPr="00F35E85">
        <w:rPr>
          <w:color w:val="000000"/>
          <w:sz w:val="23"/>
          <w:szCs w:val="23"/>
        </w:rPr>
        <w:t xml:space="preserve"> не сможет применять его на практике в решении проблем.</w:t>
      </w:r>
    </w:p>
    <w:p w:rsidR="009D745A" w:rsidRDefault="009D745A" w:rsidP="00522CB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Данные методические рекомендации включаю</w:t>
      </w:r>
      <w:r w:rsidR="0061128A">
        <w:rPr>
          <w:rFonts w:ascii="Times New Roman" w:hAnsi="Times New Roman" w:cs="Times New Roman"/>
          <w:sz w:val="24"/>
          <w:szCs w:val="24"/>
        </w:rPr>
        <w:t>т</w:t>
      </w:r>
      <w:r>
        <w:rPr>
          <w:rFonts w:ascii="Times New Roman" w:hAnsi="Times New Roman" w:cs="Times New Roman"/>
          <w:sz w:val="24"/>
          <w:szCs w:val="24"/>
        </w:rPr>
        <w:t xml:space="preserve"> в себя примеры использования настольных игр в</w:t>
      </w:r>
      <w:r w:rsidR="003B40B8">
        <w:rPr>
          <w:rFonts w:ascii="Times New Roman" w:hAnsi="Times New Roman" w:cs="Times New Roman"/>
          <w:sz w:val="24"/>
          <w:szCs w:val="24"/>
        </w:rPr>
        <w:t>о</w:t>
      </w:r>
      <w:r>
        <w:rPr>
          <w:rFonts w:ascii="Times New Roman" w:hAnsi="Times New Roman" w:cs="Times New Roman"/>
          <w:sz w:val="24"/>
          <w:szCs w:val="24"/>
        </w:rPr>
        <w:t xml:space="preserve"> внеурочной деятельности</w:t>
      </w:r>
      <w:r w:rsidR="00F213D6">
        <w:rPr>
          <w:rFonts w:ascii="Times New Roman" w:hAnsi="Times New Roman" w:cs="Times New Roman"/>
          <w:sz w:val="24"/>
          <w:szCs w:val="24"/>
        </w:rPr>
        <w:t xml:space="preserve"> с применением </w:t>
      </w:r>
      <w:r w:rsidR="000167B7">
        <w:rPr>
          <w:rFonts w:ascii="Times New Roman" w:hAnsi="Times New Roman" w:cs="Times New Roman"/>
          <w:sz w:val="24"/>
          <w:szCs w:val="24"/>
        </w:rPr>
        <w:t>современных технологий</w:t>
      </w:r>
      <w:r w:rsidR="0061128A">
        <w:rPr>
          <w:rFonts w:ascii="Times New Roman" w:hAnsi="Times New Roman" w:cs="Times New Roman"/>
          <w:sz w:val="24"/>
          <w:szCs w:val="24"/>
        </w:rPr>
        <w:t xml:space="preserve"> </w:t>
      </w:r>
      <w:r w:rsidR="000167B7" w:rsidRPr="000167B7">
        <w:rPr>
          <w:rFonts w:ascii="Times New Roman" w:hAnsi="Times New Roman" w:cs="Times New Roman"/>
          <w:sz w:val="24"/>
          <w:szCs w:val="24"/>
        </w:rPr>
        <w:t>«</w:t>
      </w:r>
      <w:proofErr w:type="spellStart"/>
      <w:r w:rsidR="000167B7" w:rsidRPr="000167B7">
        <w:rPr>
          <w:rFonts w:ascii="Times New Roman" w:hAnsi="Times New Roman" w:cs="Times New Roman"/>
          <w:sz w:val="24"/>
          <w:szCs w:val="24"/>
        </w:rPr>
        <w:t>эдьютейнмент</w:t>
      </w:r>
      <w:proofErr w:type="spellEnd"/>
      <w:r w:rsidR="000167B7" w:rsidRPr="000167B7">
        <w:rPr>
          <w:rFonts w:ascii="Times New Roman" w:hAnsi="Times New Roman" w:cs="Times New Roman"/>
          <w:sz w:val="24"/>
          <w:szCs w:val="24"/>
        </w:rPr>
        <w:t>»</w:t>
      </w:r>
      <w:r w:rsidR="000167B7">
        <w:rPr>
          <w:rFonts w:ascii="Times New Roman" w:hAnsi="Times New Roman" w:cs="Times New Roman"/>
          <w:sz w:val="24"/>
          <w:szCs w:val="24"/>
        </w:rPr>
        <w:t xml:space="preserve"> и</w:t>
      </w:r>
      <w:r w:rsidR="000167B7" w:rsidRPr="000167B7">
        <w:rPr>
          <w:rFonts w:ascii="Times New Roman" w:hAnsi="Times New Roman" w:cs="Times New Roman"/>
          <w:sz w:val="24"/>
          <w:szCs w:val="24"/>
        </w:rPr>
        <w:t xml:space="preserve"> </w:t>
      </w:r>
      <w:r w:rsidR="003B40B8">
        <w:rPr>
          <w:rFonts w:ascii="Times New Roman" w:hAnsi="Times New Roman" w:cs="Times New Roman"/>
          <w:sz w:val="24"/>
          <w:szCs w:val="24"/>
        </w:rPr>
        <w:t>«</w:t>
      </w:r>
      <w:proofErr w:type="spellStart"/>
      <w:r w:rsidR="003B40B8">
        <w:rPr>
          <w:rFonts w:ascii="Times New Roman" w:hAnsi="Times New Roman" w:cs="Times New Roman"/>
          <w:sz w:val="24"/>
          <w:szCs w:val="24"/>
        </w:rPr>
        <w:t>иммерсивного</w:t>
      </w:r>
      <w:proofErr w:type="spellEnd"/>
      <w:r w:rsidR="003B40B8">
        <w:rPr>
          <w:rFonts w:ascii="Times New Roman" w:hAnsi="Times New Roman" w:cs="Times New Roman"/>
          <w:sz w:val="24"/>
          <w:szCs w:val="24"/>
        </w:rPr>
        <w:t>»</w:t>
      </w:r>
      <w:r w:rsidR="0061128A">
        <w:rPr>
          <w:rFonts w:ascii="Times New Roman" w:hAnsi="Times New Roman" w:cs="Times New Roman"/>
          <w:sz w:val="24"/>
          <w:szCs w:val="24"/>
        </w:rPr>
        <w:t xml:space="preserve"> </w:t>
      </w:r>
      <w:r w:rsidR="003B40B8">
        <w:rPr>
          <w:rFonts w:ascii="Times New Roman" w:hAnsi="Times New Roman" w:cs="Times New Roman"/>
          <w:sz w:val="24"/>
          <w:szCs w:val="24"/>
        </w:rPr>
        <w:t xml:space="preserve">обучения </w:t>
      </w:r>
      <w:r w:rsidR="0061128A">
        <w:rPr>
          <w:rFonts w:ascii="Times New Roman" w:hAnsi="Times New Roman" w:cs="Times New Roman"/>
          <w:sz w:val="24"/>
          <w:szCs w:val="24"/>
        </w:rPr>
        <w:t xml:space="preserve">и </w:t>
      </w:r>
      <w:r>
        <w:rPr>
          <w:rFonts w:ascii="Times New Roman" w:hAnsi="Times New Roman" w:cs="Times New Roman"/>
          <w:sz w:val="24"/>
          <w:szCs w:val="24"/>
        </w:rPr>
        <w:t>с целью формирования у обучающихся следующих компетенций, согласно ФГОС:</w:t>
      </w:r>
    </w:p>
    <w:p w:rsidR="009D745A" w:rsidRPr="00F35E85" w:rsidRDefault="009D745A" w:rsidP="009D745A">
      <w:pPr>
        <w:pStyle w:val="a3"/>
        <w:numPr>
          <w:ilvl w:val="0"/>
          <w:numId w:val="17"/>
        </w:numPr>
        <w:spacing w:after="0" w:line="360" w:lineRule="auto"/>
        <w:rPr>
          <w:rFonts w:ascii="Times New Roman" w:hAnsi="Times New Roman" w:cs="Times New Roman"/>
          <w:color w:val="000000" w:themeColor="text1"/>
          <w:sz w:val="24"/>
          <w:szCs w:val="24"/>
          <w:shd w:val="clear" w:color="auto" w:fill="FFFFFF"/>
        </w:rPr>
      </w:pPr>
      <w:r w:rsidRPr="00F35E85">
        <w:rPr>
          <w:rFonts w:ascii="Times New Roman" w:hAnsi="Times New Roman" w:cs="Times New Roman"/>
          <w:color w:val="000000" w:themeColor="text1"/>
          <w:sz w:val="24"/>
          <w:szCs w:val="24"/>
          <w:shd w:val="clear" w:color="auto" w:fill="FFFFFF"/>
        </w:rPr>
        <w:t>планировать и реализовывать личностное развитие;</w:t>
      </w:r>
    </w:p>
    <w:p w:rsidR="009D745A" w:rsidRPr="00F35E85" w:rsidRDefault="009D745A" w:rsidP="009D745A">
      <w:pPr>
        <w:pStyle w:val="a3"/>
        <w:numPr>
          <w:ilvl w:val="0"/>
          <w:numId w:val="17"/>
        </w:numPr>
        <w:spacing w:after="0" w:line="360" w:lineRule="auto"/>
        <w:rPr>
          <w:rFonts w:ascii="Times New Roman" w:hAnsi="Times New Roman" w:cs="Times New Roman"/>
          <w:color w:val="000000" w:themeColor="text1"/>
          <w:sz w:val="24"/>
          <w:szCs w:val="24"/>
          <w:shd w:val="clear" w:color="auto" w:fill="FFFFFF"/>
        </w:rPr>
      </w:pPr>
      <w:r w:rsidRPr="00F35E85">
        <w:rPr>
          <w:rFonts w:ascii="Times New Roman" w:hAnsi="Times New Roman" w:cs="Times New Roman"/>
          <w:color w:val="000000" w:themeColor="text1"/>
          <w:sz w:val="24"/>
          <w:szCs w:val="24"/>
          <w:shd w:val="clear" w:color="auto" w:fill="FFFFFF"/>
        </w:rPr>
        <w:t>работать в коллективе и команде, эффективно взаимодействовать с коллегами;</w:t>
      </w:r>
    </w:p>
    <w:p w:rsidR="009D745A" w:rsidRPr="00F35E85" w:rsidRDefault="009D745A" w:rsidP="009D745A">
      <w:pPr>
        <w:pStyle w:val="a3"/>
        <w:numPr>
          <w:ilvl w:val="0"/>
          <w:numId w:val="17"/>
        </w:numPr>
        <w:spacing w:after="0" w:line="360" w:lineRule="auto"/>
        <w:rPr>
          <w:rFonts w:ascii="Times New Roman" w:hAnsi="Times New Roman" w:cs="Times New Roman"/>
          <w:color w:val="000000" w:themeColor="text1"/>
          <w:sz w:val="24"/>
          <w:szCs w:val="24"/>
        </w:rPr>
      </w:pPr>
      <w:r w:rsidRPr="00F35E85">
        <w:rPr>
          <w:rFonts w:ascii="Times New Roman" w:hAnsi="Times New Roman" w:cs="Times New Roman"/>
          <w:color w:val="000000" w:themeColor="text1"/>
          <w:sz w:val="24"/>
          <w:szCs w:val="24"/>
          <w:shd w:val="clear" w:color="auto" w:fill="FFFFFF"/>
        </w:rPr>
        <w:t>осуществлять устную и письменную коммуникацию на государственном языке с учетом особенностей социального и культурного контекста.</w:t>
      </w:r>
    </w:p>
    <w:p w:rsidR="00F35E85" w:rsidRPr="00F35E85" w:rsidRDefault="00F35E85" w:rsidP="00F35E85">
      <w:pPr>
        <w:spacing w:after="0" w:line="360" w:lineRule="auto"/>
        <w:ind w:firstLine="709"/>
        <w:jc w:val="both"/>
        <w:rPr>
          <w:rFonts w:ascii="Times New Roman" w:hAnsi="Times New Roman" w:cs="Times New Roman"/>
        </w:rPr>
      </w:pPr>
    </w:p>
    <w:p w:rsidR="001806EA" w:rsidRDefault="001806EA" w:rsidP="00414B2C">
      <w:pPr>
        <w:pStyle w:val="a3"/>
        <w:spacing w:after="0" w:line="360" w:lineRule="auto"/>
        <w:ind w:left="1069" w:right="-2"/>
        <w:jc w:val="center"/>
        <w:rPr>
          <w:rFonts w:ascii="Times New Roman" w:hAnsi="Times New Roman" w:cs="Times New Roman"/>
          <w:b/>
          <w:sz w:val="28"/>
          <w:szCs w:val="24"/>
        </w:rPr>
      </w:pPr>
    </w:p>
    <w:p w:rsidR="001806EA" w:rsidRDefault="001806EA"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522CB1" w:rsidRDefault="00522CB1" w:rsidP="00414B2C">
      <w:pPr>
        <w:pStyle w:val="a3"/>
        <w:spacing w:after="0" w:line="360" w:lineRule="auto"/>
        <w:ind w:left="1069" w:right="-2"/>
        <w:jc w:val="center"/>
        <w:rPr>
          <w:rFonts w:ascii="Times New Roman" w:hAnsi="Times New Roman" w:cs="Times New Roman"/>
          <w:b/>
          <w:sz w:val="28"/>
          <w:szCs w:val="24"/>
        </w:rPr>
      </w:pPr>
    </w:p>
    <w:p w:rsidR="00402EFE" w:rsidRDefault="00402EFE" w:rsidP="00414B2C">
      <w:pPr>
        <w:pStyle w:val="a3"/>
        <w:spacing w:after="0" w:line="360" w:lineRule="auto"/>
        <w:ind w:left="1069" w:right="-2"/>
        <w:jc w:val="center"/>
        <w:rPr>
          <w:rFonts w:ascii="Times New Roman" w:hAnsi="Times New Roman" w:cs="Times New Roman"/>
          <w:b/>
          <w:sz w:val="28"/>
          <w:szCs w:val="24"/>
        </w:rPr>
      </w:pPr>
      <w:r w:rsidRPr="00414B2C">
        <w:rPr>
          <w:rFonts w:ascii="Times New Roman" w:hAnsi="Times New Roman" w:cs="Times New Roman"/>
          <w:b/>
          <w:sz w:val="28"/>
          <w:szCs w:val="24"/>
        </w:rPr>
        <w:lastRenderedPageBreak/>
        <w:t>Список литературы</w:t>
      </w:r>
    </w:p>
    <w:p w:rsidR="00DD0602" w:rsidRDefault="009D745A" w:rsidP="002D2243">
      <w:pPr>
        <w:pStyle w:val="a7"/>
        <w:spacing w:before="375" w:beforeAutospacing="0" w:after="375" w:afterAutospacing="0"/>
        <w:jc w:val="both"/>
        <w:textAlignment w:val="top"/>
        <w:rPr>
          <w:color w:val="000000" w:themeColor="text1"/>
        </w:rPr>
      </w:pPr>
      <w:r w:rsidRPr="002D2243">
        <w:rPr>
          <w:color w:val="000000" w:themeColor="text1"/>
        </w:rPr>
        <w:t xml:space="preserve">1. Богданова О. А. </w:t>
      </w:r>
      <w:proofErr w:type="spellStart"/>
      <w:r w:rsidRPr="002D2243">
        <w:rPr>
          <w:color w:val="000000" w:themeColor="text1"/>
        </w:rPr>
        <w:t>Эдьютейнмент</w:t>
      </w:r>
      <w:proofErr w:type="spellEnd"/>
      <w:r w:rsidRPr="002D2243">
        <w:rPr>
          <w:color w:val="000000" w:themeColor="text1"/>
        </w:rPr>
        <w:t xml:space="preserve"> как особый тип учения // Вестник МГПУ. 2014. № 4 (30). С. 61-65.</w:t>
      </w:r>
    </w:p>
    <w:p w:rsidR="009D745A" w:rsidRDefault="00DD0602" w:rsidP="002D2243">
      <w:pPr>
        <w:pStyle w:val="a7"/>
        <w:spacing w:before="375" w:beforeAutospacing="0" w:after="375" w:afterAutospacing="0"/>
        <w:jc w:val="both"/>
        <w:textAlignment w:val="top"/>
        <w:rPr>
          <w:color w:val="000000" w:themeColor="text1"/>
        </w:rPr>
      </w:pPr>
      <w:r w:rsidRPr="00DD0602">
        <w:rPr>
          <w:rFonts w:asciiTheme="minorHAnsi" w:eastAsiaTheme="minorEastAsia" w:hAnsiTheme="minorHAnsi" w:cstheme="minorBidi"/>
          <w:sz w:val="22"/>
          <w:szCs w:val="22"/>
        </w:rPr>
        <w:t xml:space="preserve"> </w:t>
      </w:r>
      <w:r w:rsidR="000167B7">
        <w:rPr>
          <w:color w:val="000000" w:themeColor="text1"/>
        </w:rPr>
        <w:t>2</w:t>
      </w:r>
      <w:r w:rsidRPr="00DD0602">
        <w:rPr>
          <w:color w:val="000000" w:themeColor="text1"/>
        </w:rPr>
        <w:t>. Иванов И.С. Настольные игры как нестандартный интерактивный метод обучения бакалавров юриспруденции / И.С. Иванов, Ж.Б. Иванова, А.С. Кусков // Научно-методический электронный журнал «Концепт». Т.9. – 2017. – С. 44.</w:t>
      </w:r>
    </w:p>
    <w:p w:rsidR="00DD0602" w:rsidRPr="002D2243" w:rsidRDefault="000167B7" w:rsidP="002D2243">
      <w:pPr>
        <w:pStyle w:val="a7"/>
        <w:spacing w:before="375" w:beforeAutospacing="0" w:after="375" w:afterAutospacing="0"/>
        <w:jc w:val="both"/>
        <w:textAlignment w:val="top"/>
        <w:rPr>
          <w:color w:val="000000" w:themeColor="text1"/>
        </w:rPr>
      </w:pPr>
      <w:r>
        <w:rPr>
          <w:color w:val="000000" w:themeColor="text1"/>
        </w:rPr>
        <w:t>3.</w:t>
      </w:r>
      <w:r w:rsidR="00DD0602" w:rsidRPr="00DD0602">
        <w:rPr>
          <w:color w:val="000000" w:themeColor="text1"/>
        </w:rPr>
        <w:t>Подымова Л.С. Интерактивные методы в обучении и воспитании школьников: Методическое пособие. – М.: УЦ «Перспектива», 2011. – 32 с.</w:t>
      </w:r>
    </w:p>
    <w:p w:rsidR="009D745A" w:rsidRPr="002D2243" w:rsidRDefault="000167B7" w:rsidP="002D2243">
      <w:pPr>
        <w:pStyle w:val="a7"/>
        <w:spacing w:before="375" w:beforeAutospacing="0" w:after="375" w:afterAutospacing="0"/>
        <w:jc w:val="both"/>
        <w:textAlignment w:val="top"/>
        <w:rPr>
          <w:color w:val="000000" w:themeColor="text1"/>
        </w:rPr>
      </w:pPr>
      <w:r>
        <w:rPr>
          <w:color w:val="000000" w:themeColor="text1"/>
        </w:rPr>
        <w:t>4</w:t>
      </w:r>
      <w:r w:rsidR="009D745A" w:rsidRPr="002D2243">
        <w:rPr>
          <w:color w:val="000000" w:themeColor="text1"/>
        </w:rPr>
        <w:t>. Дьяконова О. О. Понятие «</w:t>
      </w:r>
      <w:proofErr w:type="spellStart"/>
      <w:r w:rsidR="009D745A" w:rsidRPr="002D2243">
        <w:rPr>
          <w:color w:val="000000" w:themeColor="text1"/>
        </w:rPr>
        <w:t>эдьютейнмент</w:t>
      </w:r>
      <w:proofErr w:type="spellEnd"/>
      <w:r w:rsidR="009D745A" w:rsidRPr="002D2243">
        <w:rPr>
          <w:color w:val="000000" w:themeColor="text1"/>
        </w:rPr>
        <w:t>» в зарубежной и отечественной педагогике // Сибирский педагогический журнал. 2012. № 6. С. 182-185.</w:t>
      </w:r>
    </w:p>
    <w:p w:rsidR="00DA0BF5" w:rsidRPr="002D2243" w:rsidRDefault="000167B7" w:rsidP="002D2243">
      <w:pPr>
        <w:pStyle w:val="a7"/>
        <w:spacing w:before="375" w:beforeAutospacing="0" w:after="375" w:afterAutospacing="0"/>
        <w:jc w:val="both"/>
        <w:textAlignment w:val="top"/>
        <w:rPr>
          <w:color w:val="000000" w:themeColor="text1"/>
        </w:rPr>
      </w:pPr>
      <w:r>
        <w:rPr>
          <w:color w:val="000000" w:themeColor="text1"/>
        </w:rPr>
        <w:t>5</w:t>
      </w:r>
      <w:r w:rsidR="002D2243" w:rsidRPr="002D2243">
        <w:rPr>
          <w:color w:val="000000" w:themeColor="text1"/>
        </w:rPr>
        <w:t>.</w:t>
      </w:r>
      <w:r w:rsidR="00DA0BF5" w:rsidRPr="002D2243">
        <w:rPr>
          <w:color w:val="000000" w:themeColor="text1"/>
        </w:rPr>
        <w:t>Железнякова О. М. Сущность и содержание понятия «</w:t>
      </w:r>
      <w:proofErr w:type="spellStart"/>
      <w:r w:rsidR="00DA0BF5" w:rsidRPr="002D2243">
        <w:rPr>
          <w:color w:val="000000" w:themeColor="text1"/>
        </w:rPr>
        <w:t>эдьютейнмент</w:t>
      </w:r>
      <w:proofErr w:type="spellEnd"/>
      <w:r w:rsidR="00DA0BF5" w:rsidRPr="002D2243">
        <w:rPr>
          <w:color w:val="000000" w:themeColor="text1"/>
        </w:rPr>
        <w:t>» в отечественной и зарубежной педагогической науке / О. М. Же-</w:t>
      </w:r>
      <w:proofErr w:type="spellStart"/>
      <w:r w:rsidR="00DA0BF5" w:rsidRPr="002D2243">
        <w:rPr>
          <w:color w:val="000000" w:themeColor="text1"/>
        </w:rPr>
        <w:t>лезнякова</w:t>
      </w:r>
      <w:proofErr w:type="spellEnd"/>
      <w:r w:rsidR="00DA0BF5" w:rsidRPr="002D2243">
        <w:rPr>
          <w:color w:val="000000" w:themeColor="text1"/>
        </w:rPr>
        <w:t xml:space="preserve">, О. О. Дьяконова // </w:t>
      </w:r>
      <w:proofErr w:type="spellStart"/>
      <w:r w:rsidR="00DA0BF5" w:rsidRPr="002D2243">
        <w:rPr>
          <w:color w:val="000000" w:themeColor="text1"/>
        </w:rPr>
        <w:t>Al</w:t>
      </w:r>
      <w:r w:rsidR="002D2243">
        <w:rPr>
          <w:color w:val="000000" w:themeColor="text1"/>
        </w:rPr>
        <w:t>ma</w:t>
      </w:r>
      <w:proofErr w:type="spellEnd"/>
      <w:r w:rsidR="002D2243">
        <w:rPr>
          <w:color w:val="000000" w:themeColor="text1"/>
        </w:rPr>
        <w:t xml:space="preserve"> </w:t>
      </w:r>
      <w:proofErr w:type="spellStart"/>
      <w:r w:rsidR="002D2243">
        <w:rPr>
          <w:color w:val="000000" w:themeColor="text1"/>
        </w:rPr>
        <w:t>Mater</w:t>
      </w:r>
      <w:proofErr w:type="spellEnd"/>
      <w:r w:rsidR="002D2243">
        <w:rPr>
          <w:color w:val="000000" w:themeColor="text1"/>
        </w:rPr>
        <w:t>. 2013. № 2. C. 67-70. </w:t>
      </w:r>
    </w:p>
    <w:p w:rsidR="00673530" w:rsidRPr="002D2243" w:rsidRDefault="000167B7" w:rsidP="002D2243">
      <w:pPr>
        <w:pStyle w:val="a7"/>
        <w:spacing w:before="375" w:beforeAutospacing="0" w:after="375" w:afterAutospacing="0"/>
        <w:jc w:val="both"/>
        <w:textAlignment w:val="top"/>
        <w:rPr>
          <w:color w:val="000000" w:themeColor="text1"/>
        </w:rPr>
      </w:pPr>
      <w:r>
        <w:rPr>
          <w:color w:val="000000" w:themeColor="text1"/>
        </w:rPr>
        <w:t>6</w:t>
      </w:r>
      <w:r w:rsidR="002D2243" w:rsidRPr="002D2243">
        <w:rPr>
          <w:color w:val="000000" w:themeColor="text1"/>
        </w:rPr>
        <w:t>.</w:t>
      </w:r>
      <w:r w:rsidR="009D745A" w:rsidRPr="002D2243">
        <w:rPr>
          <w:color w:val="000000" w:themeColor="text1"/>
        </w:rPr>
        <w:t xml:space="preserve">Кобзева, Н. А. </w:t>
      </w:r>
      <w:proofErr w:type="spellStart"/>
      <w:r w:rsidR="009D745A" w:rsidRPr="002D2243">
        <w:rPr>
          <w:color w:val="000000" w:themeColor="text1"/>
        </w:rPr>
        <w:t>Edutainment</w:t>
      </w:r>
      <w:proofErr w:type="spellEnd"/>
      <w:r w:rsidR="009D745A" w:rsidRPr="002D2243">
        <w:rPr>
          <w:color w:val="000000" w:themeColor="text1"/>
        </w:rPr>
        <w:t xml:space="preserve"> как современная технология обучения / Н. А. Кобзева // Яр</w:t>
      </w:r>
      <w:proofErr w:type="gramStart"/>
      <w:r w:rsidR="009D745A" w:rsidRPr="002D2243">
        <w:rPr>
          <w:color w:val="000000" w:themeColor="text1"/>
        </w:rPr>
        <w:t>о-</w:t>
      </w:r>
      <w:proofErr w:type="gramEnd"/>
      <w:r w:rsidR="009D745A" w:rsidRPr="002D2243">
        <w:rPr>
          <w:color w:val="000000" w:themeColor="text1"/>
        </w:rPr>
        <w:t xml:space="preserve"> слав. </w:t>
      </w:r>
      <w:proofErr w:type="spellStart"/>
      <w:r w:rsidR="009D745A" w:rsidRPr="002D2243">
        <w:rPr>
          <w:color w:val="000000" w:themeColor="text1"/>
        </w:rPr>
        <w:t>пед</w:t>
      </w:r>
      <w:proofErr w:type="spellEnd"/>
      <w:r w:rsidR="009D745A" w:rsidRPr="002D2243">
        <w:rPr>
          <w:color w:val="000000" w:themeColor="text1"/>
        </w:rPr>
        <w:t xml:space="preserve">. </w:t>
      </w:r>
      <w:proofErr w:type="spellStart"/>
      <w:r w:rsidR="009D745A" w:rsidRPr="002D2243">
        <w:rPr>
          <w:color w:val="000000" w:themeColor="text1"/>
        </w:rPr>
        <w:t>вестн</w:t>
      </w:r>
      <w:proofErr w:type="spellEnd"/>
      <w:r w:rsidR="009D745A" w:rsidRPr="002D2243">
        <w:rPr>
          <w:color w:val="000000" w:themeColor="text1"/>
        </w:rPr>
        <w:t>. – 2012. – № 4, т. 2 (Психол.-</w:t>
      </w:r>
      <w:proofErr w:type="spellStart"/>
      <w:r w:rsidR="009D745A" w:rsidRPr="002D2243">
        <w:rPr>
          <w:color w:val="000000" w:themeColor="text1"/>
        </w:rPr>
        <w:t>пед</w:t>
      </w:r>
      <w:proofErr w:type="spellEnd"/>
      <w:r w:rsidR="009D745A" w:rsidRPr="002D2243">
        <w:rPr>
          <w:color w:val="000000" w:themeColor="text1"/>
        </w:rPr>
        <w:t>. науки). – С. 192–195.</w:t>
      </w:r>
    </w:p>
    <w:p w:rsidR="00667BF3" w:rsidRPr="002D2243" w:rsidRDefault="000167B7" w:rsidP="002D224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2D2243" w:rsidRPr="002D2243">
        <w:rPr>
          <w:rFonts w:ascii="Times New Roman" w:hAnsi="Times New Roman" w:cs="Times New Roman"/>
          <w:color w:val="000000" w:themeColor="text1"/>
          <w:sz w:val="24"/>
          <w:szCs w:val="24"/>
        </w:rPr>
        <w:t>.</w:t>
      </w:r>
      <w:r w:rsidR="00DA0BF5" w:rsidRPr="002D2243">
        <w:rPr>
          <w:rFonts w:ascii="Times New Roman" w:hAnsi="Times New Roman" w:cs="Times New Roman"/>
          <w:color w:val="000000" w:themeColor="text1"/>
          <w:sz w:val="24"/>
          <w:szCs w:val="24"/>
        </w:rPr>
        <w:t>Сапух Т.В. Применение технологии "</w:t>
      </w:r>
      <w:proofErr w:type="spellStart"/>
      <w:r w:rsidR="00DA0BF5" w:rsidRPr="002D2243">
        <w:rPr>
          <w:rFonts w:ascii="Times New Roman" w:hAnsi="Times New Roman" w:cs="Times New Roman"/>
          <w:color w:val="000000" w:themeColor="text1"/>
          <w:sz w:val="24"/>
          <w:szCs w:val="24"/>
        </w:rPr>
        <w:t>эдьютейнмент</w:t>
      </w:r>
      <w:proofErr w:type="spellEnd"/>
      <w:r w:rsidR="00DA0BF5" w:rsidRPr="002D2243">
        <w:rPr>
          <w:rFonts w:ascii="Times New Roman" w:hAnsi="Times New Roman" w:cs="Times New Roman"/>
          <w:color w:val="000000" w:themeColor="text1"/>
          <w:sz w:val="24"/>
          <w:szCs w:val="24"/>
        </w:rPr>
        <w:t xml:space="preserve">" в образовательной среде университета/ / Вестник ТГПУ </w:t>
      </w:r>
    </w:p>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2444C4"/>
    <w:p w:rsidR="00402EFE" w:rsidRDefault="00402EFE" w:rsidP="000167B7">
      <w:pPr>
        <w:sectPr w:rsidR="00402EFE" w:rsidSect="00522CB1">
          <w:headerReference w:type="default" r:id="rId9"/>
          <w:pgSz w:w="11906" w:h="16838"/>
          <w:pgMar w:top="1134" w:right="851" w:bottom="1134" w:left="1276" w:header="709" w:footer="709" w:gutter="0"/>
          <w:cols w:space="708"/>
          <w:titlePg/>
          <w:docGrid w:linePitch="360"/>
        </w:sectPr>
      </w:pPr>
    </w:p>
    <w:p w:rsidR="00402EFE" w:rsidRPr="00414B2C" w:rsidRDefault="00402EFE" w:rsidP="002D2243">
      <w:pPr>
        <w:jc w:val="right"/>
        <w:rPr>
          <w:rFonts w:ascii="Times New Roman" w:hAnsi="Times New Roman" w:cs="Times New Roman"/>
          <w:sz w:val="24"/>
        </w:rPr>
      </w:pPr>
      <w:r w:rsidRPr="00414B2C">
        <w:rPr>
          <w:rFonts w:ascii="Times New Roman" w:hAnsi="Times New Roman" w:cs="Times New Roman"/>
          <w:sz w:val="24"/>
        </w:rPr>
        <w:lastRenderedPageBreak/>
        <w:t>Приложение 1</w:t>
      </w:r>
    </w:p>
    <w:p w:rsidR="00936371" w:rsidRDefault="00936371" w:rsidP="00936371">
      <w:pPr>
        <w:spacing w:after="0" w:line="360" w:lineRule="auto"/>
        <w:ind w:firstLine="709"/>
        <w:jc w:val="both"/>
        <w:rPr>
          <w:rFonts w:ascii="Times New Roman" w:hAnsi="Times New Roman" w:cs="Times New Roman"/>
          <w:sz w:val="24"/>
          <w:szCs w:val="24"/>
        </w:rPr>
      </w:pPr>
    </w:p>
    <w:p w:rsidR="00402EFE" w:rsidRDefault="00402EFE" w:rsidP="00936371">
      <w:pPr>
        <w:spacing w:after="0" w:line="360" w:lineRule="auto"/>
        <w:ind w:firstLine="709"/>
        <w:jc w:val="both"/>
        <w:rPr>
          <w:rFonts w:ascii="Times New Roman" w:hAnsi="Times New Roman" w:cs="Times New Roman"/>
          <w:sz w:val="24"/>
          <w:szCs w:val="24"/>
        </w:rPr>
        <w:sectPr w:rsidR="00402EFE" w:rsidSect="003113B5">
          <w:pgSz w:w="16838" w:h="11906" w:orient="landscape"/>
          <w:pgMar w:top="1134" w:right="1134" w:bottom="851" w:left="1134" w:header="709" w:footer="709" w:gutter="0"/>
          <w:cols w:space="708"/>
          <w:docGrid w:linePitch="360"/>
        </w:sectPr>
      </w:pPr>
      <w:r>
        <w:rPr>
          <w:rFonts w:ascii="Times New Roman" w:hAnsi="Times New Roman" w:cs="Times New Roman"/>
          <w:noProof/>
          <w:sz w:val="24"/>
          <w:szCs w:val="24"/>
        </w:rPr>
        <w:drawing>
          <wp:inline distT="0" distB="0" distL="0" distR="0" wp14:anchorId="34C6FBFF" wp14:editId="50BE2C85">
            <wp:extent cx="9029700" cy="5562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pl_PIATNIK-Activity-Compact-16157_3.jpg"/>
                    <pic:cNvPicPr/>
                  </pic:nvPicPr>
                  <pic:blipFill>
                    <a:blip r:embed="rId10">
                      <a:extLst>
                        <a:ext uri="{28A0092B-C50C-407E-A947-70E740481C1C}">
                          <a14:useLocalDpi xmlns:a14="http://schemas.microsoft.com/office/drawing/2010/main" val="0"/>
                        </a:ext>
                      </a:extLst>
                    </a:blip>
                    <a:stretch>
                      <a:fillRect/>
                    </a:stretch>
                  </pic:blipFill>
                  <pic:spPr>
                    <a:xfrm>
                      <a:off x="0" y="0"/>
                      <a:ext cx="9029700" cy="5562600"/>
                    </a:xfrm>
                    <a:prstGeom prst="rect">
                      <a:avLst/>
                    </a:prstGeom>
                  </pic:spPr>
                </pic:pic>
              </a:graphicData>
            </a:graphic>
          </wp:inline>
        </w:drawing>
      </w:r>
    </w:p>
    <w:p w:rsidR="00402EFE" w:rsidRDefault="00402EFE" w:rsidP="00402EFE">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2F205D" w:rsidRDefault="002F205D" w:rsidP="00402EFE">
      <w:pPr>
        <w:spacing w:after="0" w:line="360" w:lineRule="auto"/>
        <w:ind w:firstLine="709"/>
        <w:jc w:val="right"/>
        <w:rPr>
          <w:rFonts w:ascii="Times New Roman" w:hAnsi="Times New Roman" w:cs="Times New Roman"/>
          <w:sz w:val="24"/>
          <w:szCs w:val="24"/>
        </w:rPr>
      </w:pPr>
    </w:p>
    <w:p w:rsidR="002F205D" w:rsidRDefault="00547842" w:rsidP="00402EFE">
      <w:pPr>
        <w:spacing w:after="0" w:line="360" w:lineRule="auto"/>
        <w:ind w:firstLine="709"/>
        <w:jc w:val="right"/>
        <w:rPr>
          <w:rFonts w:ascii="Times New Roman" w:hAnsi="Times New Roman" w:cs="Times New Roman"/>
          <w:sz w:val="24"/>
          <w:szCs w:val="24"/>
        </w:rPr>
      </w:pPr>
      <w:r w:rsidRPr="00547842">
        <w:rPr>
          <w:rFonts w:ascii="Times New Roman" w:hAnsi="Times New Roman" w:cs="Times New Roman"/>
          <w:noProof/>
          <w:sz w:val="24"/>
          <w:szCs w:val="24"/>
        </w:rPr>
        <w:drawing>
          <wp:anchor distT="0" distB="0" distL="114300" distR="114300" simplePos="0" relativeHeight="251659264" behindDoc="0" locked="0" layoutInCell="1" allowOverlap="1" wp14:anchorId="220C28A4" wp14:editId="477FD31A">
            <wp:simplePos x="0" y="0"/>
            <wp:positionH relativeFrom="column">
              <wp:posOffset>641985</wp:posOffset>
            </wp:positionH>
            <wp:positionV relativeFrom="paragraph">
              <wp:posOffset>55245</wp:posOffset>
            </wp:positionV>
            <wp:extent cx="8541385" cy="51054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541385" cy="5105400"/>
                    </a:xfrm>
                    <a:prstGeom prst="rect">
                      <a:avLst/>
                    </a:prstGeom>
                  </pic:spPr>
                </pic:pic>
              </a:graphicData>
            </a:graphic>
            <wp14:sizeRelH relativeFrom="page">
              <wp14:pctWidth>0</wp14:pctWidth>
            </wp14:sizeRelH>
            <wp14:sizeRelV relativeFrom="page">
              <wp14:pctHeight>0</wp14:pctHeight>
            </wp14:sizeRelV>
          </wp:anchor>
        </w:drawing>
      </w:r>
    </w:p>
    <w:p w:rsidR="00402EFE" w:rsidRDefault="00402EFE" w:rsidP="00936371">
      <w:pPr>
        <w:spacing w:after="0" w:line="360" w:lineRule="auto"/>
        <w:ind w:firstLine="709"/>
        <w:jc w:val="both"/>
        <w:rPr>
          <w:rFonts w:ascii="Times New Roman" w:hAnsi="Times New Roman" w:cs="Times New Roman"/>
          <w:sz w:val="24"/>
          <w:szCs w:val="24"/>
        </w:rPr>
      </w:pPr>
    </w:p>
    <w:p w:rsidR="00402EFE" w:rsidRDefault="00402EFE" w:rsidP="00402EFE">
      <w:pPr>
        <w:spacing w:after="0" w:line="360" w:lineRule="auto"/>
        <w:ind w:firstLine="709"/>
        <w:jc w:val="right"/>
        <w:rPr>
          <w:rFonts w:ascii="Times New Roman" w:hAnsi="Times New Roman" w:cs="Times New Roman"/>
          <w:sz w:val="24"/>
          <w:szCs w:val="24"/>
        </w:rPr>
      </w:pPr>
    </w:p>
    <w:p w:rsidR="00402EFE" w:rsidRDefault="00402EFE" w:rsidP="00936371">
      <w:pPr>
        <w:spacing w:after="0" w:line="360" w:lineRule="auto"/>
        <w:ind w:firstLine="709"/>
        <w:jc w:val="both"/>
        <w:rPr>
          <w:rFonts w:ascii="Times New Roman" w:hAnsi="Times New Roman" w:cs="Times New Roman"/>
          <w:sz w:val="24"/>
          <w:szCs w:val="24"/>
        </w:rPr>
      </w:pPr>
    </w:p>
    <w:p w:rsidR="00402EFE" w:rsidRDefault="00402EFE" w:rsidP="00936371">
      <w:pPr>
        <w:spacing w:after="0" w:line="360" w:lineRule="auto"/>
        <w:ind w:firstLine="709"/>
        <w:jc w:val="both"/>
        <w:rPr>
          <w:rFonts w:ascii="Times New Roman" w:hAnsi="Times New Roman" w:cs="Times New Roman"/>
          <w:sz w:val="24"/>
          <w:szCs w:val="24"/>
        </w:rPr>
        <w:sectPr w:rsidR="00402EFE" w:rsidSect="003113B5">
          <w:pgSz w:w="16838" w:h="11906" w:orient="landscape"/>
          <w:pgMar w:top="1134" w:right="1134" w:bottom="851" w:left="1134" w:header="709" w:footer="709" w:gutter="0"/>
          <w:cols w:space="708"/>
          <w:docGrid w:linePitch="360"/>
        </w:sectPr>
      </w:pPr>
    </w:p>
    <w:p w:rsidR="00402EFE" w:rsidRDefault="00414B2C" w:rsidP="00414B2C">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402EFE" w:rsidRDefault="00547842" w:rsidP="00936371">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AA8690F" wp14:editId="79D309E9">
            <wp:simplePos x="0" y="0"/>
            <wp:positionH relativeFrom="column">
              <wp:posOffset>622935</wp:posOffset>
            </wp:positionH>
            <wp:positionV relativeFrom="paragraph">
              <wp:posOffset>3810</wp:posOffset>
            </wp:positionV>
            <wp:extent cx="8534400" cy="5474335"/>
            <wp:effectExtent l="0" t="0" r="0" b="0"/>
            <wp:wrapSquare wrapText="bothSides"/>
            <wp:docPr id="1" name="Рисунок 1" descr="C:\Users\ANNA\Desktop\2020-12-06_18-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2020-12-06_18-31-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0" cy="547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EFE" w:rsidRDefault="00402EFE" w:rsidP="00936371">
      <w:pPr>
        <w:spacing w:after="0" w:line="360" w:lineRule="auto"/>
        <w:ind w:firstLine="709"/>
        <w:jc w:val="both"/>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2F205D" w:rsidRDefault="002F205D" w:rsidP="00414B2C">
      <w:pPr>
        <w:spacing w:after="0" w:line="360" w:lineRule="auto"/>
        <w:ind w:firstLine="709"/>
        <w:jc w:val="right"/>
        <w:rPr>
          <w:rFonts w:ascii="Times New Roman" w:hAnsi="Times New Roman" w:cs="Times New Roman"/>
          <w:sz w:val="24"/>
          <w:szCs w:val="24"/>
        </w:rPr>
      </w:pPr>
    </w:p>
    <w:p w:rsidR="00402EFE" w:rsidRDefault="00414B2C" w:rsidP="00414B2C">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tbl>
      <w:tblPr>
        <w:tblStyle w:val="af3"/>
        <w:tblW w:w="14350" w:type="dxa"/>
        <w:tblInd w:w="784" w:type="dxa"/>
        <w:tblLook w:val="04A0" w:firstRow="1" w:lastRow="0" w:firstColumn="1" w:lastColumn="0" w:noHBand="0" w:noVBand="1"/>
      </w:tblPr>
      <w:tblGrid>
        <w:gridCol w:w="545"/>
        <w:gridCol w:w="2826"/>
        <w:gridCol w:w="579"/>
        <w:gridCol w:w="2798"/>
        <w:gridCol w:w="577"/>
        <w:gridCol w:w="3049"/>
        <w:gridCol w:w="579"/>
        <w:gridCol w:w="3397"/>
      </w:tblGrid>
      <w:tr w:rsidR="00547842" w:rsidRPr="002F205D" w:rsidTr="00547842">
        <w:trPr>
          <w:trHeight w:val="373"/>
        </w:trPr>
        <w:tc>
          <w:tcPr>
            <w:tcW w:w="545" w:type="dxa"/>
            <w:tcBorders>
              <w:top w:val="single" w:sz="24" w:space="0" w:color="auto"/>
              <w:left w:val="single" w:sz="24" w:space="0" w:color="auto"/>
              <w:right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1</w:t>
            </w:r>
          </w:p>
        </w:tc>
        <w:tc>
          <w:tcPr>
            <w:tcW w:w="2826" w:type="dxa"/>
            <w:tcBorders>
              <w:top w:val="single" w:sz="24" w:space="0" w:color="auto"/>
              <w:left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кровообращение</w:t>
            </w:r>
          </w:p>
        </w:tc>
        <w:tc>
          <w:tcPr>
            <w:tcW w:w="579" w:type="dxa"/>
            <w:tcBorders>
              <w:top w:val="single" w:sz="24" w:space="0" w:color="auto"/>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1</w:t>
            </w:r>
          </w:p>
        </w:tc>
        <w:tc>
          <w:tcPr>
            <w:tcW w:w="2798" w:type="dxa"/>
            <w:tcBorders>
              <w:top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биологические</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часы</w:t>
            </w:r>
          </w:p>
        </w:tc>
        <w:tc>
          <w:tcPr>
            <w:tcW w:w="577" w:type="dxa"/>
            <w:tcBorders>
              <w:top w:val="single" w:sz="24" w:space="0" w:color="auto"/>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1</w:t>
            </w:r>
          </w:p>
        </w:tc>
        <w:tc>
          <w:tcPr>
            <w:tcW w:w="3049" w:type="dxa"/>
            <w:tcBorders>
              <w:top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микробы</w:t>
            </w:r>
          </w:p>
        </w:tc>
        <w:tc>
          <w:tcPr>
            <w:tcW w:w="579" w:type="dxa"/>
            <w:tcBorders>
              <w:top w:val="single" w:sz="24" w:space="0" w:color="auto"/>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1</w:t>
            </w:r>
          </w:p>
        </w:tc>
        <w:tc>
          <w:tcPr>
            <w:tcW w:w="3397" w:type="dxa"/>
            <w:tcBorders>
              <w:top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вес</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человека</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2</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массаж</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пальцев</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2</w:t>
            </w:r>
          </w:p>
        </w:tc>
        <w:tc>
          <w:tcPr>
            <w:tcW w:w="2798"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дистанционное</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обучение</w:t>
            </w:r>
          </w:p>
        </w:tc>
        <w:tc>
          <w:tcPr>
            <w:tcW w:w="577"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2</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бактерии</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2</w:t>
            </w:r>
          </w:p>
        </w:tc>
        <w:tc>
          <w:tcPr>
            <w:tcW w:w="3397"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рост</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человека</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3</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тонус</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3</w:t>
            </w:r>
          </w:p>
        </w:tc>
        <w:tc>
          <w:tcPr>
            <w:tcW w:w="2798"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пульс</w:t>
            </w:r>
          </w:p>
        </w:tc>
        <w:tc>
          <w:tcPr>
            <w:tcW w:w="577"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3</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вирусы</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3</w:t>
            </w:r>
          </w:p>
        </w:tc>
        <w:tc>
          <w:tcPr>
            <w:tcW w:w="3397"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Т</w:t>
            </w:r>
            <w:r w:rsidRPr="002F205D">
              <w:rPr>
                <w:rFonts w:ascii="Arial Rounded MT Bold" w:eastAsiaTheme="minorHAnsi" w:hAnsi="Arial Rounded MT Bold"/>
                <w:b/>
                <w:sz w:val="28"/>
                <w:szCs w:val="28"/>
                <w:lang w:eastAsia="en-US"/>
              </w:rPr>
              <w:t>-</w:t>
            </w:r>
            <w:r w:rsidRPr="002F205D">
              <w:rPr>
                <w:rFonts w:ascii="Arial" w:eastAsiaTheme="minorHAnsi" w:hAnsi="Arial" w:cs="Arial"/>
                <w:b/>
                <w:sz w:val="28"/>
                <w:szCs w:val="28"/>
                <w:lang w:eastAsia="en-US"/>
              </w:rPr>
              <w:t>клетки</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4</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мышцы</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4</w:t>
            </w:r>
          </w:p>
        </w:tc>
        <w:tc>
          <w:tcPr>
            <w:tcW w:w="2798"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здоровый</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сон</w:t>
            </w:r>
          </w:p>
        </w:tc>
        <w:tc>
          <w:tcPr>
            <w:tcW w:w="577"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4</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дистанция</w:t>
            </w:r>
            <w:r w:rsidRPr="002F205D">
              <w:rPr>
                <w:rFonts w:ascii="Arial Rounded MT Bold" w:eastAsiaTheme="minorHAnsi" w:hAnsi="Arial Rounded MT Bold"/>
                <w:b/>
                <w:sz w:val="28"/>
                <w:szCs w:val="28"/>
                <w:lang w:eastAsia="en-US"/>
              </w:rPr>
              <w:t xml:space="preserve"> 1,5 </w:t>
            </w:r>
            <w:r w:rsidRPr="002F205D">
              <w:rPr>
                <w:rFonts w:ascii="Arial" w:eastAsiaTheme="minorHAnsi" w:hAnsi="Arial" w:cs="Arial"/>
                <w:b/>
                <w:sz w:val="28"/>
                <w:szCs w:val="28"/>
                <w:lang w:eastAsia="en-US"/>
              </w:rPr>
              <w:t>м</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4</w:t>
            </w:r>
          </w:p>
        </w:tc>
        <w:tc>
          <w:tcPr>
            <w:tcW w:w="3397"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лейкоциты</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5</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интеллект</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5</w:t>
            </w:r>
          </w:p>
        </w:tc>
        <w:tc>
          <w:tcPr>
            <w:tcW w:w="2798"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полезная</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привычка</w:t>
            </w:r>
          </w:p>
        </w:tc>
        <w:tc>
          <w:tcPr>
            <w:tcW w:w="577"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5</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проветривание</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5</w:t>
            </w:r>
          </w:p>
        </w:tc>
        <w:tc>
          <w:tcPr>
            <w:tcW w:w="3397"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селезенка</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6</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тренажер</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для</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рук</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6</w:t>
            </w:r>
          </w:p>
        </w:tc>
        <w:tc>
          <w:tcPr>
            <w:tcW w:w="2798"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медицинская</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маска</w:t>
            </w:r>
          </w:p>
        </w:tc>
        <w:tc>
          <w:tcPr>
            <w:tcW w:w="577"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6</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чистые</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руки</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6</w:t>
            </w:r>
          </w:p>
        </w:tc>
        <w:tc>
          <w:tcPr>
            <w:tcW w:w="3397"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лимфатические</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узлы</w:t>
            </w:r>
          </w:p>
        </w:tc>
      </w:tr>
      <w:tr w:rsidR="00547842" w:rsidRPr="002F205D" w:rsidTr="00547842">
        <w:trPr>
          <w:trHeight w:val="347"/>
        </w:trPr>
        <w:tc>
          <w:tcPr>
            <w:tcW w:w="545"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7</w:t>
            </w:r>
          </w:p>
        </w:tc>
        <w:tc>
          <w:tcPr>
            <w:tcW w:w="2826" w:type="dxa"/>
            <w:tcBorders>
              <w:bottom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физкультура</w:t>
            </w:r>
          </w:p>
        </w:tc>
        <w:tc>
          <w:tcPr>
            <w:tcW w:w="579"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7</w:t>
            </w:r>
          </w:p>
        </w:tc>
        <w:tc>
          <w:tcPr>
            <w:tcW w:w="2798" w:type="dxa"/>
            <w:tcBorders>
              <w:bottom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мыло</w:t>
            </w:r>
          </w:p>
        </w:tc>
        <w:tc>
          <w:tcPr>
            <w:tcW w:w="577"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7</w:t>
            </w:r>
          </w:p>
        </w:tc>
        <w:tc>
          <w:tcPr>
            <w:tcW w:w="3049" w:type="dxa"/>
            <w:tcBorders>
              <w:bottom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мыть</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руки</w:t>
            </w:r>
            <w:r w:rsidRPr="002F205D">
              <w:rPr>
                <w:rFonts w:ascii="Arial Rounded MT Bold" w:eastAsiaTheme="minorHAnsi" w:hAnsi="Arial Rounded MT Bold"/>
                <w:b/>
                <w:sz w:val="28"/>
                <w:szCs w:val="28"/>
                <w:lang w:eastAsia="en-US"/>
              </w:rPr>
              <w:t xml:space="preserve"> 20 </w:t>
            </w:r>
            <w:r w:rsidRPr="002F205D">
              <w:rPr>
                <w:rFonts w:ascii="Arial" w:eastAsiaTheme="minorHAnsi" w:hAnsi="Arial" w:cs="Arial"/>
                <w:b/>
                <w:sz w:val="28"/>
                <w:szCs w:val="28"/>
                <w:lang w:eastAsia="en-US"/>
              </w:rPr>
              <w:t>сек</w:t>
            </w:r>
          </w:p>
        </w:tc>
        <w:tc>
          <w:tcPr>
            <w:tcW w:w="579"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7</w:t>
            </w:r>
          </w:p>
        </w:tc>
        <w:tc>
          <w:tcPr>
            <w:tcW w:w="3397" w:type="dxa"/>
            <w:tcBorders>
              <w:bottom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больничный</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лист</w:t>
            </w:r>
          </w:p>
        </w:tc>
      </w:tr>
      <w:tr w:rsidR="00547842" w:rsidRPr="002F205D" w:rsidTr="00547842">
        <w:trPr>
          <w:trHeight w:val="373"/>
        </w:trPr>
        <w:tc>
          <w:tcPr>
            <w:tcW w:w="545" w:type="dxa"/>
            <w:tcBorders>
              <w:left w:val="single" w:sz="24" w:space="0" w:color="auto"/>
              <w:bottom w:val="single" w:sz="24" w:space="0" w:color="auto"/>
              <w:right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8</w:t>
            </w:r>
          </w:p>
        </w:tc>
        <w:tc>
          <w:tcPr>
            <w:tcW w:w="2826" w:type="dxa"/>
            <w:tcBorders>
              <w:left w:val="single" w:sz="4" w:space="0" w:color="auto"/>
              <w:bottom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спорт</w:t>
            </w:r>
          </w:p>
        </w:tc>
        <w:tc>
          <w:tcPr>
            <w:tcW w:w="579" w:type="dxa"/>
            <w:tcBorders>
              <w:left w:val="single" w:sz="24" w:space="0" w:color="auto"/>
              <w:bottom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8</w:t>
            </w:r>
          </w:p>
        </w:tc>
        <w:tc>
          <w:tcPr>
            <w:tcW w:w="2798" w:type="dxa"/>
            <w:tcBorders>
              <w:bottom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иммунитет</w:t>
            </w:r>
          </w:p>
        </w:tc>
        <w:tc>
          <w:tcPr>
            <w:tcW w:w="577" w:type="dxa"/>
            <w:tcBorders>
              <w:left w:val="single" w:sz="24" w:space="0" w:color="auto"/>
              <w:bottom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8</w:t>
            </w:r>
          </w:p>
        </w:tc>
        <w:tc>
          <w:tcPr>
            <w:tcW w:w="3049" w:type="dxa"/>
            <w:tcBorders>
              <w:bottom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температура</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тела</w:t>
            </w:r>
          </w:p>
        </w:tc>
        <w:tc>
          <w:tcPr>
            <w:tcW w:w="579" w:type="dxa"/>
            <w:tcBorders>
              <w:left w:val="single" w:sz="24" w:space="0" w:color="auto"/>
              <w:bottom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8</w:t>
            </w:r>
          </w:p>
        </w:tc>
        <w:tc>
          <w:tcPr>
            <w:tcW w:w="3397" w:type="dxa"/>
            <w:tcBorders>
              <w:bottom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тимус</w:t>
            </w:r>
          </w:p>
        </w:tc>
      </w:tr>
      <w:tr w:rsidR="00547842" w:rsidRPr="002F205D" w:rsidTr="00547842">
        <w:trPr>
          <w:trHeight w:val="373"/>
        </w:trPr>
        <w:tc>
          <w:tcPr>
            <w:tcW w:w="545" w:type="dxa"/>
            <w:tcBorders>
              <w:top w:val="single" w:sz="24" w:space="0" w:color="auto"/>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1</w:t>
            </w:r>
          </w:p>
        </w:tc>
        <w:tc>
          <w:tcPr>
            <w:tcW w:w="2826" w:type="dxa"/>
            <w:tcBorders>
              <w:top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утренняя</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зарядка</w:t>
            </w:r>
          </w:p>
        </w:tc>
        <w:tc>
          <w:tcPr>
            <w:tcW w:w="579" w:type="dxa"/>
            <w:tcBorders>
              <w:top w:val="single" w:sz="24" w:space="0" w:color="auto"/>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1</w:t>
            </w:r>
          </w:p>
        </w:tc>
        <w:tc>
          <w:tcPr>
            <w:tcW w:w="2798" w:type="dxa"/>
            <w:tcBorders>
              <w:top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eastAsiaTheme="minorHAnsi"/>
                <w:sz w:val="28"/>
                <w:szCs w:val="28"/>
                <w:lang w:eastAsia="en-US"/>
              </w:rPr>
            </w:pPr>
            <w:r w:rsidRPr="002F205D">
              <w:rPr>
                <w:rFonts w:ascii="Arial" w:eastAsiaTheme="minorHAnsi" w:hAnsi="Arial" w:cs="Arial"/>
                <w:b/>
                <w:sz w:val="28"/>
                <w:szCs w:val="28"/>
                <w:lang w:eastAsia="en-US"/>
              </w:rPr>
              <w:t>прививка</w:t>
            </w:r>
            <w:r w:rsidRPr="002F205D">
              <w:rPr>
                <w:rFonts w:ascii="Arial Rounded MT Bold" w:eastAsiaTheme="minorHAnsi" w:hAnsi="Arial Rounded MT Bold"/>
                <w:b/>
                <w:sz w:val="28"/>
                <w:szCs w:val="28"/>
                <w:lang w:eastAsia="en-US"/>
              </w:rPr>
              <w:t xml:space="preserve"> </w:t>
            </w:r>
            <w:proofErr w:type="gramStart"/>
            <w:r w:rsidRPr="002F205D">
              <w:rPr>
                <w:rFonts w:ascii="Arial" w:eastAsiaTheme="minorHAnsi" w:hAnsi="Arial" w:cs="Arial"/>
                <w:b/>
                <w:sz w:val="28"/>
                <w:szCs w:val="28"/>
                <w:lang w:eastAsia="en-US"/>
              </w:rPr>
              <w:t>от</w:t>
            </w:r>
            <w:proofErr w:type="gramEnd"/>
            <w:r w:rsidRPr="002F205D">
              <w:rPr>
                <w:rFonts w:ascii="Arial Rounded MT Bold" w:eastAsiaTheme="minorHAnsi" w:hAnsi="Arial Rounded MT Bold"/>
                <w:sz w:val="28"/>
                <w:szCs w:val="28"/>
                <w:lang w:eastAsia="en-US"/>
              </w:rPr>
              <w:t xml:space="preserve"> </w:t>
            </w:r>
          </w:p>
          <w:p w:rsidR="002F205D" w:rsidRPr="002F205D" w:rsidRDefault="002F205D" w:rsidP="002F205D">
            <w:pPr>
              <w:spacing w:after="0" w:line="240" w:lineRule="auto"/>
              <w:jc w:val="center"/>
              <w:rPr>
                <w:rFonts w:ascii="Arial Rounded MT Bold" w:eastAsiaTheme="minorHAnsi" w:hAnsi="Arial Rounded MT Bold"/>
                <w:b/>
                <w:sz w:val="28"/>
                <w:szCs w:val="28"/>
                <w:lang w:val="en-US" w:eastAsia="en-US"/>
              </w:rPr>
            </w:pPr>
            <w:r w:rsidRPr="002F205D">
              <w:rPr>
                <w:rFonts w:ascii="Arial Rounded MT Bold" w:eastAsiaTheme="minorHAnsi" w:hAnsi="Arial Rounded MT Bold"/>
                <w:sz w:val="28"/>
                <w:szCs w:val="28"/>
                <w:lang w:val="en-US" w:eastAsia="en-US"/>
              </w:rPr>
              <w:t>COVID-19</w:t>
            </w:r>
          </w:p>
        </w:tc>
        <w:tc>
          <w:tcPr>
            <w:tcW w:w="577" w:type="dxa"/>
            <w:tcBorders>
              <w:top w:val="single" w:sz="24" w:space="0" w:color="auto"/>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1</w:t>
            </w:r>
          </w:p>
        </w:tc>
        <w:tc>
          <w:tcPr>
            <w:tcW w:w="3049" w:type="dxa"/>
            <w:tcBorders>
              <w:top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работоспособность</w:t>
            </w:r>
          </w:p>
        </w:tc>
        <w:tc>
          <w:tcPr>
            <w:tcW w:w="579" w:type="dxa"/>
            <w:tcBorders>
              <w:top w:val="single" w:sz="24" w:space="0" w:color="auto"/>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1</w:t>
            </w:r>
          </w:p>
        </w:tc>
        <w:tc>
          <w:tcPr>
            <w:tcW w:w="3397" w:type="dxa"/>
            <w:tcBorders>
              <w:top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лекарства</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2</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гимнастика</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2</w:t>
            </w:r>
          </w:p>
        </w:tc>
        <w:tc>
          <w:tcPr>
            <w:tcW w:w="2798"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здоровье</w:t>
            </w:r>
          </w:p>
        </w:tc>
        <w:tc>
          <w:tcPr>
            <w:tcW w:w="577"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2</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режим</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дня</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2</w:t>
            </w:r>
          </w:p>
        </w:tc>
        <w:tc>
          <w:tcPr>
            <w:tcW w:w="3397"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градусник</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3</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легкие</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человека</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3</w:t>
            </w:r>
          </w:p>
        </w:tc>
        <w:tc>
          <w:tcPr>
            <w:tcW w:w="2798" w:type="dxa"/>
            <w:tcBorders>
              <w:right w:val="single" w:sz="24" w:space="0" w:color="auto"/>
            </w:tcBorders>
            <w:shd w:val="clear" w:color="auto" w:fill="92D050"/>
          </w:tcPr>
          <w:p w:rsidR="002F205D" w:rsidRPr="002F205D" w:rsidRDefault="00080545" w:rsidP="002F205D">
            <w:pPr>
              <w:spacing w:after="0" w:line="240" w:lineRule="auto"/>
              <w:jc w:val="center"/>
              <w:rPr>
                <w:rFonts w:ascii="Arial Rounded MT Bold" w:eastAsiaTheme="minorHAnsi" w:hAnsi="Arial Rounded MT Bold"/>
                <w:b/>
                <w:sz w:val="28"/>
                <w:szCs w:val="28"/>
                <w:lang w:eastAsia="en-US"/>
              </w:rPr>
            </w:pPr>
            <w:proofErr w:type="spellStart"/>
            <w:r>
              <w:rPr>
                <w:rFonts w:ascii="Arial" w:eastAsiaTheme="minorHAnsi" w:hAnsi="Arial" w:cs="Arial"/>
                <w:b/>
                <w:sz w:val="28"/>
                <w:szCs w:val="28"/>
                <w:lang w:eastAsia="en-US"/>
              </w:rPr>
              <w:t>короно</w:t>
            </w:r>
            <w:r w:rsidR="002F205D" w:rsidRPr="002F205D">
              <w:rPr>
                <w:rFonts w:ascii="Arial" w:eastAsiaTheme="minorHAnsi" w:hAnsi="Arial" w:cs="Arial"/>
                <w:b/>
                <w:sz w:val="28"/>
                <w:szCs w:val="28"/>
                <w:lang w:eastAsia="en-US"/>
              </w:rPr>
              <w:t>вирус</w:t>
            </w:r>
            <w:proofErr w:type="spellEnd"/>
          </w:p>
        </w:tc>
        <w:tc>
          <w:tcPr>
            <w:tcW w:w="577"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3</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плохое</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настроение</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3</w:t>
            </w:r>
          </w:p>
        </w:tc>
        <w:tc>
          <w:tcPr>
            <w:tcW w:w="3397"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печень</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4</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дыхательные</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упражнения</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4</w:t>
            </w:r>
          </w:p>
        </w:tc>
        <w:tc>
          <w:tcPr>
            <w:tcW w:w="2798"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самоизоляция</w:t>
            </w:r>
          </w:p>
        </w:tc>
        <w:tc>
          <w:tcPr>
            <w:tcW w:w="577"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4</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proofErr w:type="gramStart"/>
            <w:r w:rsidRPr="002F205D">
              <w:rPr>
                <w:rFonts w:ascii="Arial" w:eastAsiaTheme="minorHAnsi" w:hAnsi="Arial" w:cs="Arial"/>
                <w:b/>
                <w:sz w:val="28"/>
                <w:szCs w:val="28"/>
                <w:lang w:eastAsia="en-US"/>
              </w:rPr>
              <w:t>сердечно</w:t>
            </w:r>
            <w:r w:rsidRPr="002F205D">
              <w:rPr>
                <w:rFonts w:ascii="Arial Rounded MT Bold" w:eastAsiaTheme="minorHAnsi" w:hAnsi="Arial Rounded MT Bold"/>
                <w:b/>
                <w:sz w:val="28"/>
                <w:szCs w:val="28"/>
                <w:lang w:eastAsia="en-US"/>
              </w:rPr>
              <w:t>-</w:t>
            </w:r>
            <w:r w:rsidRPr="002F205D">
              <w:rPr>
                <w:rFonts w:ascii="Arial" w:eastAsiaTheme="minorHAnsi" w:hAnsi="Arial" w:cs="Arial"/>
                <w:b/>
                <w:sz w:val="28"/>
                <w:szCs w:val="28"/>
                <w:lang w:eastAsia="en-US"/>
              </w:rPr>
              <w:t>сосудистая</w:t>
            </w:r>
            <w:proofErr w:type="gramEnd"/>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система</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4</w:t>
            </w:r>
          </w:p>
        </w:tc>
        <w:tc>
          <w:tcPr>
            <w:tcW w:w="3397"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лимфоциты</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5</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вредная</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привычка</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5</w:t>
            </w:r>
          </w:p>
        </w:tc>
        <w:tc>
          <w:tcPr>
            <w:tcW w:w="2798"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скорая</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помощь</w:t>
            </w:r>
          </w:p>
        </w:tc>
        <w:tc>
          <w:tcPr>
            <w:tcW w:w="577"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5</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ЗОЖ</w:t>
            </w:r>
          </w:p>
        </w:tc>
        <w:tc>
          <w:tcPr>
            <w:tcW w:w="579"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5</w:t>
            </w:r>
          </w:p>
        </w:tc>
        <w:tc>
          <w:tcPr>
            <w:tcW w:w="3397"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сердце</w:t>
            </w:r>
          </w:p>
        </w:tc>
      </w:tr>
      <w:tr w:rsidR="00547842" w:rsidRPr="002F205D" w:rsidTr="00547842">
        <w:trPr>
          <w:trHeight w:val="373"/>
        </w:trPr>
        <w:tc>
          <w:tcPr>
            <w:tcW w:w="545" w:type="dxa"/>
            <w:tcBorders>
              <w:left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6</w:t>
            </w:r>
          </w:p>
        </w:tc>
        <w:tc>
          <w:tcPr>
            <w:tcW w:w="2826"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правильное</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питание</w:t>
            </w:r>
          </w:p>
        </w:tc>
        <w:tc>
          <w:tcPr>
            <w:tcW w:w="579"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6</w:t>
            </w:r>
          </w:p>
        </w:tc>
        <w:tc>
          <w:tcPr>
            <w:tcW w:w="2798"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кислород</w:t>
            </w:r>
          </w:p>
        </w:tc>
        <w:tc>
          <w:tcPr>
            <w:tcW w:w="577"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6</w:t>
            </w:r>
          </w:p>
        </w:tc>
        <w:tc>
          <w:tcPr>
            <w:tcW w:w="3049" w:type="dxa"/>
            <w:tcBorders>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витамины</w:t>
            </w:r>
          </w:p>
        </w:tc>
        <w:tc>
          <w:tcPr>
            <w:tcW w:w="579"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6</w:t>
            </w:r>
          </w:p>
        </w:tc>
        <w:tc>
          <w:tcPr>
            <w:tcW w:w="3397" w:type="dxa"/>
            <w:tcBorders>
              <w:bottom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макрофаги</w:t>
            </w:r>
          </w:p>
        </w:tc>
      </w:tr>
      <w:tr w:rsidR="00547842" w:rsidRPr="002F205D" w:rsidTr="00547842">
        <w:trPr>
          <w:trHeight w:val="373"/>
        </w:trPr>
        <w:tc>
          <w:tcPr>
            <w:tcW w:w="545"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7</w:t>
            </w:r>
          </w:p>
        </w:tc>
        <w:tc>
          <w:tcPr>
            <w:tcW w:w="2826" w:type="dxa"/>
            <w:tcBorders>
              <w:bottom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proofErr w:type="spellStart"/>
            <w:r w:rsidRPr="002F205D">
              <w:rPr>
                <w:rFonts w:ascii="Arial" w:eastAsiaTheme="minorHAnsi" w:hAnsi="Arial" w:cs="Arial"/>
                <w:b/>
                <w:sz w:val="28"/>
                <w:szCs w:val="28"/>
                <w:lang w:eastAsia="en-US"/>
              </w:rPr>
              <w:t>глазомассаж</w:t>
            </w:r>
            <w:proofErr w:type="spellEnd"/>
          </w:p>
        </w:tc>
        <w:tc>
          <w:tcPr>
            <w:tcW w:w="579"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7</w:t>
            </w:r>
          </w:p>
        </w:tc>
        <w:tc>
          <w:tcPr>
            <w:tcW w:w="2798" w:type="dxa"/>
            <w:tcBorders>
              <w:bottom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чихание</w:t>
            </w:r>
          </w:p>
        </w:tc>
        <w:tc>
          <w:tcPr>
            <w:tcW w:w="577"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7</w:t>
            </w:r>
          </w:p>
        </w:tc>
        <w:tc>
          <w:tcPr>
            <w:tcW w:w="3049" w:type="dxa"/>
            <w:tcBorders>
              <w:bottom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вилочковая</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железа</w:t>
            </w:r>
          </w:p>
        </w:tc>
        <w:tc>
          <w:tcPr>
            <w:tcW w:w="579" w:type="dxa"/>
            <w:tcBorders>
              <w:left w:val="single" w:sz="24" w:space="0" w:color="auto"/>
              <w:bottom w:val="single" w:sz="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7</w:t>
            </w:r>
          </w:p>
        </w:tc>
        <w:tc>
          <w:tcPr>
            <w:tcW w:w="3397" w:type="dxa"/>
            <w:tcBorders>
              <w:bottom w:val="single" w:sz="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лимфоидная</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ткань</w:t>
            </w:r>
          </w:p>
        </w:tc>
      </w:tr>
      <w:tr w:rsidR="00547842" w:rsidRPr="002F205D" w:rsidTr="00547842">
        <w:trPr>
          <w:trHeight w:val="373"/>
        </w:trPr>
        <w:tc>
          <w:tcPr>
            <w:tcW w:w="545" w:type="dxa"/>
            <w:tcBorders>
              <w:left w:val="single" w:sz="24" w:space="0" w:color="auto"/>
              <w:bottom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8</w:t>
            </w:r>
          </w:p>
        </w:tc>
        <w:tc>
          <w:tcPr>
            <w:tcW w:w="2826" w:type="dxa"/>
            <w:tcBorders>
              <w:bottom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отдых</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для</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глаз</w:t>
            </w:r>
          </w:p>
        </w:tc>
        <w:tc>
          <w:tcPr>
            <w:tcW w:w="579" w:type="dxa"/>
            <w:tcBorders>
              <w:left w:val="single" w:sz="24" w:space="0" w:color="auto"/>
              <w:bottom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8</w:t>
            </w:r>
          </w:p>
        </w:tc>
        <w:tc>
          <w:tcPr>
            <w:tcW w:w="2798" w:type="dxa"/>
            <w:tcBorders>
              <w:bottom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стволовые</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клетки</w:t>
            </w:r>
          </w:p>
        </w:tc>
        <w:tc>
          <w:tcPr>
            <w:tcW w:w="577" w:type="dxa"/>
            <w:tcBorders>
              <w:left w:val="single" w:sz="24" w:space="0" w:color="auto"/>
              <w:bottom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8</w:t>
            </w:r>
          </w:p>
        </w:tc>
        <w:tc>
          <w:tcPr>
            <w:tcW w:w="3049" w:type="dxa"/>
            <w:tcBorders>
              <w:bottom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индекс</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массы</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тела</w:t>
            </w:r>
          </w:p>
        </w:tc>
        <w:tc>
          <w:tcPr>
            <w:tcW w:w="579" w:type="dxa"/>
            <w:tcBorders>
              <w:left w:val="single" w:sz="24" w:space="0" w:color="auto"/>
              <w:bottom w:val="single" w:sz="24" w:space="0" w:color="auto"/>
            </w:tcBorders>
            <w:shd w:val="clear" w:color="auto" w:fill="FFFF00"/>
          </w:tcPr>
          <w:p w:rsidR="002F205D" w:rsidRPr="002F205D" w:rsidRDefault="002F205D" w:rsidP="002F205D">
            <w:pPr>
              <w:spacing w:after="0" w:line="240" w:lineRule="auto"/>
              <w:rPr>
                <w:rFonts w:eastAsiaTheme="minorHAnsi"/>
                <w:b/>
                <w:sz w:val="40"/>
                <w:szCs w:val="40"/>
                <w:lang w:eastAsia="en-US"/>
              </w:rPr>
            </w:pPr>
            <w:r w:rsidRPr="002F205D">
              <w:rPr>
                <w:rFonts w:eastAsiaTheme="minorHAnsi"/>
                <w:b/>
                <w:sz w:val="40"/>
                <w:szCs w:val="40"/>
                <w:lang w:eastAsia="en-US"/>
              </w:rPr>
              <w:t>8</w:t>
            </w:r>
          </w:p>
        </w:tc>
        <w:tc>
          <w:tcPr>
            <w:tcW w:w="3397" w:type="dxa"/>
            <w:tcBorders>
              <w:bottom w:val="single" w:sz="24" w:space="0" w:color="auto"/>
              <w:right w:val="single" w:sz="24" w:space="0" w:color="auto"/>
            </w:tcBorders>
            <w:shd w:val="clear" w:color="auto" w:fill="92D050"/>
          </w:tcPr>
          <w:p w:rsidR="002F205D" w:rsidRPr="002F205D" w:rsidRDefault="002F205D" w:rsidP="002F205D">
            <w:pPr>
              <w:spacing w:after="0" w:line="240" w:lineRule="auto"/>
              <w:jc w:val="center"/>
              <w:rPr>
                <w:rFonts w:ascii="Arial Rounded MT Bold" w:eastAsiaTheme="minorHAnsi" w:hAnsi="Arial Rounded MT Bold"/>
                <w:b/>
                <w:sz w:val="28"/>
                <w:szCs w:val="28"/>
                <w:lang w:eastAsia="en-US"/>
              </w:rPr>
            </w:pPr>
            <w:r w:rsidRPr="002F205D">
              <w:rPr>
                <w:rFonts w:ascii="Arial" w:eastAsiaTheme="minorHAnsi" w:hAnsi="Arial" w:cs="Arial"/>
                <w:b/>
                <w:sz w:val="28"/>
                <w:szCs w:val="28"/>
                <w:lang w:eastAsia="en-US"/>
              </w:rPr>
              <w:t>костный</w:t>
            </w:r>
            <w:r w:rsidRPr="002F205D">
              <w:rPr>
                <w:rFonts w:ascii="Arial Rounded MT Bold" w:eastAsiaTheme="minorHAnsi" w:hAnsi="Arial Rounded MT Bold"/>
                <w:b/>
                <w:sz w:val="28"/>
                <w:szCs w:val="28"/>
                <w:lang w:eastAsia="en-US"/>
              </w:rPr>
              <w:t xml:space="preserve"> </w:t>
            </w:r>
            <w:r w:rsidRPr="002F205D">
              <w:rPr>
                <w:rFonts w:ascii="Arial" w:eastAsiaTheme="minorHAnsi" w:hAnsi="Arial" w:cs="Arial"/>
                <w:b/>
                <w:sz w:val="28"/>
                <w:szCs w:val="28"/>
                <w:lang w:eastAsia="en-US"/>
              </w:rPr>
              <w:t>мозг</w:t>
            </w:r>
          </w:p>
        </w:tc>
      </w:tr>
    </w:tbl>
    <w:p w:rsidR="00BD4C16" w:rsidRPr="002D2243" w:rsidRDefault="00BD4C16" w:rsidP="000167B7">
      <w:pPr>
        <w:tabs>
          <w:tab w:val="left" w:pos="11700"/>
        </w:tabs>
        <w:rPr>
          <w:rFonts w:ascii="Arial" w:eastAsia="Times New Roman" w:hAnsi="Arial" w:cs="Arial"/>
          <w:sz w:val="23"/>
          <w:szCs w:val="23"/>
        </w:rPr>
      </w:pPr>
    </w:p>
    <w:sectPr w:rsidR="00BD4C16" w:rsidRPr="002D2243" w:rsidSect="000167B7">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031" w:rsidRDefault="00E65031" w:rsidP="00FD0F84">
      <w:pPr>
        <w:spacing w:after="0" w:line="240" w:lineRule="auto"/>
      </w:pPr>
      <w:r>
        <w:separator/>
      </w:r>
    </w:p>
  </w:endnote>
  <w:endnote w:type="continuationSeparator" w:id="0">
    <w:p w:rsidR="00E65031" w:rsidRDefault="00E65031" w:rsidP="00FD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E0002EFF" w:usb1="C000785B" w:usb2="00000009" w:usb3="00000000" w:csb0="000001FF" w:csb1="00000000"/>
  </w:font>
  <w:font w:name="Open Sans">
    <w:altName w:val="Tahoma"/>
    <w:charset w:val="CC"/>
    <w:family w:val="swiss"/>
    <w:pitch w:val="variable"/>
    <w:sig w:usb0="00000001"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031" w:rsidRDefault="00E65031" w:rsidP="00FD0F84">
      <w:pPr>
        <w:spacing w:after="0" w:line="240" w:lineRule="auto"/>
      </w:pPr>
      <w:r>
        <w:separator/>
      </w:r>
    </w:p>
  </w:footnote>
  <w:footnote w:type="continuationSeparator" w:id="0">
    <w:p w:rsidR="00E65031" w:rsidRDefault="00E65031" w:rsidP="00FD0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363660"/>
      <w:docPartObj>
        <w:docPartGallery w:val="Page Numbers (Top of Page)"/>
        <w:docPartUnique/>
      </w:docPartObj>
    </w:sdtPr>
    <w:sdtEndPr>
      <w:rPr>
        <w:rFonts w:ascii="Times New Roman" w:hAnsi="Times New Roman" w:cs="Times New Roman"/>
      </w:rPr>
    </w:sdtEndPr>
    <w:sdtContent>
      <w:p w:rsidR="001806EA" w:rsidRPr="001806EA" w:rsidRDefault="001806EA">
        <w:pPr>
          <w:pStyle w:val="af"/>
          <w:jc w:val="center"/>
          <w:rPr>
            <w:rFonts w:ascii="Times New Roman" w:hAnsi="Times New Roman" w:cs="Times New Roman"/>
          </w:rPr>
        </w:pPr>
        <w:r w:rsidRPr="001806EA">
          <w:rPr>
            <w:rFonts w:ascii="Times New Roman" w:hAnsi="Times New Roman" w:cs="Times New Roman"/>
          </w:rPr>
          <w:fldChar w:fldCharType="begin"/>
        </w:r>
        <w:r w:rsidRPr="001806EA">
          <w:rPr>
            <w:rFonts w:ascii="Times New Roman" w:hAnsi="Times New Roman" w:cs="Times New Roman"/>
          </w:rPr>
          <w:instrText>PAGE   \* MERGEFORMAT</w:instrText>
        </w:r>
        <w:r w:rsidRPr="001806EA">
          <w:rPr>
            <w:rFonts w:ascii="Times New Roman" w:hAnsi="Times New Roman" w:cs="Times New Roman"/>
          </w:rPr>
          <w:fldChar w:fldCharType="separate"/>
        </w:r>
        <w:r w:rsidR="00507F93">
          <w:rPr>
            <w:rFonts w:ascii="Times New Roman" w:hAnsi="Times New Roman" w:cs="Times New Roman"/>
            <w:noProof/>
          </w:rPr>
          <w:t>15</w:t>
        </w:r>
        <w:r w:rsidRPr="001806EA">
          <w:rPr>
            <w:rFonts w:ascii="Times New Roman" w:hAnsi="Times New Roman" w:cs="Times New Roman"/>
          </w:rPr>
          <w:fldChar w:fldCharType="end"/>
        </w:r>
      </w:p>
    </w:sdtContent>
  </w:sdt>
  <w:p w:rsidR="001806EA" w:rsidRDefault="001806E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554"/>
    <w:multiLevelType w:val="multilevel"/>
    <w:tmpl w:val="66F2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3265BE"/>
    <w:multiLevelType w:val="multilevel"/>
    <w:tmpl w:val="F78A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757F9E"/>
    <w:multiLevelType w:val="multilevel"/>
    <w:tmpl w:val="5ADE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A86780"/>
    <w:multiLevelType w:val="hybridMultilevel"/>
    <w:tmpl w:val="4C4ED000"/>
    <w:lvl w:ilvl="0" w:tplc="4A40F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C482265"/>
    <w:multiLevelType w:val="multilevel"/>
    <w:tmpl w:val="81F6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C8A7E55"/>
    <w:multiLevelType w:val="multilevel"/>
    <w:tmpl w:val="914A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5E48B0"/>
    <w:multiLevelType w:val="hybridMultilevel"/>
    <w:tmpl w:val="768A2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FD2FE0"/>
    <w:multiLevelType w:val="multilevel"/>
    <w:tmpl w:val="B800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4409DE"/>
    <w:multiLevelType w:val="multilevel"/>
    <w:tmpl w:val="894A5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0D3742"/>
    <w:multiLevelType w:val="hybridMultilevel"/>
    <w:tmpl w:val="4C4ED000"/>
    <w:lvl w:ilvl="0" w:tplc="4A40F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4417BC9"/>
    <w:multiLevelType w:val="hybridMultilevel"/>
    <w:tmpl w:val="4C4ED000"/>
    <w:lvl w:ilvl="0" w:tplc="4A40F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DA36E72"/>
    <w:multiLevelType w:val="hybridMultilevel"/>
    <w:tmpl w:val="E2BE3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833646"/>
    <w:multiLevelType w:val="multilevel"/>
    <w:tmpl w:val="A5A2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1FD74EA"/>
    <w:multiLevelType w:val="multilevel"/>
    <w:tmpl w:val="0352D04A"/>
    <w:lvl w:ilvl="0">
      <w:start w:val="1"/>
      <w:numFmt w:val="decimal"/>
      <w:lvlText w:val="%1."/>
      <w:lvlJc w:val="left"/>
      <w:rPr>
        <w:rFonts w:ascii="Arial" w:eastAsia="Arial" w:hAnsi="Arial" w:cs="Arial"/>
        <w:b w:val="0"/>
        <w:bCs w:val="0"/>
        <w:i w:val="0"/>
        <w:iCs w:val="0"/>
        <w:smallCaps w:val="0"/>
        <w:strike w:val="0"/>
        <w:color w:val="FFFFFF"/>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9D2F55"/>
    <w:multiLevelType w:val="hybridMultilevel"/>
    <w:tmpl w:val="8D6845E2"/>
    <w:lvl w:ilvl="0" w:tplc="1862E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AA4605F"/>
    <w:multiLevelType w:val="multilevel"/>
    <w:tmpl w:val="D016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26441A"/>
    <w:multiLevelType w:val="hybridMultilevel"/>
    <w:tmpl w:val="CD9C933E"/>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num w:numId="1">
    <w:abstractNumId w:val="16"/>
  </w:num>
  <w:num w:numId="2">
    <w:abstractNumId w:val="1"/>
  </w:num>
  <w:num w:numId="3">
    <w:abstractNumId w:val="8"/>
  </w:num>
  <w:num w:numId="4">
    <w:abstractNumId w:val="0"/>
  </w:num>
  <w:num w:numId="5">
    <w:abstractNumId w:val="5"/>
  </w:num>
  <w:num w:numId="6">
    <w:abstractNumId w:val="4"/>
  </w:num>
  <w:num w:numId="7">
    <w:abstractNumId w:val="7"/>
  </w:num>
  <w:num w:numId="8">
    <w:abstractNumId w:val="12"/>
  </w:num>
  <w:num w:numId="9">
    <w:abstractNumId w:val="2"/>
  </w:num>
  <w:num w:numId="10">
    <w:abstractNumId w:val="9"/>
  </w:num>
  <w:num w:numId="11">
    <w:abstractNumId w:val="14"/>
  </w:num>
  <w:num w:numId="12">
    <w:abstractNumId w:val="15"/>
  </w:num>
  <w:num w:numId="13">
    <w:abstractNumId w:val="13"/>
  </w:num>
  <w:num w:numId="14">
    <w:abstractNumId w:val="11"/>
  </w:num>
  <w:num w:numId="15">
    <w:abstractNumId w:val="3"/>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8CE"/>
    <w:rsid w:val="000034B6"/>
    <w:rsid w:val="000167B7"/>
    <w:rsid w:val="0002482D"/>
    <w:rsid w:val="00080545"/>
    <w:rsid w:val="000846C3"/>
    <w:rsid w:val="00104F0D"/>
    <w:rsid w:val="001319DF"/>
    <w:rsid w:val="001806EA"/>
    <w:rsid w:val="002055A3"/>
    <w:rsid w:val="00242946"/>
    <w:rsid w:val="002444C4"/>
    <w:rsid w:val="00266663"/>
    <w:rsid w:val="0028273C"/>
    <w:rsid w:val="002D2243"/>
    <w:rsid w:val="002E1DE5"/>
    <w:rsid w:val="002F205D"/>
    <w:rsid w:val="003113B5"/>
    <w:rsid w:val="0033497C"/>
    <w:rsid w:val="00380435"/>
    <w:rsid w:val="003B40B8"/>
    <w:rsid w:val="00402EFE"/>
    <w:rsid w:val="004140B9"/>
    <w:rsid w:val="00414B2C"/>
    <w:rsid w:val="004261CB"/>
    <w:rsid w:val="00445861"/>
    <w:rsid w:val="00471EC2"/>
    <w:rsid w:val="00480E7F"/>
    <w:rsid w:val="00507F93"/>
    <w:rsid w:val="00522CB1"/>
    <w:rsid w:val="00523D43"/>
    <w:rsid w:val="00547842"/>
    <w:rsid w:val="00553F7A"/>
    <w:rsid w:val="00585E3E"/>
    <w:rsid w:val="00592B4C"/>
    <w:rsid w:val="005C5A35"/>
    <w:rsid w:val="00607715"/>
    <w:rsid w:val="006111E5"/>
    <w:rsid w:val="0061128A"/>
    <w:rsid w:val="00667BF3"/>
    <w:rsid w:val="00673530"/>
    <w:rsid w:val="00695B26"/>
    <w:rsid w:val="006966AF"/>
    <w:rsid w:val="006B23A3"/>
    <w:rsid w:val="006D68DD"/>
    <w:rsid w:val="00713EDE"/>
    <w:rsid w:val="00730B2F"/>
    <w:rsid w:val="00795ACA"/>
    <w:rsid w:val="007B7D55"/>
    <w:rsid w:val="007D2FA3"/>
    <w:rsid w:val="00800224"/>
    <w:rsid w:val="00877990"/>
    <w:rsid w:val="0088625B"/>
    <w:rsid w:val="008A0544"/>
    <w:rsid w:val="00936371"/>
    <w:rsid w:val="0098402E"/>
    <w:rsid w:val="009D745A"/>
    <w:rsid w:val="009E24B6"/>
    <w:rsid w:val="00A05CEE"/>
    <w:rsid w:val="00A1199C"/>
    <w:rsid w:val="00A22956"/>
    <w:rsid w:val="00A278CE"/>
    <w:rsid w:val="00A415B7"/>
    <w:rsid w:val="00A515F3"/>
    <w:rsid w:val="00A53E35"/>
    <w:rsid w:val="00A80521"/>
    <w:rsid w:val="00AE032E"/>
    <w:rsid w:val="00AE1C84"/>
    <w:rsid w:val="00B3227D"/>
    <w:rsid w:val="00B32DCE"/>
    <w:rsid w:val="00B5158D"/>
    <w:rsid w:val="00B64C9B"/>
    <w:rsid w:val="00B84A45"/>
    <w:rsid w:val="00BD4C16"/>
    <w:rsid w:val="00C01AAA"/>
    <w:rsid w:val="00C05D14"/>
    <w:rsid w:val="00C26293"/>
    <w:rsid w:val="00C3689A"/>
    <w:rsid w:val="00C675D4"/>
    <w:rsid w:val="00CA307E"/>
    <w:rsid w:val="00CB4180"/>
    <w:rsid w:val="00CC6728"/>
    <w:rsid w:val="00CE655D"/>
    <w:rsid w:val="00D71FF3"/>
    <w:rsid w:val="00DA0BF5"/>
    <w:rsid w:val="00DD0602"/>
    <w:rsid w:val="00DD237A"/>
    <w:rsid w:val="00DE1E78"/>
    <w:rsid w:val="00E65031"/>
    <w:rsid w:val="00E83427"/>
    <w:rsid w:val="00E9671D"/>
    <w:rsid w:val="00ED6555"/>
    <w:rsid w:val="00EE27BE"/>
    <w:rsid w:val="00F213D6"/>
    <w:rsid w:val="00F23FFA"/>
    <w:rsid w:val="00F35A4A"/>
    <w:rsid w:val="00F35E85"/>
    <w:rsid w:val="00FD0F84"/>
    <w:rsid w:val="00FF1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8CE"/>
    <w:pPr>
      <w:spacing w:after="200" w:line="276" w:lineRule="auto"/>
      <w:jc w:val="left"/>
    </w:pPr>
    <w:rPr>
      <w:rFonts w:asciiTheme="minorHAnsi" w:eastAsiaTheme="minorEastAsia" w:hAnsiTheme="minorHAnsi"/>
      <w:sz w:val="22"/>
      <w:lang w:eastAsia="ru-RU"/>
    </w:rPr>
  </w:style>
  <w:style w:type="paragraph" w:styleId="2">
    <w:name w:val="heading 2"/>
    <w:basedOn w:val="a"/>
    <w:next w:val="a"/>
    <w:link w:val="20"/>
    <w:uiPriority w:val="9"/>
    <w:unhideWhenUsed/>
    <w:qFormat/>
    <w:rsid w:val="00A05C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D4C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4C16"/>
    <w:pPr>
      <w:ind w:left="720"/>
      <w:contextualSpacing/>
    </w:pPr>
  </w:style>
  <w:style w:type="paragraph" w:customStyle="1" w:styleId="Style9">
    <w:name w:val="Style9"/>
    <w:basedOn w:val="a"/>
    <w:rsid w:val="00BD4C16"/>
    <w:pPr>
      <w:widowControl w:val="0"/>
      <w:autoSpaceDE w:val="0"/>
      <w:autoSpaceDN w:val="0"/>
      <w:adjustRightInd w:val="0"/>
      <w:spacing w:after="0" w:line="484" w:lineRule="exact"/>
      <w:ind w:firstLine="341"/>
      <w:jc w:val="both"/>
    </w:pPr>
    <w:rPr>
      <w:rFonts w:ascii="Times New Roman" w:eastAsia="Times New Roman" w:hAnsi="Times New Roman" w:cs="Times New Roman"/>
      <w:sz w:val="24"/>
      <w:szCs w:val="24"/>
    </w:rPr>
  </w:style>
  <w:style w:type="character" w:customStyle="1" w:styleId="FontStyle20">
    <w:name w:val="Font Style20"/>
    <w:basedOn w:val="a0"/>
    <w:rsid w:val="00BD4C16"/>
    <w:rPr>
      <w:rFonts w:ascii="Times New Roman" w:hAnsi="Times New Roman" w:cs="Times New Roman" w:hint="default"/>
      <w:sz w:val="24"/>
      <w:szCs w:val="24"/>
    </w:rPr>
  </w:style>
  <w:style w:type="paragraph" w:styleId="a4">
    <w:name w:val="Balloon Text"/>
    <w:basedOn w:val="a"/>
    <w:link w:val="a5"/>
    <w:uiPriority w:val="99"/>
    <w:semiHidden/>
    <w:unhideWhenUsed/>
    <w:rsid w:val="00BD4C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4C16"/>
    <w:rPr>
      <w:rFonts w:ascii="Tahoma" w:eastAsiaTheme="minorEastAsia" w:hAnsi="Tahoma" w:cs="Tahoma"/>
      <w:sz w:val="16"/>
      <w:szCs w:val="16"/>
      <w:lang w:eastAsia="ru-RU"/>
    </w:rPr>
  </w:style>
  <w:style w:type="character" w:styleId="a6">
    <w:name w:val="Hyperlink"/>
    <w:basedOn w:val="a0"/>
    <w:uiPriority w:val="99"/>
    <w:unhideWhenUsed/>
    <w:rsid w:val="00BD4C16"/>
    <w:rPr>
      <w:color w:val="0000FF"/>
      <w:u w:val="single"/>
    </w:rPr>
  </w:style>
  <w:style w:type="paragraph" w:styleId="a7">
    <w:name w:val="Normal (Web)"/>
    <w:basedOn w:val="a"/>
    <w:uiPriority w:val="99"/>
    <w:unhideWhenUsed/>
    <w:rsid w:val="00BD4C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BD4C16"/>
    <w:rPr>
      <w:rFonts w:eastAsia="Times New Roman" w:cs="Times New Roman"/>
      <w:b/>
      <w:bCs/>
      <w:sz w:val="27"/>
      <w:szCs w:val="27"/>
      <w:lang w:eastAsia="ru-RU"/>
    </w:rPr>
  </w:style>
  <w:style w:type="character" w:customStyle="1" w:styleId="mw-headline">
    <w:name w:val="mw-headline"/>
    <w:basedOn w:val="a0"/>
    <w:rsid w:val="00BD4C16"/>
  </w:style>
  <w:style w:type="character" w:customStyle="1" w:styleId="mw-editsection">
    <w:name w:val="mw-editsection"/>
    <w:basedOn w:val="a0"/>
    <w:rsid w:val="00BD4C16"/>
  </w:style>
  <w:style w:type="character" w:customStyle="1" w:styleId="mw-editsection-bracket">
    <w:name w:val="mw-editsection-bracket"/>
    <w:basedOn w:val="a0"/>
    <w:rsid w:val="00BD4C16"/>
  </w:style>
  <w:style w:type="character" w:customStyle="1" w:styleId="mw-editsection-divider">
    <w:name w:val="mw-editsection-divider"/>
    <w:basedOn w:val="a0"/>
    <w:rsid w:val="00BD4C16"/>
  </w:style>
  <w:style w:type="character" w:customStyle="1" w:styleId="20">
    <w:name w:val="Заголовок 2 Знак"/>
    <w:basedOn w:val="a0"/>
    <w:link w:val="2"/>
    <w:uiPriority w:val="9"/>
    <w:rsid w:val="00A05CEE"/>
    <w:rPr>
      <w:rFonts w:asciiTheme="majorHAnsi" w:eastAsiaTheme="majorEastAsia" w:hAnsiTheme="majorHAnsi" w:cstheme="majorBidi"/>
      <w:b/>
      <w:bCs/>
      <w:color w:val="4F81BD" w:themeColor="accent1"/>
      <w:sz w:val="26"/>
      <w:szCs w:val="26"/>
      <w:lang w:eastAsia="ru-RU"/>
    </w:rPr>
  </w:style>
  <w:style w:type="character" w:styleId="a8">
    <w:name w:val="Strong"/>
    <w:basedOn w:val="a0"/>
    <w:uiPriority w:val="22"/>
    <w:qFormat/>
    <w:rsid w:val="00A05CEE"/>
    <w:rPr>
      <w:b/>
      <w:bCs/>
    </w:rPr>
  </w:style>
  <w:style w:type="character" w:styleId="a9">
    <w:name w:val="Emphasis"/>
    <w:basedOn w:val="a0"/>
    <w:uiPriority w:val="20"/>
    <w:qFormat/>
    <w:rsid w:val="00A05CEE"/>
    <w:rPr>
      <w:i/>
      <w:iCs/>
    </w:rPr>
  </w:style>
  <w:style w:type="character" w:customStyle="1" w:styleId="dropcap">
    <w:name w:val="dropcap"/>
    <w:basedOn w:val="a0"/>
    <w:rsid w:val="00A53E35"/>
  </w:style>
  <w:style w:type="character" w:styleId="aa">
    <w:name w:val="annotation reference"/>
    <w:basedOn w:val="a0"/>
    <w:uiPriority w:val="99"/>
    <w:semiHidden/>
    <w:unhideWhenUsed/>
    <w:rsid w:val="00C01AAA"/>
    <w:rPr>
      <w:sz w:val="16"/>
      <w:szCs w:val="16"/>
    </w:rPr>
  </w:style>
  <w:style w:type="paragraph" w:styleId="ab">
    <w:name w:val="annotation text"/>
    <w:basedOn w:val="a"/>
    <w:link w:val="ac"/>
    <w:uiPriority w:val="99"/>
    <w:semiHidden/>
    <w:unhideWhenUsed/>
    <w:rsid w:val="00C01AAA"/>
    <w:pPr>
      <w:spacing w:line="240" w:lineRule="auto"/>
    </w:pPr>
    <w:rPr>
      <w:sz w:val="20"/>
      <w:szCs w:val="20"/>
    </w:rPr>
  </w:style>
  <w:style w:type="character" w:customStyle="1" w:styleId="ac">
    <w:name w:val="Текст примечания Знак"/>
    <w:basedOn w:val="a0"/>
    <w:link w:val="ab"/>
    <w:uiPriority w:val="99"/>
    <w:semiHidden/>
    <w:rsid w:val="00C01AAA"/>
    <w:rPr>
      <w:rFonts w:asciiTheme="minorHAnsi" w:eastAsiaTheme="minorEastAsia" w:hAnsiTheme="minorHAnsi"/>
      <w:sz w:val="20"/>
      <w:szCs w:val="20"/>
      <w:lang w:eastAsia="ru-RU"/>
    </w:rPr>
  </w:style>
  <w:style w:type="paragraph" w:styleId="ad">
    <w:name w:val="annotation subject"/>
    <w:basedOn w:val="ab"/>
    <w:next w:val="ab"/>
    <w:link w:val="ae"/>
    <w:uiPriority w:val="99"/>
    <w:semiHidden/>
    <w:unhideWhenUsed/>
    <w:rsid w:val="00C01AAA"/>
    <w:rPr>
      <w:b/>
      <w:bCs/>
    </w:rPr>
  </w:style>
  <w:style w:type="character" w:customStyle="1" w:styleId="ae">
    <w:name w:val="Тема примечания Знак"/>
    <w:basedOn w:val="ac"/>
    <w:link w:val="ad"/>
    <w:uiPriority w:val="99"/>
    <w:semiHidden/>
    <w:rsid w:val="00C01AAA"/>
    <w:rPr>
      <w:rFonts w:asciiTheme="minorHAnsi" w:eastAsiaTheme="minorEastAsia" w:hAnsiTheme="minorHAnsi"/>
      <w:b/>
      <w:bCs/>
      <w:sz w:val="20"/>
      <w:szCs w:val="20"/>
      <w:lang w:eastAsia="ru-RU"/>
    </w:rPr>
  </w:style>
  <w:style w:type="paragraph" w:styleId="af">
    <w:name w:val="header"/>
    <w:basedOn w:val="a"/>
    <w:link w:val="af0"/>
    <w:uiPriority w:val="99"/>
    <w:unhideWhenUsed/>
    <w:rsid w:val="00FD0F8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D0F84"/>
    <w:rPr>
      <w:rFonts w:asciiTheme="minorHAnsi" w:eastAsiaTheme="minorEastAsia" w:hAnsiTheme="minorHAnsi"/>
      <w:sz w:val="22"/>
      <w:lang w:eastAsia="ru-RU"/>
    </w:rPr>
  </w:style>
  <w:style w:type="paragraph" w:styleId="af1">
    <w:name w:val="footer"/>
    <w:basedOn w:val="a"/>
    <w:link w:val="af2"/>
    <w:uiPriority w:val="99"/>
    <w:unhideWhenUsed/>
    <w:rsid w:val="00FD0F8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D0F84"/>
    <w:rPr>
      <w:rFonts w:asciiTheme="minorHAnsi" w:eastAsiaTheme="minorEastAsia" w:hAnsiTheme="minorHAnsi"/>
      <w:sz w:val="22"/>
      <w:lang w:eastAsia="ru-RU"/>
    </w:rPr>
  </w:style>
  <w:style w:type="character" w:customStyle="1" w:styleId="21">
    <w:name w:val="Основной текст (2)_"/>
    <w:basedOn w:val="a0"/>
    <w:rsid w:val="00A1199C"/>
    <w:rPr>
      <w:rFonts w:ascii="Arial" w:eastAsia="Arial" w:hAnsi="Arial" w:cs="Arial"/>
      <w:b w:val="0"/>
      <w:bCs w:val="0"/>
      <w:i w:val="0"/>
      <w:iCs w:val="0"/>
      <w:smallCaps w:val="0"/>
      <w:strike w:val="0"/>
      <w:sz w:val="18"/>
      <w:szCs w:val="18"/>
      <w:u w:val="none"/>
    </w:rPr>
  </w:style>
  <w:style w:type="character" w:customStyle="1" w:styleId="22">
    <w:name w:val="Основной текст (2)"/>
    <w:basedOn w:val="21"/>
    <w:rsid w:val="00A1199C"/>
    <w:rPr>
      <w:rFonts w:ascii="Arial" w:eastAsia="Arial" w:hAnsi="Arial" w:cs="Arial"/>
      <w:b w:val="0"/>
      <w:bCs w:val="0"/>
      <w:i w:val="0"/>
      <w:iCs w:val="0"/>
      <w:smallCaps w:val="0"/>
      <w:strike w:val="0"/>
      <w:color w:val="FFFFFF"/>
      <w:spacing w:val="0"/>
      <w:w w:val="100"/>
      <w:position w:val="0"/>
      <w:sz w:val="18"/>
      <w:szCs w:val="18"/>
      <w:u w:val="none"/>
      <w:lang w:val="ru-RU" w:eastAsia="ru-RU" w:bidi="ru-RU"/>
    </w:rPr>
  </w:style>
  <w:style w:type="character" w:customStyle="1" w:styleId="5">
    <w:name w:val="Заголовок №5_"/>
    <w:basedOn w:val="a0"/>
    <w:rsid w:val="00A1199C"/>
    <w:rPr>
      <w:rFonts w:ascii="Arial" w:eastAsia="Arial" w:hAnsi="Arial" w:cs="Arial"/>
      <w:b/>
      <w:bCs/>
      <w:i w:val="0"/>
      <w:iCs w:val="0"/>
      <w:smallCaps w:val="0"/>
      <w:strike w:val="0"/>
      <w:sz w:val="18"/>
      <w:szCs w:val="18"/>
      <w:u w:val="none"/>
    </w:rPr>
  </w:style>
  <w:style w:type="character" w:customStyle="1" w:styleId="50">
    <w:name w:val="Заголовок №5"/>
    <w:basedOn w:val="5"/>
    <w:rsid w:val="00A1199C"/>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23">
    <w:name w:val="Основной текст (2) + Полужирный"/>
    <w:basedOn w:val="21"/>
    <w:rsid w:val="002444C4"/>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2MSReferenceSansSerif85pt0pt">
    <w:name w:val="Основной текст (2) + MS Reference Sans Serif;8;5 pt;Курсив;Интервал 0 pt"/>
    <w:basedOn w:val="21"/>
    <w:rsid w:val="002444C4"/>
    <w:rPr>
      <w:rFonts w:ascii="MS Reference Sans Serif" w:eastAsia="MS Reference Sans Serif" w:hAnsi="MS Reference Sans Serif" w:cs="MS Reference Sans Serif"/>
      <w:b w:val="0"/>
      <w:bCs w:val="0"/>
      <w:i/>
      <w:iCs/>
      <w:smallCaps w:val="0"/>
      <w:strike w:val="0"/>
      <w:color w:val="EBEBEB"/>
      <w:spacing w:val="-10"/>
      <w:w w:val="100"/>
      <w:position w:val="0"/>
      <w:sz w:val="17"/>
      <w:szCs w:val="17"/>
      <w:u w:val="none"/>
      <w:lang w:val="ru-RU" w:eastAsia="ru-RU" w:bidi="ru-RU"/>
    </w:rPr>
  </w:style>
  <w:style w:type="table" w:styleId="af3">
    <w:name w:val="Table Grid"/>
    <w:basedOn w:val="a1"/>
    <w:uiPriority w:val="59"/>
    <w:rsid w:val="002F205D"/>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4458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8CE"/>
    <w:pPr>
      <w:spacing w:after="200" w:line="276" w:lineRule="auto"/>
      <w:jc w:val="left"/>
    </w:pPr>
    <w:rPr>
      <w:rFonts w:asciiTheme="minorHAnsi" w:eastAsiaTheme="minorEastAsia" w:hAnsiTheme="minorHAnsi"/>
      <w:sz w:val="22"/>
      <w:lang w:eastAsia="ru-RU"/>
    </w:rPr>
  </w:style>
  <w:style w:type="paragraph" w:styleId="2">
    <w:name w:val="heading 2"/>
    <w:basedOn w:val="a"/>
    <w:next w:val="a"/>
    <w:link w:val="20"/>
    <w:uiPriority w:val="9"/>
    <w:unhideWhenUsed/>
    <w:qFormat/>
    <w:rsid w:val="00A05C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D4C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4C16"/>
    <w:pPr>
      <w:ind w:left="720"/>
      <w:contextualSpacing/>
    </w:pPr>
  </w:style>
  <w:style w:type="paragraph" w:customStyle="1" w:styleId="Style9">
    <w:name w:val="Style9"/>
    <w:basedOn w:val="a"/>
    <w:rsid w:val="00BD4C16"/>
    <w:pPr>
      <w:widowControl w:val="0"/>
      <w:autoSpaceDE w:val="0"/>
      <w:autoSpaceDN w:val="0"/>
      <w:adjustRightInd w:val="0"/>
      <w:spacing w:after="0" w:line="484" w:lineRule="exact"/>
      <w:ind w:firstLine="341"/>
      <w:jc w:val="both"/>
    </w:pPr>
    <w:rPr>
      <w:rFonts w:ascii="Times New Roman" w:eastAsia="Times New Roman" w:hAnsi="Times New Roman" w:cs="Times New Roman"/>
      <w:sz w:val="24"/>
      <w:szCs w:val="24"/>
    </w:rPr>
  </w:style>
  <w:style w:type="character" w:customStyle="1" w:styleId="FontStyle20">
    <w:name w:val="Font Style20"/>
    <w:basedOn w:val="a0"/>
    <w:rsid w:val="00BD4C16"/>
    <w:rPr>
      <w:rFonts w:ascii="Times New Roman" w:hAnsi="Times New Roman" w:cs="Times New Roman" w:hint="default"/>
      <w:sz w:val="24"/>
      <w:szCs w:val="24"/>
    </w:rPr>
  </w:style>
  <w:style w:type="paragraph" w:styleId="a4">
    <w:name w:val="Balloon Text"/>
    <w:basedOn w:val="a"/>
    <w:link w:val="a5"/>
    <w:uiPriority w:val="99"/>
    <w:semiHidden/>
    <w:unhideWhenUsed/>
    <w:rsid w:val="00BD4C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4C16"/>
    <w:rPr>
      <w:rFonts w:ascii="Tahoma" w:eastAsiaTheme="minorEastAsia" w:hAnsi="Tahoma" w:cs="Tahoma"/>
      <w:sz w:val="16"/>
      <w:szCs w:val="16"/>
      <w:lang w:eastAsia="ru-RU"/>
    </w:rPr>
  </w:style>
  <w:style w:type="character" w:styleId="a6">
    <w:name w:val="Hyperlink"/>
    <w:basedOn w:val="a0"/>
    <w:uiPriority w:val="99"/>
    <w:unhideWhenUsed/>
    <w:rsid w:val="00BD4C16"/>
    <w:rPr>
      <w:color w:val="0000FF"/>
      <w:u w:val="single"/>
    </w:rPr>
  </w:style>
  <w:style w:type="paragraph" w:styleId="a7">
    <w:name w:val="Normal (Web)"/>
    <w:basedOn w:val="a"/>
    <w:uiPriority w:val="99"/>
    <w:unhideWhenUsed/>
    <w:rsid w:val="00BD4C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BD4C16"/>
    <w:rPr>
      <w:rFonts w:eastAsia="Times New Roman" w:cs="Times New Roman"/>
      <w:b/>
      <w:bCs/>
      <w:sz w:val="27"/>
      <w:szCs w:val="27"/>
      <w:lang w:eastAsia="ru-RU"/>
    </w:rPr>
  </w:style>
  <w:style w:type="character" w:customStyle="1" w:styleId="mw-headline">
    <w:name w:val="mw-headline"/>
    <w:basedOn w:val="a0"/>
    <w:rsid w:val="00BD4C16"/>
  </w:style>
  <w:style w:type="character" w:customStyle="1" w:styleId="mw-editsection">
    <w:name w:val="mw-editsection"/>
    <w:basedOn w:val="a0"/>
    <w:rsid w:val="00BD4C16"/>
  </w:style>
  <w:style w:type="character" w:customStyle="1" w:styleId="mw-editsection-bracket">
    <w:name w:val="mw-editsection-bracket"/>
    <w:basedOn w:val="a0"/>
    <w:rsid w:val="00BD4C16"/>
  </w:style>
  <w:style w:type="character" w:customStyle="1" w:styleId="mw-editsection-divider">
    <w:name w:val="mw-editsection-divider"/>
    <w:basedOn w:val="a0"/>
    <w:rsid w:val="00BD4C16"/>
  </w:style>
  <w:style w:type="character" w:customStyle="1" w:styleId="20">
    <w:name w:val="Заголовок 2 Знак"/>
    <w:basedOn w:val="a0"/>
    <w:link w:val="2"/>
    <w:uiPriority w:val="9"/>
    <w:rsid w:val="00A05CEE"/>
    <w:rPr>
      <w:rFonts w:asciiTheme="majorHAnsi" w:eastAsiaTheme="majorEastAsia" w:hAnsiTheme="majorHAnsi" w:cstheme="majorBidi"/>
      <w:b/>
      <w:bCs/>
      <w:color w:val="4F81BD" w:themeColor="accent1"/>
      <w:sz w:val="26"/>
      <w:szCs w:val="26"/>
      <w:lang w:eastAsia="ru-RU"/>
    </w:rPr>
  </w:style>
  <w:style w:type="character" w:styleId="a8">
    <w:name w:val="Strong"/>
    <w:basedOn w:val="a0"/>
    <w:uiPriority w:val="22"/>
    <w:qFormat/>
    <w:rsid w:val="00A05CEE"/>
    <w:rPr>
      <w:b/>
      <w:bCs/>
    </w:rPr>
  </w:style>
  <w:style w:type="character" w:styleId="a9">
    <w:name w:val="Emphasis"/>
    <w:basedOn w:val="a0"/>
    <w:uiPriority w:val="20"/>
    <w:qFormat/>
    <w:rsid w:val="00A05CEE"/>
    <w:rPr>
      <w:i/>
      <w:iCs/>
    </w:rPr>
  </w:style>
  <w:style w:type="character" w:customStyle="1" w:styleId="dropcap">
    <w:name w:val="dropcap"/>
    <w:basedOn w:val="a0"/>
    <w:rsid w:val="00A53E35"/>
  </w:style>
  <w:style w:type="character" w:styleId="aa">
    <w:name w:val="annotation reference"/>
    <w:basedOn w:val="a0"/>
    <w:uiPriority w:val="99"/>
    <w:semiHidden/>
    <w:unhideWhenUsed/>
    <w:rsid w:val="00C01AAA"/>
    <w:rPr>
      <w:sz w:val="16"/>
      <w:szCs w:val="16"/>
    </w:rPr>
  </w:style>
  <w:style w:type="paragraph" w:styleId="ab">
    <w:name w:val="annotation text"/>
    <w:basedOn w:val="a"/>
    <w:link w:val="ac"/>
    <w:uiPriority w:val="99"/>
    <w:semiHidden/>
    <w:unhideWhenUsed/>
    <w:rsid w:val="00C01AAA"/>
    <w:pPr>
      <w:spacing w:line="240" w:lineRule="auto"/>
    </w:pPr>
    <w:rPr>
      <w:sz w:val="20"/>
      <w:szCs w:val="20"/>
    </w:rPr>
  </w:style>
  <w:style w:type="character" w:customStyle="1" w:styleId="ac">
    <w:name w:val="Текст примечания Знак"/>
    <w:basedOn w:val="a0"/>
    <w:link w:val="ab"/>
    <w:uiPriority w:val="99"/>
    <w:semiHidden/>
    <w:rsid w:val="00C01AAA"/>
    <w:rPr>
      <w:rFonts w:asciiTheme="minorHAnsi" w:eastAsiaTheme="minorEastAsia" w:hAnsiTheme="minorHAnsi"/>
      <w:sz w:val="20"/>
      <w:szCs w:val="20"/>
      <w:lang w:eastAsia="ru-RU"/>
    </w:rPr>
  </w:style>
  <w:style w:type="paragraph" w:styleId="ad">
    <w:name w:val="annotation subject"/>
    <w:basedOn w:val="ab"/>
    <w:next w:val="ab"/>
    <w:link w:val="ae"/>
    <w:uiPriority w:val="99"/>
    <w:semiHidden/>
    <w:unhideWhenUsed/>
    <w:rsid w:val="00C01AAA"/>
    <w:rPr>
      <w:b/>
      <w:bCs/>
    </w:rPr>
  </w:style>
  <w:style w:type="character" w:customStyle="1" w:styleId="ae">
    <w:name w:val="Тема примечания Знак"/>
    <w:basedOn w:val="ac"/>
    <w:link w:val="ad"/>
    <w:uiPriority w:val="99"/>
    <w:semiHidden/>
    <w:rsid w:val="00C01AAA"/>
    <w:rPr>
      <w:rFonts w:asciiTheme="minorHAnsi" w:eastAsiaTheme="minorEastAsia" w:hAnsiTheme="minorHAnsi"/>
      <w:b/>
      <w:bCs/>
      <w:sz w:val="20"/>
      <w:szCs w:val="20"/>
      <w:lang w:eastAsia="ru-RU"/>
    </w:rPr>
  </w:style>
  <w:style w:type="paragraph" w:styleId="af">
    <w:name w:val="header"/>
    <w:basedOn w:val="a"/>
    <w:link w:val="af0"/>
    <w:uiPriority w:val="99"/>
    <w:unhideWhenUsed/>
    <w:rsid w:val="00FD0F8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D0F84"/>
    <w:rPr>
      <w:rFonts w:asciiTheme="minorHAnsi" w:eastAsiaTheme="minorEastAsia" w:hAnsiTheme="minorHAnsi"/>
      <w:sz w:val="22"/>
      <w:lang w:eastAsia="ru-RU"/>
    </w:rPr>
  </w:style>
  <w:style w:type="paragraph" w:styleId="af1">
    <w:name w:val="footer"/>
    <w:basedOn w:val="a"/>
    <w:link w:val="af2"/>
    <w:uiPriority w:val="99"/>
    <w:unhideWhenUsed/>
    <w:rsid w:val="00FD0F8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D0F84"/>
    <w:rPr>
      <w:rFonts w:asciiTheme="minorHAnsi" w:eastAsiaTheme="minorEastAsia" w:hAnsiTheme="minorHAnsi"/>
      <w:sz w:val="22"/>
      <w:lang w:eastAsia="ru-RU"/>
    </w:rPr>
  </w:style>
  <w:style w:type="character" w:customStyle="1" w:styleId="21">
    <w:name w:val="Основной текст (2)_"/>
    <w:basedOn w:val="a0"/>
    <w:rsid w:val="00A1199C"/>
    <w:rPr>
      <w:rFonts w:ascii="Arial" w:eastAsia="Arial" w:hAnsi="Arial" w:cs="Arial"/>
      <w:b w:val="0"/>
      <w:bCs w:val="0"/>
      <w:i w:val="0"/>
      <w:iCs w:val="0"/>
      <w:smallCaps w:val="0"/>
      <w:strike w:val="0"/>
      <w:sz w:val="18"/>
      <w:szCs w:val="18"/>
      <w:u w:val="none"/>
    </w:rPr>
  </w:style>
  <w:style w:type="character" w:customStyle="1" w:styleId="22">
    <w:name w:val="Основной текст (2)"/>
    <w:basedOn w:val="21"/>
    <w:rsid w:val="00A1199C"/>
    <w:rPr>
      <w:rFonts w:ascii="Arial" w:eastAsia="Arial" w:hAnsi="Arial" w:cs="Arial"/>
      <w:b w:val="0"/>
      <w:bCs w:val="0"/>
      <w:i w:val="0"/>
      <w:iCs w:val="0"/>
      <w:smallCaps w:val="0"/>
      <w:strike w:val="0"/>
      <w:color w:val="FFFFFF"/>
      <w:spacing w:val="0"/>
      <w:w w:val="100"/>
      <w:position w:val="0"/>
      <w:sz w:val="18"/>
      <w:szCs w:val="18"/>
      <w:u w:val="none"/>
      <w:lang w:val="ru-RU" w:eastAsia="ru-RU" w:bidi="ru-RU"/>
    </w:rPr>
  </w:style>
  <w:style w:type="character" w:customStyle="1" w:styleId="5">
    <w:name w:val="Заголовок №5_"/>
    <w:basedOn w:val="a0"/>
    <w:rsid w:val="00A1199C"/>
    <w:rPr>
      <w:rFonts w:ascii="Arial" w:eastAsia="Arial" w:hAnsi="Arial" w:cs="Arial"/>
      <w:b/>
      <w:bCs/>
      <w:i w:val="0"/>
      <w:iCs w:val="0"/>
      <w:smallCaps w:val="0"/>
      <w:strike w:val="0"/>
      <w:sz w:val="18"/>
      <w:szCs w:val="18"/>
      <w:u w:val="none"/>
    </w:rPr>
  </w:style>
  <w:style w:type="character" w:customStyle="1" w:styleId="50">
    <w:name w:val="Заголовок №5"/>
    <w:basedOn w:val="5"/>
    <w:rsid w:val="00A1199C"/>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23">
    <w:name w:val="Основной текст (2) + Полужирный"/>
    <w:basedOn w:val="21"/>
    <w:rsid w:val="002444C4"/>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2MSReferenceSansSerif85pt0pt">
    <w:name w:val="Основной текст (2) + MS Reference Sans Serif;8;5 pt;Курсив;Интервал 0 pt"/>
    <w:basedOn w:val="21"/>
    <w:rsid w:val="002444C4"/>
    <w:rPr>
      <w:rFonts w:ascii="MS Reference Sans Serif" w:eastAsia="MS Reference Sans Serif" w:hAnsi="MS Reference Sans Serif" w:cs="MS Reference Sans Serif"/>
      <w:b w:val="0"/>
      <w:bCs w:val="0"/>
      <w:i/>
      <w:iCs/>
      <w:smallCaps w:val="0"/>
      <w:strike w:val="0"/>
      <w:color w:val="EBEBEB"/>
      <w:spacing w:val="-10"/>
      <w:w w:val="100"/>
      <w:position w:val="0"/>
      <w:sz w:val="17"/>
      <w:szCs w:val="17"/>
      <w:u w:val="none"/>
      <w:lang w:val="ru-RU" w:eastAsia="ru-RU" w:bidi="ru-RU"/>
    </w:rPr>
  </w:style>
  <w:style w:type="table" w:styleId="af3">
    <w:name w:val="Table Grid"/>
    <w:basedOn w:val="a1"/>
    <w:uiPriority w:val="59"/>
    <w:rsid w:val="002F205D"/>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4458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2861">
      <w:bodyDiv w:val="1"/>
      <w:marLeft w:val="0"/>
      <w:marRight w:val="0"/>
      <w:marTop w:val="0"/>
      <w:marBottom w:val="0"/>
      <w:divBdr>
        <w:top w:val="none" w:sz="0" w:space="0" w:color="auto"/>
        <w:left w:val="none" w:sz="0" w:space="0" w:color="auto"/>
        <w:bottom w:val="none" w:sz="0" w:space="0" w:color="auto"/>
        <w:right w:val="none" w:sz="0" w:space="0" w:color="auto"/>
      </w:divBdr>
    </w:div>
    <w:div w:id="36514967">
      <w:bodyDiv w:val="1"/>
      <w:marLeft w:val="0"/>
      <w:marRight w:val="0"/>
      <w:marTop w:val="0"/>
      <w:marBottom w:val="0"/>
      <w:divBdr>
        <w:top w:val="none" w:sz="0" w:space="0" w:color="auto"/>
        <w:left w:val="none" w:sz="0" w:space="0" w:color="auto"/>
        <w:bottom w:val="none" w:sz="0" w:space="0" w:color="auto"/>
        <w:right w:val="none" w:sz="0" w:space="0" w:color="auto"/>
      </w:divBdr>
    </w:div>
    <w:div w:id="316033093">
      <w:bodyDiv w:val="1"/>
      <w:marLeft w:val="0"/>
      <w:marRight w:val="0"/>
      <w:marTop w:val="0"/>
      <w:marBottom w:val="0"/>
      <w:divBdr>
        <w:top w:val="none" w:sz="0" w:space="0" w:color="auto"/>
        <w:left w:val="none" w:sz="0" w:space="0" w:color="auto"/>
        <w:bottom w:val="none" w:sz="0" w:space="0" w:color="auto"/>
        <w:right w:val="none" w:sz="0" w:space="0" w:color="auto"/>
      </w:divBdr>
    </w:div>
    <w:div w:id="656156921">
      <w:bodyDiv w:val="1"/>
      <w:marLeft w:val="0"/>
      <w:marRight w:val="0"/>
      <w:marTop w:val="0"/>
      <w:marBottom w:val="0"/>
      <w:divBdr>
        <w:top w:val="none" w:sz="0" w:space="0" w:color="auto"/>
        <w:left w:val="none" w:sz="0" w:space="0" w:color="auto"/>
        <w:bottom w:val="none" w:sz="0" w:space="0" w:color="auto"/>
        <w:right w:val="none" w:sz="0" w:space="0" w:color="auto"/>
      </w:divBdr>
    </w:div>
    <w:div w:id="695155058">
      <w:bodyDiv w:val="1"/>
      <w:marLeft w:val="0"/>
      <w:marRight w:val="0"/>
      <w:marTop w:val="0"/>
      <w:marBottom w:val="0"/>
      <w:divBdr>
        <w:top w:val="none" w:sz="0" w:space="0" w:color="auto"/>
        <w:left w:val="none" w:sz="0" w:space="0" w:color="auto"/>
        <w:bottom w:val="none" w:sz="0" w:space="0" w:color="auto"/>
        <w:right w:val="none" w:sz="0" w:space="0" w:color="auto"/>
      </w:divBdr>
    </w:div>
    <w:div w:id="802119910">
      <w:bodyDiv w:val="1"/>
      <w:marLeft w:val="0"/>
      <w:marRight w:val="0"/>
      <w:marTop w:val="0"/>
      <w:marBottom w:val="0"/>
      <w:divBdr>
        <w:top w:val="none" w:sz="0" w:space="0" w:color="auto"/>
        <w:left w:val="none" w:sz="0" w:space="0" w:color="auto"/>
        <w:bottom w:val="none" w:sz="0" w:space="0" w:color="auto"/>
        <w:right w:val="none" w:sz="0" w:space="0" w:color="auto"/>
      </w:divBdr>
    </w:div>
    <w:div w:id="826282081">
      <w:bodyDiv w:val="1"/>
      <w:marLeft w:val="0"/>
      <w:marRight w:val="0"/>
      <w:marTop w:val="0"/>
      <w:marBottom w:val="0"/>
      <w:divBdr>
        <w:top w:val="none" w:sz="0" w:space="0" w:color="auto"/>
        <w:left w:val="none" w:sz="0" w:space="0" w:color="auto"/>
        <w:bottom w:val="none" w:sz="0" w:space="0" w:color="auto"/>
        <w:right w:val="none" w:sz="0" w:space="0" w:color="auto"/>
      </w:divBdr>
    </w:div>
    <w:div w:id="833648556">
      <w:bodyDiv w:val="1"/>
      <w:marLeft w:val="0"/>
      <w:marRight w:val="0"/>
      <w:marTop w:val="0"/>
      <w:marBottom w:val="0"/>
      <w:divBdr>
        <w:top w:val="none" w:sz="0" w:space="0" w:color="auto"/>
        <w:left w:val="none" w:sz="0" w:space="0" w:color="auto"/>
        <w:bottom w:val="none" w:sz="0" w:space="0" w:color="auto"/>
        <w:right w:val="none" w:sz="0" w:space="0" w:color="auto"/>
      </w:divBdr>
    </w:div>
    <w:div w:id="988628931">
      <w:bodyDiv w:val="1"/>
      <w:marLeft w:val="0"/>
      <w:marRight w:val="0"/>
      <w:marTop w:val="0"/>
      <w:marBottom w:val="0"/>
      <w:divBdr>
        <w:top w:val="none" w:sz="0" w:space="0" w:color="auto"/>
        <w:left w:val="none" w:sz="0" w:space="0" w:color="auto"/>
        <w:bottom w:val="none" w:sz="0" w:space="0" w:color="auto"/>
        <w:right w:val="none" w:sz="0" w:space="0" w:color="auto"/>
      </w:divBdr>
    </w:div>
    <w:div w:id="993676552">
      <w:bodyDiv w:val="1"/>
      <w:marLeft w:val="0"/>
      <w:marRight w:val="0"/>
      <w:marTop w:val="0"/>
      <w:marBottom w:val="0"/>
      <w:divBdr>
        <w:top w:val="none" w:sz="0" w:space="0" w:color="auto"/>
        <w:left w:val="none" w:sz="0" w:space="0" w:color="auto"/>
        <w:bottom w:val="none" w:sz="0" w:space="0" w:color="auto"/>
        <w:right w:val="none" w:sz="0" w:space="0" w:color="auto"/>
      </w:divBdr>
    </w:div>
    <w:div w:id="1028260912">
      <w:bodyDiv w:val="1"/>
      <w:marLeft w:val="0"/>
      <w:marRight w:val="0"/>
      <w:marTop w:val="0"/>
      <w:marBottom w:val="0"/>
      <w:divBdr>
        <w:top w:val="none" w:sz="0" w:space="0" w:color="auto"/>
        <w:left w:val="none" w:sz="0" w:space="0" w:color="auto"/>
        <w:bottom w:val="none" w:sz="0" w:space="0" w:color="auto"/>
        <w:right w:val="none" w:sz="0" w:space="0" w:color="auto"/>
      </w:divBdr>
    </w:div>
    <w:div w:id="1152864540">
      <w:bodyDiv w:val="1"/>
      <w:marLeft w:val="0"/>
      <w:marRight w:val="0"/>
      <w:marTop w:val="0"/>
      <w:marBottom w:val="0"/>
      <w:divBdr>
        <w:top w:val="none" w:sz="0" w:space="0" w:color="auto"/>
        <w:left w:val="none" w:sz="0" w:space="0" w:color="auto"/>
        <w:bottom w:val="none" w:sz="0" w:space="0" w:color="auto"/>
        <w:right w:val="none" w:sz="0" w:space="0" w:color="auto"/>
      </w:divBdr>
      <w:divsChild>
        <w:div w:id="588736256">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 w:id="1480421963">
      <w:bodyDiv w:val="1"/>
      <w:marLeft w:val="0"/>
      <w:marRight w:val="0"/>
      <w:marTop w:val="0"/>
      <w:marBottom w:val="0"/>
      <w:divBdr>
        <w:top w:val="none" w:sz="0" w:space="0" w:color="auto"/>
        <w:left w:val="none" w:sz="0" w:space="0" w:color="auto"/>
        <w:bottom w:val="none" w:sz="0" w:space="0" w:color="auto"/>
        <w:right w:val="none" w:sz="0" w:space="0" w:color="auto"/>
      </w:divBdr>
    </w:div>
    <w:div w:id="1533612598">
      <w:bodyDiv w:val="1"/>
      <w:marLeft w:val="0"/>
      <w:marRight w:val="0"/>
      <w:marTop w:val="0"/>
      <w:marBottom w:val="0"/>
      <w:divBdr>
        <w:top w:val="none" w:sz="0" w:space="0" w:color="auto"/>
        <w:left w:val="none" w:sz="0" w:space="0" w:color="auto"/>
        <w:bottom w:val="none" w:sz="0" w:space="0" w:color="auto"/>
        <w:right w:val="none" w:sz="0" w:space="0" w:color="auto"/>
      </w:divBdr>
      <w:divsChild>
        <w:div w:id="900141825">
          <w:marLeft w:val="0"/>
          <w:marRight w:val="0"/>
          <w:marTop w:val="0"/>
          <w:marBottom w:val="0"/>
          <w:divBdr>
            <w:top w:val="none" w:sz="0" w:space="0" w:color="auto"/>
            <w:left w:val="none" w:sz="0" w:space="0" w:color="auto"/>
            <w:bottom w:val="none" w:sz="0" w:space="0" w:color="auto"/>
            <w:right w:val="none" w:sz="0" w:space="0" w:color="auto"/>
          </w:divBdr>
          <w:divsChild>
            <w:div w:id="1972831140">
              <w:marLeft w:val="0"/>
              <w:marRight w:val="0"/>
              <w:marTop w:val="0"/>
              <w:marBottom w:val="0"/>
              <w:divBdr>
                <w:top w:val="none" w:sz="0" w:space="0" w:color="auto"/>
                <w:left w:val="none" w:sz="0" w:space="0" w:color="auto"/>
                <w:bottom w:val="none" w:sz="0" w:space="0" w:color="auto"/>
                <w:right w:val="none" w:sz="0" w:space="0" w:color="auto"/>
              </w:divBdr>
            </w:div>
          </w:divsChild>
        </w:div>
        <w:div w:id="29033851">
          <w:marLeft w:val="0"/>
          <w:marRight w:val="0"/>
          <w:marTop w:val="0"/>
          <w:marBottom w:val="0"/>
          <w:divBdr>
            <w:top w:val="none" w:sz="0" w:space="0" w:color="auto"/>
            <w:left w:val="none" w:sz="0" w:space="0" w:color="auto"/>
            <w:bottom w:val="none" w:sz="0" w:space="0" w:color="auto"/>
            <w:right w:val="none" w:sz="0" w:space="0" w:color="auto"/>
          </w:divBdr>
          <w:divsChild>
            <w:div w:id="363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5276">
      <w:bodyDiv w:val="1"/>
      <w:marLeft w:val="0"/>
      <w:marRight w:val="0"/>
      <w:marTop w:val="0"/>
      <w:marBottom w:val="0"/>
      <w:divBdr>
        <w:top w:val="none" w:sz="0" w:space="0" w:color="auto"/>
        <w:left w:val="none" w:sz="0" w:space="0" w:color="auto"/>
        <w:bottom w:val="none" w:sz="0" w:space="0" w:color="auto"/>
        <w:right w:val="none" w:sz="0" w:space="0" w:color="auto"/>
      </w:divBdr>
    </w:div>
    <w:div w:id="1590310837">
      <w:bodyDiv w:val="1"/>
      <w:marLeft w:val="0"/>
      <w:marRight w:val="0"/>
      <w:marTop w:val="0"/>
      <w:marBottom w:val="0"/>
      <w:divBdr>
        <w:top w:val="none" w:sz="0" w:space="0" w:color="auto"/>
        <w:left w:val="none" w:sz="0" w:space="0" w:color="auto"/>
        <w:bottom w:val="none" w:sz="0" w:space="0" w:color="auto"/>
        <w:right w:val="none" w:sz="0" w:space="0" w:color="auto"/>
      </w:divBdr>
    </w:div>
    <w:div w:id="1643775117">
      <w:bodyDiv w:val="1"/>
      <w:marLeft w:val="0"/>
      <w:marRight w:val="0"/>
      <w:marTop w:val="0"/>
      <w:marBottom w:val="0"/>
      <w:divBdr>
        <w:top w:val="none" w:sz="0" w:space="0" w:color="auto"/>
        <w:left w:val="none" w:sz="0" w:space="0" w:color="auto"/>
        <w:bottom w:val="none" w:sz="0" w:space="0" w:color="auto"/>
        <w:right w:val="none" w:sz="0" w:space="0" w:color="auto"/>
      </w:divBdr>
    </w:div>
    <w:div w:id="1771125394">
      <w:bodyDiv w:val="1"/>
      <w:marLeft w:val="0"/>
      <w:marRight w:val="0"/>
      <w:marTop w:val="0"/>
      <w:marBottom w:val="0"/>
      <w:divBdr>
        <w:top w:val="none" w:sz="0" w:space="0" w:color="auto"/>
        <w:left w:val="none" w:sz="0" w:space="0" w:color="auto"/>
        <w:bottom w:val="none" w:sz="0" w:space="0" w:color="auto"/>
        <w:right w:val="none" w:sz="0" w:space="0" w:color="auto"/>
      </w:divBdr>
    </w:div>
    <w:div w:id="1806242644">
      <w:bodyDiv w:val="1"/>
      <w:marLeft w:val="0"/>
      <w:marRight w:val="0"/>
      <w:marTop w:val="0"/>
      <w:marBottom w:val="0"/>
      <w:divBdr>
        <w:top w:val="none" w:sz="0" w:space="0" w:color="auto"/>
        <w:left w:val="none" w:sz="0" w:space="0" w:color="auto"/>
        <w:bottom w:val="none" w:sz="0" w:space="0" w:color="auto"/>
        <w:right w:val="none" w:sz="0" w:space="0" w:color="auto"/>
      </w:divBdr>
    </w:div>
    <w:div w:id="183024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59353-3345-423F-AC33-B3827451B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Pages>
  <Words>2661</Words>
  <Characters>15169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Kittenka</dc:creator>
  <cp:lastModifiedBy>Пользователь Windows</cp:lastModifiedBy>
  <cp:revision>32</cp:revision>
  <cp:lastPrinted>2017-11-07T02:49:00Z</cp:lastPrinted>
  <dcterms:created xsi:type="dcterms:W3CDTF">2017-11-02T07:53:00Z</dcterms:created>
  <dcterms:modified xsi:type="dcterms:W3CDTF">2024-10-30T11:35:00Z</dcterms:modified>
</cp:coreProperties>
</file>