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F3" w:rsidRDefault="009971F3" w:rsidP="00AF0090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</w:t>
      </w:r>
      <w:r w:rsidRPr="009971F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потоке огромного количества информации, современному ученику необходимо сохранять интерес к обучению. В этой связи сформированы требования к педагогическому дизайну в преподавании. Педагогический дизайн становится важ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ной составляющей каждого урока. </w:t>
      </w:r>
      <w:r w:rsidRPr="009971F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Современный учитель и современный урок - понятия неразделимые, поэтому реализация стандартов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третьего</w:t>
      </w:r>
      <w:r w:rsidRPr="009971F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поколения невозможна без учителя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третьего</w:t>
      </w:r>
      <w:r w:rsidRPr="009971F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поколения!</w:t>
      </w:r>
    </w:p>
    <w:p w:rsidR="008B4548" w:rsidRPr="002B3823" w:rsidRDefault="009971F3" w:rsidP="00AF0090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 основу </w:t>
      </w:r>
      <w:r w:rsidR="00636BF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обновлённого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Стан</w:t>
      </w:r>
      <w:r w:rsidR="00EF5F40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дарт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</w:t>
      </w:r>
      <w:r w:rsidR="00EF5F40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36BF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третьего поколения </w:t>
      </w:r>
      <w:bookmarkStart w:id="0" w:name="_GoBack"/>
      <w:bookmarkEnd w:id="0"/>
      <w:r w:rsidR="00EF5F40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положен</w:t>
      </w:r>
      <w:r w:rsidR="00BE3FE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системно-</w:t>
      </w:r>
      <w:proofErr w:type="spellStart"/>
      <w:r w:rsidR="00BE3FE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деятельностный</w:t>
      </w:r>
      <w:proofErr w:type="spellEnd"/>
      <w:r w:rsidR="00BE3FE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подход, </w:t>
      </w:r>
      <w:r w:rsidR="00367619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понятие </w:t>
      </w:r>
      <w:r w:rsidR="00BE3FE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которого впервые</w:t>
      </w:r>
      <w:r w:rsidR="008B4548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было введено в 1985 году в исследовании таких ученых как Б.Г. Ананьева, Б.Ф. Ломова, где изначально подход рассматривался как объединение двух понятий: системного подхода и </w:t>
      </w:r>
      <w:proofErr w:type="spellStart"/>
      <w:r w:rsidR="008B4548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деятельностного</w:t>
      </w:r>
      <w:proofErr w:type="spellEnd"/>
      <w:r w:rsidR="008B4548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подхода.</w:t>
      </w:r>
    </w:p>
    <w:p w:rsidR="008B4548" w:rsidRPr="002B3823" w:rsidRDefault="008B4548" w:rsidP="00AF0090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Принципы системного подхода:</w:t>
      </w:r>
    </w:p>
    <w:p w:rsidR="008B4548" w:rsidRPr="002B3823" w:rsidRDefault="008B4548" w:rsidP="008B4548">
      <w:pPr>
        <w:pStyle w:val="a5"/>
        <w:numPr>
          <w:ilvl w:val="0"/>
          <w:numId w:val="11"/>
        </w:numPr>
        <w:ind w:left="0" w:right="106" w:firstLine="851"/>
        <w:rPr>
          <w:spacing w:val="40"/>
          <w:sz w:val="28"/>
          <w:szCs w:val="28"/>
        </w:rPr>
      </w:pPr>
      <w:r w:rsidRPr="002B3823">
        <w:rPr>
          <w:i/>
          <w:sz w:val="28"/>
          <w:szCs w:val="28"/>
        </w:rPr>
        <w:t>целостность</w:t>
      </w:r>
      <w:r w:rsidRPr="002B3823">
        <w:rPr>
          <w:sz w:val="28"/>
          <w:szCs w:val="28"/>
        </w:rPr>
        <w:t>, то есть рассмотрение объекта как единой системы</w:t>
      </w:r>
    </w:p>
    <w:p w:rsidR="008B4548" w:rsidRPr="002B3823" w:rsidRDefault="008B4548" w:rsidP="008B4548">
      <w:pPr>
        <w:pStyle w:val="a5"/>
        <w:numPr>
          <w:ilvl w:val="0"/>
          <w:numId w:val="11"/>
        </w:numPr>
        <w:ind w:left="0" w:right="106" w:firstLine="851"/>
        <w:rPr>
          <w:sz w:val="28"/>
          <w:szCs w:val="28"/>
        </w:rPr>
      </w:pPr>
      <w:r w:rsidRPr="002B3823">
        <w:rPr>
          <w:i/>
          <w:sz w:val="28"/>
          <w:szCs w:val="28"/>
        </w:rPr>
        <w:t>струк</w:t>
      </w:r>
      <w:r w:rsidRPr="002B3823">
        <w:rPr>
          <w:i/>
          <w:spacing w:val="-2"/>
          <w:sz w:val="28"/>
          <w:szCs w:val="28"/>
        </w:rPr>
        <w:t>турность</w:t>
      </w:r>
      <w:r w:rsidRPr="002B3823">
        <w:rPr>
          <w:spacing w:val="-2"/>
          <w:sz w:val="28"/>
          <w:szCs w:val="28"/>
        </w:rPr>
        <w:t>,</w:t>
      </w:r>
      <w:r w:rsidRPr="002B3823">
        <w:rPr>
          <w:sz w:val="28"/>
          <w:szCs w:val="28"/>
        </w:rPr>
        <w:t xml:space="preserve"> </w:t>
      </w:r>
      <w:r w:rsidRPr="002B3823">
        <w:rPr>
          <w:spacing w:val="-2"/>
          <w:sz w:val="28"/>
          <w:szCs w:val="28"/>
        </w:rPr>
        <w:t xml:space="preserve">понимаемая </w:t>
      </w:r>
      <w:r w:rsidRPr="002B3823">
        <w:rPr>
          <w:spacing w:val="-4"/>
          <w:sz w:val="28"/>
          <w:szCs w:val="28"/>
        </w:rPr>
        <w:t xml:space="preserve">как </w:t>
      </w:r>
      <w:r w:rsidRPr="002B3823">
        <w:rPr>
          <w:spacing w:val="-2"/>
          <w:sz w:val="28"/>
          <w:szCs w:val="28"/>
        </w:rPr>
        <w:t>взаимозависи</w:t>
      </w:r>
      <w:r w:rsidRPr="002B3823">
        <w:rPr>
          <w:sz w:val="28"/>
          <w:szCs w:val="28"/>
        </w:rPr>
        <w:t>мость связей и отношений между отдельными элементами этого объекта</w:t>
      </w:r>
    </w:p>
    <w:p w:rsidR="008B4548" w:rsidRPr="002B3823" w:rsidRDefault="008B4548" w:rsidP="008B4548">
      <w:pPr>
        <w:pStyle w:val="a5"/>
        <w:numPr>
          <w:ilvl w:val="0"/>
          <w:numId w:val="11"/>
        </w:numPr>
        <w:ind w:left="0" w:right="106" w:firstLine="851"/>
        <w:rPr>
          <w:sz w:val="28"/>
          <w:szCs w:val="28"/>
        </w:rPr>
      </w:pPr>
      <w:r w:rsidRPr="002B3823">
        <w:rPr>
          <w:i/>
          <w:sz w:val="28"/>
          <w:szCs w:val="28"/>
        </w:rPr>
        <w:t>иерархичность</w:t>
      </w:r>
      <w:r w:rsidRPr="002B3823">
        <w:rPr>
          <w:sz w:val="28"/>
          <w:szCs w:val="28"/>
        </w:rPr>
        <w:t xml:space="preserve"> как возможность выделения в рамках некоторых систем других, более элементарных </w:t>
      </w:r>
    </w:p>
    <w:p w:rsidR="008B4548" w:rsidRPr="002B3823" w:rsidRDefault="008B4548" w:rsidP="008B4548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Принципы </w:t>
      </w:r>
      <w:proofErr w:type="spellStart"/>
      <w:r w:rsidRPr="002B382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деятельностного</w:t>
      </w:r>
      <w:proofErr w:type="spellEnd"/>
      <w:r w:rsidRPr="002B382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подхода:</w:t>
      </w:r>
    </w:p>
    <w:p w:rsidR="008B4548" w:rsidRPr="002B3823" w:rsidRDefault="008B4548" w:rsidP="00ED7DC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активн</w:t>
      </w:r>
      <w:r w:rsidR="00657FD1" w:rsidRPr="002B382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ая</w:t>
      </w:r>
      <w:r w:rsidRPr="002B382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, разносторонн</w:t>
      </w:r>
      <w:r w:rsidR="00657FD1" w:rsidRPr="002B382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яя</w:t>
      </w:r>
      <w:r w:rsidRPr="002B382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,</w:t>
      </w: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 максимальной степени </w:t>
      </w:r>
      <w:r w:rsidRPr="002B382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самостоятельн</w:t>
      </w:r>
      <w:r w:rsidR="00657FD1" w:rsidRPr="002B382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ая</w:t>
      </w: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57FD1" w:rsidRPr="002B382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познавательная</w:t>
      </w:r>
      <w:r w:rsidRPr="002B382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 xml:space="preserve"> деятельност</w:t>
      </w:r>
      <w:r w:rsidR="00657FD1" w:rsidRPr="002B382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ь</w:t>
      </w:r>
      <w:r w:rsidRPr="002B382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 xml:space="preserve"> учащегося</w:t>
      </w:r>
      <w:r w:rsidR="00657FD1" w:rsidRPr="002B382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, направленная на решение проблемы</w:t>
      </w:r>
      <w:r w:rsidR="00ED7DCE" w:rsidRPr="002B382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092A49" w:rsidRPr="002B382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или проблемного вопроса</w:t>
      </w:r>
    </w:p>
    <w:p w:rsidR="003758D2" w:rsidRPr="002B3823" w:rsidRDefault="003758D2" w:rsidP="003758D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 xml:space="preserve">учебный процесс </w:t>
      </w:r>
      <w:r w:rsidR="00ED7DCE" w:rsidRPr="002B382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 xml:space="preserve">– </w:t>
      </w:r>
      <w:r w:rsidRPr="002B382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 xml:space="preserve"> взаимодействие, процесс решения коммуникативных задач.</w:t>
      </w:r>
    </w:p>
    <w:p w:rsidR="003758D2" w:rsidRPr="002B3823" w:rsidRDefault="003758D2" w:rsidP="003758D2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Выбор системно-</w:t>
      </w:r>
      <w:proofErr w:type="spellStart"/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деятельностного</w:t>
      </w:r>
      <w:proofErr w:type="spellEnd"/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подхода в качестве</w:t>
      </w:r>
      <w:r w:rsidR="00367619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ведущего в современном образо</w:t>
      </w: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вании не сл</w:t>
      </w:r>
      <w:r w:rsidR="00367619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учаен. </w:t>
      </w:r>
      <w:r w:rsidR="00367619" w:rsidRPr="002B3823">
        <w:rPr>
          <w:rFonts w:ascii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  <w:t>Изменилась скорость вос</w:t>
      </w:r>
      <w:r w:rsidRPr="002B3823">
        <w:rPr>
          <w:rFonts w:ascii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  <w:t>приятия и объем информации</w:t>
      </w: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с которой сталкивается современный человек, поэтому традицио</w:t>
      </w:r>
      <w:r w:rsidR="00367619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нный способ обучения, </w:t>
      </w: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не обеспечивает успешную социализацию учащегося в обществе.</w:t>
      </w:r>
    </w:p>
    <w:p w:rsidR="00EF5F40" w:rsidRPr="002B3823" w:rsidRDefault="00092A49" w:rsidP="00AF0090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111115"/>
          <w:sz w:val="28"/>
          <w:szCs w:val="28"/>
        </w:rPr>
      </w:pPr>
      <w:r w:rsidRPr="002B382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Поэтому с</w:t>
      </w:r>
      <w:r w:rsidR="00EF5F40" w:rsidRPr="002B382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истемно-</w:t>
      </w:r>
      <w:proofErr w:type="spellStart"/>
      <w:r w:rsidR="00EF5F40" w:rsidRPr="002B382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деятельностный</w:t>
      </w:r>
      <w:proofErr w:type="spellEnd"/>
      <w:r w:rsidR="00EF5F40" w:rsidRPr="002B382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подход как концептуальная основа ФГОС общего образования обеспечивает:</w:t>
      </w:r>
    </w:p>
    <w:p w:rsidR="00EF5F40" w:rsidRPr="002B3823" w:rsidRDefault="00EF5F40" w:rsidP="00ED7DC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формирование готовности личности к саморазвитию и непрерывному образованию;</w:t>
      </w:r>
    </w:p>
    <w:p w:rsidR="00EF5F40" w:rsidRPr="002B3823" w:rsidRDefault="00EF5F40" w:rsidP="00ED7DC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активную учебно-познавательную деятельность обучающихся;</w:t>
      </w:r>
    </w:p>
    <w:p w:rsidR="00ED7DCE" w:rsidRPr="002B3823" w:rsidRDefault="00EF5F40" w:rsidP="00ED7DCE">
      <w:pPr>
        <w:pStyle w:val="a3"/>
        <w:numPr>
          <w:ilvl w:val="0"/>
          <w:numId w:val="11"/>
        </w:numPr>
        <w:shd w:val="clear" w:color="auto" w:fill="FFFFFF"/>
        <w:spacing w:before="1" w:beforeAutospacing="0" w:after="0" w:afterAutospacing="0" w:line="240" w:lineRule="auto"/>
        <w:ind w:left="0" w:right="38" w:firstLine="851"/>
        <w:jc w:val="both"/>
        <w:rPr>
          <w:rFonts w:ascii="Times New Roman" w:hAnsi="Times New Roman"/>
          <w:b/>
          <w:sz w:val="28"/>
          <w:szCs w:val="28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построение образовательного процесса с учётом индивидуальных возрастных,</w:t>
      </w:r>
      <w:r w:rsidR="00AF0090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психологических и физиологи</w:t>
      </w:r>
      <w:r w:rsidR="00ED7DCE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ческих особенностей обучающихся</w:t>
      </w:r>
    </w:p>
    <w:p w:rsidR="00ED7DCE" w:rsidRPr="002B3823" w:rsidRDefault="00ED7DCE" w:rsidP="00ED7DCE">
      <w:pPr>
        <w:pStyle w:val="a3"/>
        <w:numPr>
          <w:ilvl w:val="0"/>
          <w:numId w:val="11"/>
        </w:numPr>
        <w:shd w:val="clear" w:color="auto" w:fill="FFFFFF"/>
        <w:spacing w:before="1" w:beforeAutospacing="0" w:after="0" w:afterAutospacing="0" w:line="240" w:lineRule="auto"/>
        <w:ind w:left="0" w:right="38" w:firstLine="851"/>
        <w:jc w:val="both"/>
        <w:rPr>
          <w:rFonts w:ascii="Times New Roman" w:hAnsi="Times New Roman"/>
          <w:b/>
          <w:sz w:val="28"/>
          <w:szCs w:val="28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</w:t>
      </w:r>
      <w:r w:rsidR="00AB0048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беспечивает </w:t>
      </w: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</w:t>
      </w:r>
      <w:r w:rsidR="00AB0048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азвитие </w:t>
      </w:r>
      <w:r w:rsidRPr="002B3823">
        <w:rPr>
          <w:rFonts w:ascii="Times New Roman" w:hAnsi="Times New Roman"/>
          <w:sz w:val="28"/>
          <w:szCs w:val="28"/>
        </w:rPr>
        <w:t>творческих способностей.</w:t>
      </w:r>
    </w:p>
    <w:p w:rsidR="0023440D" w:rsidRPr="002B3823" w:rsidRDefault="0023440D" w:rsidP="00ED7DCE">
      <w:pPr>
        <w:shd w:val="clear" w:color="auto" w:fill="FFFFFF"/>
        <w:spacing w:before="1" w:beforeAutospacing="0" w:after="0" w:afterAutospacing="0" w:line="240" w:lineRule="auto"/>
        <w:ind w:left="993" w:right="38"/>
        <w:jc w:val="both"/>
        <w:rPr>
          <w:rFonts w:ascii="Times New Roman" w:hAnsi="Times New Roman"/>
          <w:b/>
          <w:sz w:val="28"/>
          <w:szCs w:val="28"/>
        </w:rPr>
      </w:pPr>
      <w:r w:rsidRPr="002B3823">
        <w:rPr>
          <w:rFonts w:ascii="Times New Roman" w:hAnsi="Times New Roman"/>
          <w:b/>
          <w:sz w:val="28"/>
          <w:szCs w:val="28"/>
        </w:rPr>
        <w:t>Функции ученика:</w:t>
      </w:r>
    </w:p>
    <w:p w:rsidR="0023440D" w:rsidRPr="002B3823" w:rsidRDefault="0023440D" w:rsidP="00ED41E4">
      <w:pPr>
        <w:pStyle w:val="a5"/>
        <w:numPr>
          <w:ilvl w:val="0"/>
          <w:numId w:val="15"/>
        </w:numPr>
        <w:spacing w:before="1"/>
        <w:ind w:left="0" w:right="38" w:firstLine="851"/>
        <w:rPr>
          <w:sz w:val="28"/>
          <w:szCs w:val="28"/>
        </w:rPr>
      </w:pPr>
      <w:r w:rsidRPr="002B3823">
        <w:rPr>
          <w:sz w:val="28"/>
          <w:szCs w:val="28"/>
        </w:rPr>
        <w:t xml:space="preserve">взаимодействие учеников и с учителем, и друг с другом. </w:t>
      </w:r>
    </w:p>
    <w:p w:rsidR="0023440D" w:rsidRPr="002B3823" w:rsidRDefault="00ED41E4" w:rsidP="00ED41E4">
      <w:pPr>
        <w:pStyle w:val="a5"/>
        <w:numPr>
          <w:ilvl w:val="0"/>
          <w:numId w:val="15"/>
        </w:numPr>
        <w:spacing w:before="1"/>
        <w:ind w:left="0" w:right="38" w:firstLine="851"/>
        <w:rPr>
          <w:sz w:val="28"/>
          <w:szCs w:val="28"/>
        </w:rPr>
      </w:pPr>
      <w:r w:rsidRPr="002B3823">
        <w:rPr>
          <w:sz w:val="28"/>
          <w:szCs w:val="28"/>
        </w:rPr>
        <w:t>совместное</w:t>
      </w:r>
      <w:r w:rsidR="0023440D" w:rsidRPr="002B3823">
        <w:rPr>
          <w:sz w:val="28"/>
          <w:szCs w:val="28"/>
        </w:rPr>
        <w:t xml:space="preserve"> </w:t>
      </w:r>
      <w:r w:rsidRPr="002B3823">
        <w:rPr>
          <w:sz w:val="28"/>
          <w:szCs w:val="28"/>
        </w:rPr>
        <w:t>познание</w:t>
      </w:r>
      <w:r w:rsidR="0023440D" w:rsidRPr="002B3823">
        <w:rPr>
          <w:sz w:val="28"/>
          <w:szCs w:val="28"/>
        </w:rPr>
        <w:t xml:space="preserve"> и освоени</w:t>
      </w:r>
      <w:r w:rsidRPr="002B3823">
        <w:rPr>
          <w:sz w:val="28"/>
          <w:szCs w:val="28"/>
        </w:rPr>
        <w:t>е</w:t>
      </w:r>
      <w:r w:rsidR="0023440D" w:rsidRPr="002B3823">
        <w:rPr>
          <w:sz w:val="28"/>
          <w:szCs w:val="28"/>
        </w:rPr>
        <w:t xml:space="preserve"> учебного материала </w:t>
      </w:r>
    </w:p>
    <w:p w:rsidR="0023440D" w:rsidRPr="002B3823" w:rsidRDefault="0023440D" w:rsidP="00ED41E4">
      <w:pPr>
        <w:pStyle w:val="a5"/>
        <w:numPr>
          <w:ilvl w:val="0"/>
          <w:numId w:val="15"/>
        </w:numPr>
        <w:spacing w:before="1"/>
        <w:ind w:left="0" w:right="38" w:firstLine="851"/>
        <w:rPr>
          <w:sz w:val="28"/>
          <w:szCs w:val="28"/>
        </w:rPr>
      </w:pPr>
      <w:r w:rsidRPr="002B3823">
        <w:rPr>
          <w:sz w:val="28"/>
          <w:szCs w:val="28"/>
        </w:rPr>
        <w:t xml:space="preserve">обмен знаниями, идеями, способами деятельности. </w:t>
      </w:r>
    </w:p>
    <w:p w:rsidR="0023440D" w:rsidRPr="002B3823" w:rsidRDefault="0023440D" w:rsidP="00ED41E4">
      <w:pPr>
        <w:pStyle w:val="a5"/>
        <w:numPr>
          <w:ilvl w:val="0"/>
          <w:numId w:val="15"/>
        </w:numPr>
        <w:spacing w:before="1"/>
        <w:ind w:left="0" w:right="38" w:firstLine="851"/>
        <w:rPr>
          <w:sz w:val="28"/>
          <w:szCs w:val="28"/>
        </w:rPr>
      </w:pPr>
      <w:r w:rsidRPr="002B3823">
        <w:rPr>
          <w:sz w:val="28"/>
          <w:szCs w:val="28"/>
        </w:rPr>
        <w:t>взаимн</w:t>
      </w:r>
      <w:r w:rsidR="00ED41E4" w:rsidRPr="002B3823">
        <w:rPr>
          <w:sz w:val="28"/>
          <w:szCs w:val="28"/>
        </w:rPr>
        <w:t>ая</w:t>
      </w:r>
      <w:r w:rsidRPr="002B3823">
        <w:rPr>
          <w:sz w:val="28"/>
          <w:szCs w:val="28"/>
        </w:rPr>
        <w:t xml:space="preserve"> поддержк</w:t>
      </w:r>
      <w:r w:rsidR="00ED41E4" w:rsidRPr="002B3823">
        <w:rPr>
          <w:sz w:val="28"/>
          <w:szCs w:val="28"/>
        </w:rPr>
        <w:t>а</w:t>
      </w:r>
      <w:r w:rsidRPr="002B3823">
        <w:rPr>
          <w:sz w:val="28"/>
          <w:szCs w:val="28"/>
        </w:rPr>
        <w:t xml:space="preserve"> и доброжелательност</w:t>
      </w:r>
      <w:r w:rsidR="00ED41E4" w:rsidRPr="002B3823">
        <w:rPr>
          <w:sz w:val="28"/>
          <w:szCs w:val="28"/>
        </w:rPr>
        <w:t>ь</w:t>
      </w:r>
    </w:p>
    <w:p w:rsidR="0023440D" w:rsidRPr="002B3823" w:rsidRDefault="00A968C8" w:rsidP="001057AA">
      <w:pPr>
        <w:pStyle w:val="a5"/>
        <w:spacing w:before="1"/>
        <w:ind w:left="142" w:right="38" w:firstLine="851"/>
        <w:rPr>
          <w:b/>
          <w:i/>
          <w:sz w:val="28"/>
          <w:szCs w:val="28"/>
        </w:rPr>
      </w:pPr>
      <w:r w:rsidRPr="002B3823">
        <w:rPr>
          <w:sz w:val="28"/>
          <w:szCs w:val="28"/>
        </w:rPr>
        <w:t>Что касается учителя</w:t>
      </w:r>
      <w:r w:rsidRPr="002B3823">
        <w:rPr>
          <w:b/>
          <w:i/>
          <w:sz w:val="28"/>
          <w:szCs w:val="28"/>
        </w:rPr>
        <w:t>, то, как говорил В. А. Сухомлинский: «Л</w:t>
      </w:r>
      <w:r w:rsidR="0023440D" w:rsidRPr="002B3823">
        <w:rPr>
          <w:b/>
          <w:i/>
          <w:sz w:val="28"/>
          <w:szCs w:val="28"/>
        </w:rPr>
        <w:t>учший учитель тот, кто</w:t>
      </w:r>
      <w:r w:rsidRPr="002B3823">
        <w:rPr>
          <w:b/>
          <w:i/>
          <w:sz w:val="28"/>
          <w:szCs w:val="28"/>
        </w:rPr>
        <w:t xml:space="preserve"> забывает о том, что он учитель».</w:t>
      </w:r>
      <w:r w:rsidR="0023440D" w:rsidRPr="002B3823">
        <w:rPr>
          <w:b/>
          <w:i/>
          <w:sz w:val="28"/>
          <w:szCs w:val="28"/>
        </w:rPr>
        <w:t xml:space="preserve"> </w:t>
      </w:r>
      <w:r w:rsidR="0023440D" w:rsidRPr="002B3823">
        <w:rPr>
          <w:sz w:val="28"/>
          <w:szCs w:val="28"/>
        </w:rPr>
        <w:t>Задачей педагога становится создание условий для инициативы обучаемых</w:t>
      </w:r>
      <w:r w:rsidR="001057AA" w:rsidRPr="002B3823">
        <w:rPr>
          <w:sz w:val="28"/>
          <w:szCs w:val="28"/>
        </w:rPr>
        <w:t xml:space="preserve">, </w:t>
      </w:r>
      <w:r w:rsidR="0023440D" w:rsidRPr="002B3823">
        <w:rPr>
          <w:sz w:val="28"/>
          <w:szCs w:val="28"/>
        </w:rPr>
        <w:t xml:space="preserve">он выполняет функцию помощника, </w:t>
      </w:r>
      <w:r w:rsidR="00092A49" w:rsidRPr="002B3823">
        <w:rPr>
          <w:sz w:val="28"/>
          <w:szCs w:val="28"/>
        </w:rPr>
        <w:t>одного из источников информации</w:t>
      </w:r>
      <w:r w:rsidR="001057AA" w:rsidRPr="002B3823">
        <w:rPr>
          <w:sz w:val="28"/>
          <w:szCs w:val="28"/>
        </w:rPr>
        <w:t>, когда пре</w:t>
      </w:r>
      <w:r w:rsidR="00092A49" w:rsidRPr="002B3823">
        <w:rPr>
          <w:sz w:val="28"/>
          <w:szCs w:val="28"/>
        </w:rPr>
        <w:t>доста</w:t>
      </w:r>
      <w:r w:rsidR="001057AA" w:rsidRPr="002B3823">
        <w:rPr>
          <w:sz w:val="28"/>
          <w:szCs w:val="28"/>
        </w:rPr>
        <w:t>в</w:t>
      </w:r>
      <w:r w:rsidR="00092A49" w:rsidRPr="002B3823">
        <w:rPr>
          <w:sz w:val="28"/>
          <w:szCs w:val="28"/>
        </w:rPr>
        <w:t>ляет новые знания</w:t>
      </w:r>
      <w:r w:rsidR="00ED7DCE" w:rsidRPr="002B3823">
        <w:rPr>
          <w:sz w:val="28"/>
          <w:szCs w:val="28"/>
        </w:rPr>
        <w:t>.</w:t>
      </w:r>
    </w:p>
    <w:p w:rsidR="00A968C8" w:rsidRPr="002B3823" w:rsidRDefault="00ED41E4" w:rsidP="00A968C8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настоящее время о</w:t>
      </w:r>
      <w:r w:rsidR="00EF5F40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тношение школьников к миру не укладывается в привычную схему «знаю - не знаю», «умею - не умею» и сменяется параметрами </w:t>
      </w:r>
      <w:r w:rsidR="00EF5F40" w:rsidRPr="002B3823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«ищу </w:t>
      </w:r>
      <w:r w:rsidR="00EF5F40" w:rsidRPr="002B3823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и нахожу», «думаю и узнаю», «пробую и делаю</w:t>
      </w:r>
      <w:r w:rsidR="00EF5F40" w:rsidRPr="002B382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».</w:t>
      </w:r>
      <w:r w:rsidR="00A968C8" w:rsidRPr="002B382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1057AA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Для меня как для педагога основной задачей является не п</w:t>
      </w:r>
      <w:r w:rsidR="00A968C8" w:rsidRPr="002B382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росто НАУЧИТЬ (дать объём знаний)</w:t>
      </w:r>
      <w:r w:rsidR="00D16E7C" w:rsidRPr="002B382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 детей</w:t>
      </w:r>
      <w:r w:rsidR="00A968C8" w:rsidRPr="002B382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, на НАУЧИТЬ </w:t>
      </w:r>
      <w:r w:rsidR="00D16E7C" w:rsidRPr="002B382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их </w:t>
      </w:r>
      <w:r w:rsidR="00A968C8" w:rsidRPr="002B382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УЧИТЬСЯ.</w:t>
      </w:r>
    </w:p>
    <w:p w:rsidR="0023440D" w:rsidRPr="002B3823" w:rsidRDefault="00A968C8" w:rsidP="00935212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В </w:t>
      </w:r>
      <w:r w:rsidR="00D16E7C" w:rsidRPr="002B382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этом мне очень помогают </w:t>
      </w:r>
      <w:r w:rsidR="00D16E7C" w:rsidRPr="005C10F1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</w:rPr>
        <w:t>инте</w:t>
      </w:r>
      <w:r w:rsidR="005C10F1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</w:rPr>
        <w:t>р</w:t>
      </w:r>
      <w:r w:rsidR="00D16E7C" w:rsidRPr="005C10F1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</w:rPr>
        <w:t>активные методы</w:t>
      </w:r>
      <w:r w:rsidR="00D16E7C" w:rsidRPr="002B382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 (взаимодействие, диалог), которые выступают основой С-Д подхода. И</w:t>
      </w:r>
      <w:r w:rsidR="0023440D" w:rsidRPr="002B382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нтерактивные методы</w:t>
      </w:r>
      <w:r w:rsidR="004A26B8" w:rsidRPr="002B382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23440D" w:rsidRPr="002B382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можно рассматривать как наиболее современные формы, </w:t>
      </w:r>
      <w:r w:rsidR="00D16E7C" w:rsidRPr="002B382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благодаря которым удаётся организовать </w:t>
      </w:r>
      <w:r w:rsidR="0023440D" w:rsidRPr="002B382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учебный процесс таким образом, что практически все обучающиеся оказываются </w:t>
      </w:r>
      <w:r w:rsidR="00ED41E4" w:rsidRPr="002B382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вовлеченными в процесс познания</w:t>
      </w:r>
      <w:r w:rsidR="00002F75" w:rsidRPr="002B382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002F75" w:rsidRPr="002B3823" w:rsidRDefault="00ED7DCE" w:rsidP="00002F75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B3823">
        <w:rPr>
          <w:rFonts w:ascii="Times New Roman" w:hAnsi="Times New Roman"/>
          <w:b/>
          <w:color w:val="000000"/>
          <w:sz w:val="28"/>
          <w:szCs w:val="28"/>
        </w:rPr>
        <w:t xml:space="preserve">Характерной особенностью </w:t>
      </w:r>
      <w:r w:rsidR="00002F75" w:rsidRPr="002B3823">
        <w:rPr>
          <w:rFonts w:ascii="Times New Roman" w:hAnsi="Times New Roman"/>
          <w:b/>
          <w:color w:val="000000"/>
          <w:sz w:val="28"/>
          <w:szCs w:val="28"/>
        </w:rPr>
        <w:t>интерактивных методов</w:t>
      </w:r>
      <w:r w:rsidR="00A968C8" w:rsidRPr="002B38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3823">
        <w:rPr>
          <w:rFonts w:ascii="Times New Roman" w:hAnsi="Times New Roman"/>
          <w:color w:val="000000"/>
          <w:sz w:val="28"/>
          <w:szCs w:val="28"/>
        </w:rPr>
        <w:t>является</w:t>
      </w:r>
      <w:r w:rsidR="00A968C8" w:rsidRPr="002B3823">
        <w:rPr>
          <w:rFonts w:ascii="Times New Roman" w:hAnsi="Times New Roman"/>
          <w:color w:val="000000"/>
          <w:sz w:val="28"/>
          <w:szCs w:val="28"/>
        </w:rPr>
        <w:t xml:space="preserve"> высокий уровень </w:t>
      </w:r>
      <w:r w:rsidR="001A3CA6" w:rsidRPr="002B3823"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="00002F75" w:rsidRPr="002B3823">
        <w:rPr>
          <w:rFonts w:ascii="Times New Roman" w:hAnsi="Times New Roman"/>
          <w:color w:val="000000"/>
          <w:sz w:val="28"/>
          <w:szCs w:val="28"/>
        </w:rPr>
        <w:t xml:space="preserve"> субъектов</w:t>
      </w:r>
      <w:r w:rsidR="001A3CA6" w:rsidRPr="002B3823">
        <w:rPr>
          <w:rFonts w:ascii="Times New Roman" w:hAnsi="Times New Roman"/>
          <w:color w:val="000000"/>
          <w:sz w:val="28"/>
          <w:szCs w:val="28"/>
        </w:rPr>
        <w:t xml:space="preserve">, эмоциональное и </w:t>
      </w:r>
      <w:r w:rsidR="00002F75" w:rsidRPr="002B3823">
        <w:rPr>
          <w:rFonts w:ascii="Times New Roman" w:hAnsi="Times New Roman"/>
          <w:color w:val="000000"/>
          <w:sz w:val="28"/>
          <w:szCs w:val="28"/>
        </w:rPr>
        <w:t xml:space="preserve">духовное единение участников. </w:t>
      </w:r>
    </w:p>
    <w:p w:rsidR="00002F75" w:rsidRPr="005C10F1" w:rsidRDefault="00002F75" w:rsidP="00002F75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C10F1">
        <w:rPr>
          <w:rFonts w:ascii="Times New Roman" w:hAnsi="Times New Roman"/>
          <w:color w:val="000000"/>
          <w:sz w:val="28"/>
          <w:szCs w:val="28"/>
          <w:u w:val="single"/>
        </w:rPr>
        <w:t xml:space="preserve">В </w:t>
      </w:r>
      <w:r w:rsidR="00AB0048" w:rsidRPr="005C10F1">
        <w:rPr>
          <w:rFonts w:ascii="Times New Roman" w:hAnsi="Times New Roman"/>
          <w:color w:val="000000"/>
          <w:sz w:val="28"/>
          <w:szCs w:val="28"/>
          <w:u w:val="single"/>
        </w:rPr>
        <w:t>рамках</w:t>
      </w:r>
      <w:r w:rsidRPr="005C10F1">
        <w:rPr>
          <w:rFonts w:ascii="Times New Roman" w:hAnsi="Times New Roman"/>
          <w:color w:val="000000"/>
          <w:sz w:val="28"/>
          <w:szCs w:val="28"/>
          <w:u w:val="single"/>
        </w:rPr>
        <w:t xml:space="preserve"> интерактивного подхода</w:t>
      </w:r>
      <w:r w:rsidR="00AB0048" w:rsidRPr="005C10F1">
        <w:rPr>
          <w:rFonts w:ascii="Times New Roman" w:hAnsi="Times New Roman"/>
          <w:color w:val="000000"/>
          <w:sz w:val="28"/>
          <w:szCs w:val="28"/>
          <w:u w:val="single"/>
        </w:rPr>
        <w:t xml:space="preserve"> в нашей школе и я применяю</w:t>
      </w:r>
      <w:r w:rsidRPr="005C10F1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002F75" w:rsidRPr="002B3823" w:rsidRDefault="00002F75" w:rsidP="004A26B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B3823">
        <w:rPr>
          <w:rFonts w:ascii="Times New Roman" w:hAnsi="Times New Roman"/>
          <w:b/>
          <w:i/>
          <w:color w:val="000000"/>
          <w:sz w:val="28"/>
          <w:szCs w:val="28"/>
        </w:rPr>
        <w:t>обучающие игры</w:t>
      </w:r>
      <w:r w:rsidRPr="002B382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8783D" w:rsidRPr="002B3823">
        <w:rPr>
          <w:rFonts w:ascii="Times New Roman" w:hAnsi="Times New Roman"/>
          <w:color w:val="000000"/>
          <w:sz w:val="28"/>
          <w:szCs w:val="28"/>
        </w:rPr>
        <w:t>в настоящий момент в школе №62 проходит и</w:t>
      </w:r>
      <w:r w:rsidR="00475013">
        <w:rPr>
          <w:rFonts w:ascii="Times New Roman" w:hAnsi="Times New Roman"/>
          <w:color w:val="000000"/>
          <w:sz w:val="28"/>
          <w:szCs w:val="28"/>
        </w:rPr>
        <w:t>гра Демократическая республика</w:t>
      </w:r>
      <w:r w:rsidR="00F8783D" w:rsidRPr="002B3823">
        <w:rPr>
          <w:rFonts w:ascii="Times New Roman" w:hAnsi="Times New Roman"/>
          <w:color w:val="000000"/>
          <w:sz w:val="28"/>
          <w:szCs w:val="28"/>
        </w:rPr>
        <w:t xml:space="preserve">, направленная на решение таких проблем, как 1. Низкая электоральная активность молодёжи и 2. Равнодушие к </w:t>
      </w:r>
      <w:r w:rsidR="001135D3" w:rsidRPr="002B3823">
        <w:rPr>
          <w:rFonts w:ascii="Times New Roman" w:hAnsi="Times New Roman"/>
          <w:color w:val="000000"/>
          <w:sz w:val="28"/>
          <w:szCs w:val="28"/>
        </w:rPr>
        <w:t>судьбе Отеч</w:t>
      </w:r>
      <w:r w:rsidR="00F8783D" w:rsidRPr="002B3823">
        <w:rPr>
          <w:rFonts w:ascii="Times New Roman" w:hAnsi="Times New Roman"/>
          <w:color w:val="000000"/>
          <w:sz w:val="28"/>
          <w:szCs w:val="28"/>
        </w:rPr>
        <w:t>е</w:t>
      </w:r>
      <w:r w:rsidR="001135D3" w:rsidRPr="002B3823">
        <w:rPr>
          <w:rFonts w:ascii="Times New Roman" w:hAnsi="Times New Roman"/>
          <w:color w:val="000000"/>
          <w:sz w:val="28"/>
          <w:szCs w:val="28"/>
        </w:rPr>
        <w:t>с</w:t>
      </w:r>
      <w:r w:rsidR="00F8783D" w:rsidRPr="002B3823">
        <w:rPr>
          <w:rFonts w:ascii="Times New Roman" w:hAnsi="Times New Roman"/>
          <w:color w:val="000000"/>
          <w:sz w:val="28"/>
          <w:szCs w:val="28"/>
        </w:rPr>
        <w:t>тва</w:t>
      </w:r>
      <w:r w:rsidR="00BE3FE6">
        <w:rPr>
          <w:rFonts w:ascii="Times New Roman" w:hAnsi="Times New Roman"/>
          <w:color w:val="000000"/>
          <w:sz w:val="28"/>
          <w:szCs w:val="28"/>
        </w:rPr>
        <w:t>. На уроках истории игра «Кто я?»</w:t>
      </w:r>
      <w:r w:rsidRPr="002B3823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002F75" w:rsidRPr="002B3823" w:rsidRDefault="00002F75" w:rsidP="004A26B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B3823">
        <w:rPr>
          <w:rFonts w:ascii="Times New Roman" w:hAnsi="Times New Roman"/>
          <w:b/>
          <w:i/>
          <w:color w:val="000000"/>
          <w:sz w:val="28"/>
          <w:szCs w:val="28"/>
        </w:rPr>
        <w:t>работа в малых группах</w:t>
      </w:r>
      <w:r w:rsidR="009950E5" w:rsidRPr="002B3823">
        <w:rPr>
          <w:rFonts w:ascii="Times New Roman" w:hAnsi="Times New Roman"/>
          <w:color w:val="000000"/>
          <w:sz w:val="28"/>
          <w:szCs w:val="28"/>
        </w:rPr>
        <w:t>.</w:t>
      </w:r>
      <w:r w:rsidR="00F8783D" w:rsidRPr="002B382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75013">
        <w:rPr>
          <w:rFonts w:ascii="Times New Roman" w:hAnsi="Times New Roman"/>
          <w:color w:val="000000"/>
          <w:sz w:val="28"/>
          <w:szCs w:val="28"/>
        </w:rPr>
        <w:t>Но</w:t>
      </w:r>
      <w:r w:rsidR="005C10F1">
        <w:rPr>
          <w:rFonts w:ascii="Times New Roman" w:hAnsi="Times New Roman"/>
          <w:color w:val="000000"/>
          <w:sz w:val="28"/>
          <w:szCs w:val="28"/>
        </w:rPr>
        <w:t>,</w:t>
      </w:r>
      <w:r w:rsidR="00475013">
        <w:rPr>
          <w:rFonts w:ascii="Times New Roman" w:hAnsi="Times New Roman"/>
          <w:color w:val="000000"/>
          <w:sz w:val="28"/>
          <w:szCs w:val="28"/>
        </w:rPr>
        <w:t xml:space="preserve"> ч</w:t>
      </w:r>
      <w:r w:rsidR="00ED7DCE" w:rsidRPr="002B3823">
        <w:rPr>
          <w:rFonts w:ascii="Times New Roman" w:hAnsi="Times New Roman"/>
          <w:color w:val="000000"/>
          <w:sz w:val="28"/>
          <w:szCs w:val="28"/>
        </w:rPr>
        <w:t>тобы урок прошёл, так как задумано, необходимо изначально</w:t>
      </w:r>
      <w:r w:rsidR="009971F3">
        <w:rPr>
          <w:rFonts w:ascii="Times New Roman" w:hAnsi="Times New Roman"/>
          <w:color w:val="000000"/>
          <w:sz w:val="28"/>
          <w:szCs w:val="28"/>
        </w:rPr>
        <w:t xml:space="preserve"> научить детей групповой работе</w:t>
      </w:r>
      <w:r w:rsidR="00F8783D" w:rsidRPr="002B3823">
        <w:rPr>
          <w:rFonts w:ascii="Times New Roman" w:hAnsi="Times New Roman"/>
          <w:color w:val="000000"/>
          <w:sz w:val="28"/>
          <w:szCs w:val="28"/>
        </w:rPr>
        <w:t>)</w:t>
      </w:r>
      <w:r w:rsidR="00D16E7C" w:rsidRPr="002B3823">
        <w:rPr>
          <w:rFonts w:ascii="Times New Roman" w:hAnsi="Times New Roman"/>
          <w:color w:val="000000"/>
          <w:sz w:val="28"/>
          <w:szCs w:val="28"/>
        </w:rPr>
        <w:t>.</w:t>
      </w:r>
    </w:p>
    <w:p w:rsidR="004A26B8" w:rsidRPr="002B3823" w:rsidRDefault="004A26B8" w:rsidP="004A26B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75013">
        <w:rPr>
          <w:rFonts w:ascii="Times New Roman" w:hAnsi="Times New Roman"/>
          <w:b/>
          <w:i/>
          <w:color w:val="000000"/>
          <w:sz w:val="28"/>
          <w:szCs w:val="28"/>
        </w:rPr>
        <w:t>обсуждение сложных и дискуссионных задач</w:t>
      </w:r>
      <w:r w:rsidRPr="002B382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16E7C" w:rsidRPr="002B3823">
        <w:rPr>
          <w:rFonts w:ascii="Times New Roman" w:hAnsi="Times New Roman"/>
          <w:color w:val="000000"/>
          <w:sz w:val="28"/>
          <w:szCs w:val="28"/>
        </w:rPr>
        <w:t>ПОПС-</w:t>
      </w:r>
      <w:r w:rsidRPr="002B3823">
        <w:rPr>
          <w:rFonts w:ascii="Times New Roman" w:hAnsi="Times New Roman"/>
          <w:color w:val="000000"/>
          <w:sz w:val="28"/>
          <w:szCs w:val="28"/>
        </w:rPr>
        <w:t>формула</w:t>
      </w:r>
      <w:r w:rsidR="001135D3" w:rsidRPr="002B382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16E7C" w:rsidRPr="002B3823">
        <w:rPr>
          <w:rFonts w:ascii="Times New Roman" w:hAnsi="Times New Roman"/>
          <w:color w:val="000000"/>
          <w:sz w:val="28"/>
          <w:szCs w:val="28"/>
        </w:rPr>
        <w:t xml:space="preserve">Которая позволяет выразить свою точку зрения, </w:t>
      </w:r>
      <w:r w:rsidR="00657FD1" w:rsidRPr="002B3823">
        <w:rPr>
          <w:rFonts w:ascii="Times New Roman" w:hAnsi="Times New Roman"/>
          <w:color w:val="000000"/>
          <w:sz w:val="28"/>
          <w:szCs w:val="28"/>
        </w:rPr>
        <w:t>аргументировать её. Это очень ва</w:t>
      </w:r>
      <w:r w:rsidR="00D16E7C" w:rsidRPr="002B3823">
        <w:rPr>
          <w:rFonts w:ascii="Times New Roman" w:hAnsi="Times New Roman"/>
          <w:color w:val="000000"/>
          <w:sz w:val="28"/>
          <w:szCs w:val="28"/>
        </w:rPr>
        <w:t>жный навык, который проверяется в экзаменах по истории и обществознанию</w:t>
      </w:r>
      <w:r w:rsidRPr="002B3823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4A26B8" w:rsidRPr="002B3823" w:rsidRDefault="004A26B8" w:rsidP="004A26B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971F3">
        <w:rPr>
          <w:rFonts w:ascii="Times New Roman" w:hAnsi="Times New Roman"/>
          <w:b/>
          <w:i/>
          <w:color w:val="000000"/>
          <w:sz w:val="28"/>
          <w:szCs w:val="28"/>
        </w:rPr>
        <w:t>изучение и закрепление нового материала</w:t>
      </w:r>
      <w:r w:rsidRPr="002B3823">
        <w:rPr>
          <w:rFonts w:ascii="Times New Roman" w:hAnsi="Times New Roman"/>
          <w:color w:val="000000"/>
          <w:sz w:val="28"/>
          <w:szCs w:val="28"/>
        </w:rPr>
        <w:t xml:space="preserve"> («ученик в роли учителя»</w:t>
      </w:r>
      <w:r w:rsidR="00D16E7C" w:rsidRPr="002B3823">
        <w:rPr>
          <w:rFonts w:ascii="Times New Roman" w:hAnsi="Times New Roman"/>
          <w:color w:val="000000"/>
          <w:sz w:val="28"/>
          <w:szCs w:val="28"/>
        </w:rPr>
        <w:t>, иногда это требует большей подготовки</w:t>
      </w:r>
      <w:r w:rsidRPr="002B3823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4A26B8" w:rsidRPr="002B3823" w:rsidRDefault="00002F75" w:rsidP="004A26B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5013">
        <w:rPr>
          <w:rFonts w:ascii="Times New Roman" w:hAnsi="Times New Roman"/>
          <w:b/>
          <w:i/>
          <w:color w:val="000000"/>
          <w:sz w:val="28"/>
          <w:szCs w:val="28"/>
        </w:rPr>
        <w:t>творческие задания</w:t>
      </w:r>
      <w:r w:rsidRPr="002B3823">
        <w:rPr>
          <w:rFonts w:ascii="Times New Roman" w:hAnsi="Times New Roman"/>
          <w:b/>
          <w:color w:val="000000"/>
          <w:sz w:val="28"/>
          <w:szCs w:val="28"/>
        </w:rPr>
        <w:t xml:space="preserve">; </w:t>
      </w:r>
    </w:p>
    <w:p w:rsidR="00D16E7C" w:rsidRPr="002B3823" w:rsidRDefault="00002F75" w:rsidP="00D16E7C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75013">
        <w:rPr>
          <w:rFonts w:ascii="Times New Roman" w:hAnsi="Times New Roman"/>
          <w:b/>
          <w:i/>
          <w:color w:val="000000"/>
          <w:sz w:val="28"/>
          <w:szCs w:val="28"/>
        </w:rPr>
        <w:t>социальные проекты</w:t>
      </w:r>
      <w:r w:rsidRPr="002B382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1135D3" w:rsidRPr="002B3823">
        <w:rPr>
          <w:rFonts w:ascii="Times New Roman" w:hAnsi="Times New Roman"/>
          <w:color w:val="000000"/>
          <w:sz w:val="28"/>
          <w:szCs w:val="28"/>
        </w:rPr>
        <w:t>(«Опарин – наш герой». «</w:t>
      </w:r>
      <w:r w:rsidR="00D16E7C" w:rsidRPr="002B3823">
        <w:rPr>
          <w:rFonts w:ascii="Times New Roman" w:hAnsi="Times New Roman"/>
          <w:color w:val="000000"/>
          <w:sz w:val="28"/>
          <w:szCs w:val="28"/>
        </w:rPr>
        <w:t>Свой долг выполняя не ради наг</w:t>
      </w:r>
      <w:r w:rsidR="001135D3" w:rsidRPr="002B3823">
        <w:rPr>
          <w:rFonts w:ascii="Times New Roman" w:hAnsi="Times New Roman"/>
          <w:color w:val="000000"/>
          <w:sz w:val="28"/>
          <w:szCs w:val="28"/>
        </w:rPr>
        <w:t xml:space="preserve">рад…») </w:t>
      </w:r>
    </w:p>
    <w:p w:rsidR="00D16E7C" w:rsidRPr="002B3823" w:rsidRDefault="00067929" w:rsidP="00067929">
      <w:pPr>
        <w:pStyle w:val="a3"/>
        <w:shd w:val="clear" w:color="auto" w:fill="FFFFFF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B3823">
        <w:rPr>
          <w:rFonts w:ascii="Times New Roman" w:hAnsi="Times New Roman"/>
          <w:color w:val="000000"/>
          <w:sz w:val="28"/>
          <w:szCs w:val="28"/>
        </w:rPr>
        <w:t>Э</w:t>
      </w:r>
      <w:r w:rsidR="00D16E7C" w:rsidRPr="002B3823">
        <w:rPr>
          <w:rFonts w:ascii="Times New Roman" w:hAnsi="Times New Roman"/>
          <w:color w:val="000000"/>
          <w:sz w:val="28"/>
          <w:szCs w:val="28"/>
        </w:rPr>
        <w:t xml:space="preserve">то, конечно же, не все методы, а </w:t>
      </w:r>
      <w:r w:rsidRPr="002B3823">
        <w:rPr>
          <w:rFonts w:ascii="Times New Roman" w:hAnsi="Times New Roman"/>
          <w:color w:val="000000"/>
          <w:sz w:val="28"/>
          <w:szCs w:val="28"/>
        </w:rPr>
        <w:t xml:space="preserve">лишь </w:t>
      </w:r>
      <w:r w:rsidR="00D16E7C" w:rsidRPr="002B3823">
        <w:rPr>
          <w:rFonts w:ascii="Times New Roman" w:hAnsi="Times New Roman"/>
          <w:color w:val="000000"/>
          <w:sz w:val="28"/>
          <w:szCs w:val="28"/>
        </w:rPr>
        <w:t xml:space="preserve">те, которые </w:t>
      </w:r>
      <w:r w:rsidRPr="002B382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D16E7C" w:rsidRPr="002B3823">
        <w:rPr>
          <w:rFonts w:ascii="Times New Roman" w:hAnsi="Times New Roman"/>
          <w:color w:val="000000"/>
          <w:sz w:val="28"/>
          <w:szCs w:val="28"/>
        </w:rPr>
        <w:t>наиболее часто использую в своей профессиональной деятельности.</w:t>
      </w:r>
    </w:p>
    <w:p w:rsidR="00002F75" w:rsidRPr="002B3823" w:rsidRDefault="00002F75" w:rsidP="00067929">
      <w:pPr>
        <w:pStyle w:val="a3"/>
        <w:shd w:val="clear" w:color="auto" w:fill="FFFFFF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B3823">
        <w:rPr>
          <w:rFonts w:ascii="Times New Roman" w:hAnsi="Times New Roman"/>
          <w:color w:val="000000"/>
          <w:sz w:val="28"/>
          <w:szCs w:val="28"/>
        </w:rPr>
        <w:t>Интерактивные методы обеспечивают прочность знаний, творчество и фантазию, высокую мотивацию, коммуникабельнос</w:t>
      </w:r>
      <w:r w:rsidR="00AB0048" w:rsidRPr="002B3823">
        <w:rPr>
          <w:rFonts w:ascii="Times New Roman" w:hAnsi="Times New Roman"/>
          <w:color w:val="000000"/>
          <w:sz w:val="28"/>
          <w:szCs w:val="28"/>
        </w:rPr>
        <w:t>ть, командный дух</w:t>
      </w:r>
      <w:r w:rsidRPr="002B3823">
        <w:rPr>
          <w:rFonts w:ascii="Times New Roman" w:hAnsi="Times New Roman"/>
          <w:color w:val="000000"/>
          <w:sz w:val="28"/>
          <w:szCs w:val="28"/>
        </w:rPr>
        <w:t>, свободу самовыражения, взаимоуважение, акцент на деятельность.</w:t>
      </w:r>
    </w:p>
    <w:p w:rsidR="002A5EDC" w:rsidRPr="002B3823" w:rsidRDefault="004C5ADF" w:rsidP="001A3CA6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Среди </w:t>
      </w:r>
      <w:r w:rsidRPr="0047501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форм</w:t>
      </w:r>
      <w:r w:rsidR="002A5EDC" w:rsidRPr="0047501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учебной деятельности</w:t>
      </w:r>
      <w:r w:rsidR="002A5EDC" w:rsidRPr="002B382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на уроке</w:t>
      </w: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B382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с</w:t>
      </w:r>
      <w:r w:rsidR="002A5EDC" w:rsidRPr="002B382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амой неэффективной </w:t>
      </w:r>
      <w:r w:rsidR="005E0D12" w:rsidRPr="002B382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является</w:t>
      </w:r>
      <w:r w:rsidR="002A5EDC" w:rsidRPr="002B382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фронтальная форма работы. Следующая – индивидуальная. Затем идет</w:t>
      </w:r>
      <w:r w:rsidR="00ED7DCE" w:rsidRPr="002B382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групповая, а самой эффективной</w:t>
      </w:r>
      <w:r w:rsidR="005E0D12" w:rsidRPr="002B382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, как показала моя практика, является</w:t>
      </w:r>
      <w:r w:rsidR="002A5EDC" w:rsidRPr="002B382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– парная</w:t>
      </w:r>
      <w:r w:rsidR="00ED7DCE" w:rsidRPr="002B382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657FD1" w:rsidRPr="002B3823" w:rsidRDefault="004C5ADF" w:rsidP="00657FD1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Я считаю, что</w:t>
      </w:r>
      <w:r w:rsidR="00935212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 занятиях должна применяться</w:t>
      </w: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каждая из форм работы </w:t>
      </w:r>
      <w:r w:rsidR="00935212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 </w:t>
      </w:r>
      <w:r w:rsidR="004A26B8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</w:t>
      </w:r>
      <w:r w:rsidR="00935212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четом её эффективности</w:t>
      </w:r>
      <w:r w:rsidR="008774F3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 </w:t>
      </w:r>
      <w:r w:rsidR="00AB0048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насколько она </w:t>
      </w:r>
      <w:r w:rsidR="008774F3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гармонично вписываться в</w:t>
      </w:r>
      <w:r w:rsidR="008774F3" w:rsidRPr="002B38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AB0048" w:rsidRPr="002B382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дизайн современного урока истории. Наиболее универсальной структурой </w:t>
      </w:r>
    </w:p>
    <w:p w:rsidR="00067929" w:rsidRPr="002B3823" w:rsidRDefault="00B3441D" w:rsidP="00657FD1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</w:t>
      </w:r>
      <w:r w:rsidR="008774F3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отивация</w:t>
      </w:r>
      <w:r w:rsidR="00AB0048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 целеполагание</w:t>
      </w:r>
      <w:r w:rsidR="008774F3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067929" w:rsidRPr="002B3823" w:rsidRDefault="008774F3" w:rsidP="0006792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Актуализация знаний. </w:t>
      </w:r>
    </w:p>
    <w:p w:rsidR="00067929" w:rsidRPr="002B3823" w:rsidRDefault="008774F3" w:rsidP="0006792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Открытие новых знаний. </w:t>
      </w:r>
    </w:p>
    <w:p w:rsidR="00067929" w:rsidRPr="002B3823" w:rsidRDefault="008774F3" w:rsidP="0006792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Первичное закрепление </w:t>
      </w:r>
    </w:p>
    <w:p w:rsidR="00067929" w:rsidRPr="002B3823" w:rsidRDefault="008774F3" w:rsidP="0006792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Диагностика с самопроверкой. </w:t>
      </w:r>
    </w:p>
    <w:p w:rsidR="008774F3" w:rsidRPr="002B3823" w:rsidRDefault="008774F3" w:rsidP="0006792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Рефлексия.</w:t>
      </w:r>
    </w:p>
    <w:p w:rsidR="00657FD1" w:rsidRPr="002B3823" w:rsidRDefault="00657FD1" w:rsidP="00657FD1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Данная структура мне очень помогает и облегчает работу. </w:t>
      </w:r>
      <w:r w:rsidR="00B3441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Её преимущество в её же простоте. Структура - </w:t>
      </w: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это ёлка без игрушек, которую я могу украсить так, как это будет необходимо. </w:t>
      </w:r>
    </w:p>
    <w:p w:rsidR="001A3CA6" w:rsidRPr="002B3823" w:rsidRDefault="008A557B" w:rsidP="005E0D12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 первом этапе главной</w:t>
      </w:r>
      <w:r w:rsidR="00B72FFF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задач</w:t>
      </w: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ей</w:t>
      </w:r>
      <w:r w:rsidR="00B72FFF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педагога </w:t>
      </w: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является</w:t>
      </w:r>
      <w:r w:rsidR="00B72FFF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72FFF" w:rsidRPr="002B382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привлечение внимания учащихся, т.е. </w:t>
      </w:r>
      <w:r w:rsidRPr="002B382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их необходимо </w:t>
      </w:r>
      <w:r w:rsidR="00B72FFF" w:rsidRPr="002B382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заинтересовать, </w:t>
      </w:r>
      <w:r w:rsidR="00B3441D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замотивировать.</w:t>
      </w:r>
    </w:p>
    <w:p w:rsidR="001C4F3C" w:rsidRPr="002B3823" w:rsidRDefault="00B72FFF" w:rsidP="001C4F3C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М</w:t>
      </w:r>
      <w:r w:rsidR="001C4F3C" w:rsidRPr="002B382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отивация</w:t>
      </w:r>
      <w:r w:rsidR="001C4F3C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– совокупность всех факторов, которые побуждают человека к активности. </w:t>
      </w:r>
    </w:p>
    <w:p w:rsidR="001C4F3C" w:rsidRPr="002B3823" w:rsidRDefault="007503D7" w:rsidP="001C4F3C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Двумя составляющими </w:t>
      </w:r>
      <w:r w:rsidR="001C4F3C" w:rsidRPr="002B382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мотивации</w:t>
      </w:r>
      <w:r w:rsidRPr="002B382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являются:</w:t>
      </w:r>
    </w:p>
    <w:p w:rsidR="001C4F3C" w:rsidRPr="002B3823" w:rsidRDefault="001C4F3C" w:rsidP="007503D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ИНТЕРЕС</w:t>
      </w: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C4F3C" w:rsidRPr="002B3823" w:rsidRDefault="001135D3" w:rsidP="007503D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ПРОБЛЕМНЫЙ ВОПРОС</w:t>
      </w:r>
      <w:r w:rsidR="001C4F3C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72FFF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или </w:t>
      </w:r>
      <w:r w:rsidR="00B72FFF" w:rsidRPr="002B382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ПРОБЛЕМА</w:t>
      </w:r>
      <w:r w:rsidR="00B72FFF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C4F3C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(</w:t>
      </w: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Пакт </w:t>
      </w:r>
      <w:r w:rsidR="00067929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</w:t>
      </w: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олотова-</w:t>
      </w:r>
      <w:r w:rsidR="00067929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Риббентропа – </w:t>
      </w: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выигрыш</w:t>
      </w:r>
      <w:r w:rsidR="008A557B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СССР</w:t>
      </w: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или уступка Гитлеру</w:t>
      </w:r>
      <w:r w:rsidR="00067929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А. Н</w:t>
      </w:r>
      <w:r w:rsidR="00A579E3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евский </w:t>
      </w:r>
      <w:r w:rsidR="00067929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– </w:t>
      </w:r>
      <w:r w:rsidR="00A579E3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патриот или предатель</w:t>
      </w:r>
      <w:r w:rsidR="008A557B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5C10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МОГЛА ЛИ</w:t>
      </w:r>
      <w:r w:rsidR="00B72FFF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ПРОТИВОСТОЯТЬ ИНДИЯ ЗАХВАТЧИКАМ</w:t>
      </w:r>
      <w:r w:rsidR="008A557B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A73ADA" w:rsidRPr="002B3823" w:rsidRDefault="00A73ADA" w:rsidP="001A3CA6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На занятии работают двое – педагог и обучающийся, и только правильно организованная работа может побуждать обучающегося заниматься. </w:t>
      </w:r>
    </w:p>
    <w:p w:rsidR="005E0D12" w:rsidRPr="002B3823" w:rsidRDefault="005E0D12" w:rsidP="00A73ADA">
      <w:pPr>
        <w:shd w:val="clear" w:color="auto" w:fill="FFFFFF"/>
        <w:spacing w:before="0" w:beforeAutospacing="0" w:after="0" w:afterAutospacing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A73ADA" w:rsidRPr="002B3823" w:rsidRDefault="00A73ADA" w:rsidP="00A73ADA">
      <w:pPr>
        <w:shd w:val="clear" w:color="auto" w:fill="FFFFFF"/>
        <w:spacing w:before="0" w:beforeAutospacing="0" w:after="0" w:afterAutospacing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Приёмы и методы</w:t>
      </w:r>
    </w:p>
    <w:p w:rsidR="006C0E48" w:rsidRPr="002B3823" w:rsidRDefault="006C0E48" w:rsidP="00A94FD9">
      <w:pPr>
        <w:shd w:val="clear" w:color="auto" w:fill="FFFFFF"/>
        <w:spacing w:before="0" w:beforeAutospacing="0" w:after="0" w:afterAutospacing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2B3823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Приём визуализации.</w:t>
      </w:r>
    </w:p>
    <w:p w:rsidR="00A94FD9" w:rsidRPr="002B3823" w:rsidRDefault="00A94FD9" w:rsidP="00A94FD9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 xml:space="preserve">Суть приёма: </w:t>
      </w: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использование картины, карикатуры, портретов.</w:t>
      </w:r>
    </w:p>
    <w:p w:rsidR="006C0E48" w:rsidRPr="002B3823" w:rsidRDefault="006C0E48" w:rsidP="006C0E48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Пример:</w:t>
      </w:r>
    </w:p>
    <w:p w:rsidR="00664E3A" w:rsidRPr="002B3823" w:rsidRDefault="006C0E48" w:rsidP="004A26B8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Большой интерес учеников вызывает </w:t>
      </w:r>
      <w:proofErr w:type="spellStart"/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инфографика</w:t>
      </w:r>
      <w:proofErr w:type="spellEnd"/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«Особые приметы (имя правителя)». Детям будет интересно узнать и увидеть наглядно</w:t>
      </w:r>
      <w:r w:rsidR="00A94FD9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каким был правитель. </w:t>
      </w:r>
    </w:p>
    <w:p w:rsidR="007437F5" w:rsidRPr="007E4A01" w:rsidRDefault="004A26B8" w:rsidP="007E4A0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Харламов. </w:t>
      </w:r>
      <w:r w:rsidR="008A557B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«Гражданская война в Испании»</w:t>
      </w:r>
      <w:r w:rsidR="00057692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26A33" w:rsidRPr="002B3823" w:rsidRDefault="00057692" w:rsidP="007E4A01">
      <w:pPr>
        <w:shd w:val="clear" w:color="auto" w:fill="FFFFFF"/>
        <w:spacing w:before="0" w:beforeAutospacing="0" w:after="0" w:afterAutospacing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2B3823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«</w:t>
      </w:r>
      <w:proofErr w:type="spellStart"/>
      <w:r w:rsidRPr="002B3823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КроссЕ</w:t>
      </w:r>
      <w:r w:rsidR="00C26A33" w:rsidRPr="002B3823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нс</w:t>
      </w:r>
      <w:proofErr w:type="spellEnd"/>
      <w:r w:rsidR="00C26A33" w:rsidRPr="002B3823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»</w:t>
      </w:r>
    </w:p>
    <w:p w:rsidR="00C26A33" w:rsidRPr="002B3823" w:rsidRDefault="007437F5" w:rsidP="007E4A01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Суть приёма:</w:t>
      </w: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Кроссенс</w:t>
      </w:r>
      <w:proofErr w:type="spellEnd"/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представляет собой</w:t>
      </w:r>
      <w:r w:rsidR="008A557B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стандартное поле из 9</w:t>
      </w:r>
      <w:r w:rsidR="00B72FFF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6</w:t>
      </w:r>
      <w:r w:rsidR="00C26A33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квадратиков, в которых помещены изображения</w:t>
      </w:r>
      <w:r w:rsidR="00B72FFF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или слова</w:t>
      </w:r>
      <w:r w:rsidR="00C26A33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26A33" w:rsidRDefault="007437F5" w:rsidP="007E4A01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>Пример:</w:t>
      </w: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(на слайде) о</w:t>
      </w:r>
      <w:r w:rsidR="00C26A33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пределить тему </w:t>
      </w:r>
      <w:proofErr w:type="spellStart"/>
      <w:r w:rsidR="00C26A33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кроссенса</w:t>
      </w:r>
      <w:proofErr w:type="spellEnd"/>
      <w:r w:rsidR="00C26A33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 найти связи между соседними картинками.</w:t>
      </w:r>
    </w:p>
    <w:p w:rsidR="007E4A01" w:rsidRDefault="007E4A01" w:rsidP="007E4A01">
      <w:pPr>
        <w:shd w:val="clear" w:color="auto" w:fill="FFFFFF"/>
        <w:spacing w:before="0" w:beforeAutospacing="0" w:after="0" w:afterAutospacing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7E4A01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Использование рабочих листов</w:t>
      </w:r>
    </w:p>
    <w:p w:rsidR="00790EA3" w:rsidRDefault="00790EA3" w:rsidP="00A85A4F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 течение урока также необходимо поддерживать интерес учащихся. </w:t>
      </w:r>
    </w:p>
    <w:p w:rsidR="00A85A4F" w:rsidRDefault="00A85A4F" w:rsidP="00A85A4F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A85A4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Рабочий лист позволяет организовать продуктивную самостоятельную работу учащихся с учебным материалом на уроке, помогает активизировать учеников на любом этапе урока, является замечательным средством получения обратной связи.</w:t>
      </w:r>
    </w:p>
    <w:p w:rsidR="00C55F36" w:rsidRDefault="00C55F36" w:rsidP="00C55F36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C55F3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 составлении рабочих листов есть возможность включать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задания разного уровня и вида, а также будет обеспечена </w:t>
      </w:r>
      <w:r w:rsidRPr="00C55F3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вовлеченность каждого ученика в активную деятельность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. Но на создание рабочих листов уходит большое количество бумаги, краски, времени. Но результат будет видимым, детям РЛ очень нравятся. Кроме того, все рабочие тетради уже давно есть в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гдз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а с авторским рабочим листом детям придётся поработать самостоятельно. </w:t>
      </w:r>
    </w:p>
    <w:p w:rsidR="00B72FFF" w:rsidRPr="002B3823" w:rsidRDefault="00057692" w:rsidP="00C55F36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Моим вдохновителем в педагогике стал известный педагог</w:t>
      </w:r>
      <w:r w:rsidR="008A557B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Шалва </w:t>
      </w:r>
      <w:proofErr w:type="spellStart"/>
      <w:r w:rsidR="008A557B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Амонашвили</w:t>
      </w:r>
      <w:proofErr w:type="spellEnd"/>
      <w:r w:rsidR="008A557B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который </w:t>
      </w:r>
      <w:r w:rsidR="00B72FFF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придерживался принципа «Сначала полюби, потом научи»</w:t>
      </w:r>
      <w:r w:rsidR="008A557B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A557B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Я</w:t>
      </w: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 ним полностью согласна </w:t>
      </w:r>
    </w:p>
    <w:p w:rsidR="001C4F3C" w:rsidRPr="002B3823" w:rsidRDefault="001C4F3C" w:rsidP="007E4A01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Все рассмотренные методы обучения будут реально приносить плоды только в том случае, если педагог будет выполнять свою работу с любовью и уважением к детям, всячески поддерживать и развивать в них трудолюбие, тягу к знаниям и творческие возможности. Только если учитель сам заинтересован в результатах своего труда, возможен процесс обучения и воспитания подрастающего поколения.</w:t>
      </w:r>
    </w:p>
    <w:p w:rsidR="008A557B" w:rsidRPr="002B3823" w:rsidRDefault="00B72FFF" w:rsidP="007E4A01">
      <w:pPr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защиту важности мотивации хочу привести слова</w:t>
      </w:r>
      <w:r w:rsidR="008A557B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F5F40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английского политика Уильяма Уорда (яхтсмен, бронзовый призер </w:t>
      </w:r>
      <w:r w:rsidR="008A557B"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летних олимпийских игр 1908г.)</w:t>
      </w:r>
    </w:p>
    <w:p w:rsidR="00E1686A" w:rsidRPr="002B3823" w:rsidRDefault="00EF5F40" w:rsidP="00C55F36">
      <w:pPr>
        <w:shd w:val="clear" w:color="auto" w:fill="FFFFFF"/>
        <w:spacing w:before="0" w:beforeAutospacing="0" w:after="0" w:afterAutospacing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«Посредственный учитель излагает.</w:t>
      </w:r>
    </w:p>
    <w:p w:rsidR="00E1686A" w:rsidRPr="002B3823" w:rsidRDefault="00EF5F40" w:rsidP="00AF0090">
      <w:pPr>
        <w:shd w:val="clear" w:color="auto" w:fill="FFFFFF"/>
        <w:spacing w:before="0" w:beforeAutospacing="0" w:after="0" w:afterAutospacing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Хороший учитель объясняет.</w:t>
      </w:r>
    </w:p>
    <w:p w:rsidR="00E1686A" w:rsidRPr="002B3823" w:rsidRDefault="00EF5F40" w:rsidP="00AF0090">
      <w:pPr>
        <w:shd w:val="clear" w:color="auto" w:fill="FFFFFF"/>
        <w:spacing w:before="0" w:beforeAutospacing="0" w:after="0" w:afterAutospacing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Выдающийся учитель показывает.</w:t>
      </w:r>
    </w:p>
    <w:p w:rsidR="00EF5F40" w:rsidRPr="002B3823" w:rsidRDefault="00EF5F40" w:rsidP="00AF0090">
      <w:pPr>
        <w:shd w:val="clear" w:color="auto" w:fill="FFFFFF"/>
        <w:spacing w:before="0" w:beforeAutospacing="0" w:after="0" w:afterAutospacing="0" w:line="240" w:lineRule="auto"/>
        <w:ind w:firstLine="851"/>
        <w:jc w:val="center"/>
        <w:rPr>
          <w:rFonts w:ascii="Times New Roman" w:hAnsi="Times New Roman"/>
          <w:color w:val="111115"/>
          <w:sz w:val="28"/>
          <w:szCs w:val="28"/>
        </w:rPr>
      </w:pPr>
      <w:r w:rsidRPr="002B382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Великий учитель вдохновляет».</w:t>
      </w:r>
    </w:p>
    <w:sectPr w:rsidR="00EF5F40" w:rsidRPr="002B3823" w:rsidSect="00E16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DED"/>
    <w:multiLevelType w:val="hybridMultilevel"/>
    <w:tmpl w:val="F32CA0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6707E1"/>
    <w:multiLevelType w:val="hybridMultilevel"/>
    <w:tmpl w:val="FBEC15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454E05"/>
    <w:multiLevelType w:val="hybridMultilevel"/>
    <w:tmpl w:val="9FF89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EF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96C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85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AA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0A7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0F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E0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2E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FB7F25"/>
    <w:multiLevelType w:val="hybridMultilevel"/>
    <w:tmpl w:val="F59ACE94"/>
    <w:lvl w:ilvl="0" w:tplc="9CD41C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AC23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4A70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C2D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AC22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1E88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1C47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B429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B64B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222E"/>
    <w:multiLevelType w:val="hybridMultilevel"/>
    <w:tmpl w:val="23FCE816"/>
    <w:lvl w:ilvl="0" w:tplc="F972565A">
      <w:numFmt w:val="bullet"/>
      <w:lvlText w:val="•"/>
      <w:lvlJc w:val="left"/>
      <w:pPr>
        <w:ind w:left="2261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D3B4907"/>
    <w:multiLevelType w:val="hybridMultilevel"/>
    <w:tmpl w:val="8EE2D6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2603005"/>
    <w:multiLevelType w:val="hybridMultilevel"/>
    <w:tmpl w:val="EE1658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4FF303D"/>
    <w:multiLevelType w:val="multilevel"/>
    <w:tmpl w:val="A63C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E10E0F"/>
    <w:multiLevelType w:val="multilevel"/>
    <w:tmpl w:val="2F5A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C94AF3"/>
    <w:multiLevelType w:val="hybridMultilevel"/>
    <w:tmpl w:val="4144233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0" w15:restartNumberingAfterBreak="0">
    <w:nsid w:val="22473D5C"/>
    <w:multiLevelType w:val="hybridMultilevel"/>
    <w:tmpl w:val="43A687B6"/>
    <w:lvl w:ilvl="0" w:tplc="F7400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BEF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96C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85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AA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0A7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0F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E0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2E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C80EEE"/>
    <w:multiLevelType w:val="hybridMultilevel"/>
    <w:tmpl w:val="E23A8A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E860C89"/>
    <w:multiLevelType w:val="hybridMultilevel"/>
    <w:tmpl w:val="2E96A7BE"/>
    <w:lvl w:ilvl="0" w:tplc="BCD26910">
      <w:start w:val="1"/>
      <w:numFmt w:val="bullet"/>
      <w:lvlText w:val="~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3FE85F8" w:tentative="1">
      <w:start w:val="1"/>
      <w:numFmt w:val="bullet"/>
      <w:lvlText w:val="~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387260" w:tentative="1">
      <w:start w:val="1"/>
      <w:numFmt w:val="bullet"/>
      <w:lvlText w:val="~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6A08320" w:tentative="1">
      <w:start w:val="1"/>
      <w:numFmt w:val="bullet"/>
      <w:lvlText w:val="~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81A495E" w:tentative="1">
      <w:start w:val="1"/>
      <w:numFmt w:val="bullet"/>
      <w:lvlText w:val="~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AD0AEB6" w:tentative="1">
      <w:start w:val="1"/>
      <w:numFmt w:val="bullet"/>
      <w:lvlText w:val="~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2B236B6" w:tentative="1">
      <w:start w:val="1"/>
      <w:numFmt w:val="bullet"/>
      <w:lvlText w:val="~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AECC33C" w:tentative="1">
      <w:start w:val="1"/>
      <w:numFmt w:val="bullet"/>
      <w:lvlText w:val="~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8FCF884" w:tentative="1">
      <w:start w:val="1"/>
      <w:numFmt w:val="bullet"/>
      <w:lvlText w:val="~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2F3076EE"/>
    <w:multiLevelType w:val="hybridMultilevel"/>
    <w:tmpl w:val="CCF2087C"/>
    <w:lvl w:ilvl="0" w:tplc="F972565A">
      <w:numFmt w:val="bullet"/>
      <w:lvlText w:val="•"/>
      <w:lvlJc w:val="left"/>
      <w:pPr>
        <w:ind w:left="2261" w:hanging="141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360BB"/>
    <w:multiLevelType w:val="hybridMultilevel"/>
    <w:tmpl w:val="5D5299EC"/>
    <w:lvl w:ilvl="0" w:tplc="9A1E1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7CE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94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C2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85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C6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2E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82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C8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F71848"/>
    <w:multiLevelType w:val="hybridMultilevel"/>
    <w:tmpl w:val="56B01EBA"/>
    <w:lvl w:ilvl="0" w:tplc="F972565A">
      <w:numFmt w:val="bullet"/>
      <w:lvlText w:val="•"/>
      <w:lvlJc w:val="left"/>
      <w:pPr>
        <w:ind w:left="2261" w:hanging="141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3494A"/>
    <w:multiLevelType w:val="multilevel"/>
    <w:tmpl w:val="E364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374C0F"/>
    <w:multiLevelType w:val="hybridMultilevel"/>
    <w:tmpl w:val="440E4F5A"/>
    <w:lvl w:ilvl="0" w:tplc="C65AEA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30AE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C65A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8CD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6806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52B0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C30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9A68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CC2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F06B7"/>
    <w:multiLevelType w:val="hybridMultilevel"/>
    <w:tmpl w:val="89646646"/>
    <w:lvl w:ilvl="0" w:tplc="F972565A">
      <w:numFmt w:val="bullet"/>
      <w:lvlText w:val="•"/>
      <w:lvlJc w:val="left"/>
      <w:pPr>
        <w:ind w:left="2261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2433F"/>
    <w:multiLevelType w:val="hybridMultilevel"/>
    <w:tmpl w:val="FEA487AC"/>
    <w:lvl w:ilvl="0" w:tplc="F972565A">
      <w:numFmt w:val="bullet"/>
      <w:lvlText w:val="•"/>
      <w:lvlJc w:val="left"/>
      <w:pPr>
        <w:ind w:left="3112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3F31414"/>
    <w:multiLevelType w:val="hybridMultilevel"/>
    <w:tmpl w:val="F790DC4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6487D8F"/>
    <w:multiLevelType w:val="hybridMultilevel"/>
    <w:tmpl w:val="BD3E88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0772B17"/>
    <w:multiLevelType w:val="hybridMultilevel"/>
    <w:tmpl w:val="01BA8CEE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3" w15:restartNumberingAfterBreak="0">
    <w:nsid w:val="5A314244"/>
    <w:multiLevelType w:val="multilevel"/>
    <w:tmpl w:val="EE16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E45771"/>
    <w:multiLevelType w:val="hybridMultilevel"/>
    <w:tmpl w:val="C63C79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986FF9"/>
    <w:multiLevelType w:val="hybridMultilevel"/>
    <w:tmpl w:val="CE82FA8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64A31CF3"/>
    <w:multiLevelType w:val="hybridMultilevel"/>
    <w:tmpl w:val="6A34D68C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14"/>
  </w:num>
  <w:num w:numId="5">
    <w:abstractNumId w:val="10"/>
  </w:num>
  <w:num w:numId="6">
    <w:abstractNumId w:val="12"/>
  </w:num>
  <w:num w:numId="7">
    <w:abstractNumId w:val="24"/>
  </w:num>
  <w:num w:numId="8">
    <w:abstractNumId w:val="3"/>
  </w:num>
  <w:num w:numId="9">
    <w:abstractNumId w:val="17"/>
  </w:num>
  <w:num w:numId="10">
    <w:abstractNumId w:val="1"/>
  </w:num>
  <w:num w:numId="11">
    <w:abstractNumId w:val="26"/>
  </w:num>
  <w:num w:numId="12">
    <w:abstractNumId w:val="22"/>
  </w:num>
  <w:num w:numId="13">
    <w:abstractNumId w:val="11"/>
  </w:num>
  <w:num w:numId="14">
    <w:abstractNumId w:val="2"/>
  </w:num>
  <w:num w:numId="15">
    <w:abstractNumId w:val="25"/>
  </w:num>
  <w:num w:numId="16">
    <w:abstractNumId w:val="20"/>
  </w:num>
  <w:num w:numId="17">
    <w:abstractNumId w:val="7"/>
  </w:num>
  <w:num w:numId="18">
    <w:abstractNumId w:val="0"/>
  </w:num>
  <w:num w:numId="19">
    <w:abstractNumId w:val="5"/>
  </w:num>
  <w:num w:numId="20">
    <w:abstractNumId w:val="6"/>
  </w:num>
  <w:num w:numId="21">
    <w:abstractNumId w:val="4"/>
  </w:num>
  <w:num w:numId="22">
    <w:abstractNumId w:val="18"/>
  </w:num>
  <w:num w:numId="23">
    <w:abstractNumId w:val="19"/>
  </w:num>
  <w:num w:numId="24">
    <w:abstractNumId w:val="21"/>
  </w:num>
  <w:num w:numId="25">
    <w:abstractNumId w:val="13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A3"/>
    <w:rsid w:val="00002F75"/>
    <w:rsid w:val="00035BE7"/>
    <w:rsid w:val="00057692"/>
    <w:rsid w:val="00067929"/>
    <w:rsid w:val="00092A49"/>
    <w:rsid w:val="001057AA"/>
    <w:rsid w:val="001135D3"/>
    <w:rsid w:val="001A3CA6"/>
    <w:rsid w:val="001C4F3C"/>
    <w:rsid w:val="0023440D"/>
    <w:rsid w:val="002A5EDC"/>
    <w:rsid w:val="002B3823"/>
    <w:rsid w:val="002C67A3"/>
    <w:rsid w:val="002D23D2"/>
    <w:rsid w:val="002E731B"/>
    <w:rsid w:val="00322728"/>
    <w:rsid w:val="00367619"/>
    <w:rsid w:val="003758D2"/>
    <w:rsid w:val="00475013"/>
    <w:rsid w:val="004A26B8"/>
    <w:rsid w:val="004C5ADF"/>
    <w:rsid w:val="004E2CFA"/>
    <w:rsid w:val="005C10F1"/>
    <w:rsid w:val="005E0D12"/>
    <w:rsid w:val="00636BFF"/>
    <w:rsid w:val="00657FD1"/>
    <w:rsid w:val="00664E3A"/>
    <w:rsid w:val="006C0E48"/>
    <w:rsid w:val="007437F5"/>
    <w:rsid w:val="007503D7"/>
    <w:rsid w:val="00790EA3"/>
    <w:rsid w:val="007C1D39"/>
    <w:rsid w:val="007E4243"/>
    <w:rsid w:val="007E4A01"/>
    <w:rsid w:val="008551B7"/>
    <w:rsid w:val="008774F3"/>
    <w:rsid w:val="008A557B"/>
    <w:rsid w:val="008B4548"/>
    <w:rsid w:val="008F0C96"/>
    <w:rsid w:val="008F2A66"/>
    <w:rsid w:val="009130A2"/>
    <w:rsid w:val="00935212"/>
    <w:rsid w:val="00945B58"/>
    <w:rsid w:val="009950E5"/>
    <w:rsid w:val="009971F3"/>
    <w:rsid w:val="009B384B"/>
    <w:rsid w:val="00A579E3"/>
    <w:rsid w:val="00A73ADA"/>
    <w:rsid w:val="00A85A4F"/>
    <w:rsid w:val="00A93D3B"/>
    <w:rsid w:val="00A94FD9"/>
    <w:rsid w:val="00A968C8"/>
    <w:rsid w:val="00AB0048"/>
    <w:rsid w:val="00AF0090"/>
    <w:rsid w:val="00B3441D"/>
    <w:rsid w:val="00B72FFF"/>
    <w:rsid w:val="00BE3FE6"/>
    <w:rsid w:val="00C26A33"/>
    <w:rsid w:val="00C27212"/>
    <w:rsid w:val="00C55F36"/>
    <w:rsid w:val="00D16E7C"/>
    <w:rsid w:val="00E11BDA"/>
    <w:rsid w:val="00E1686A"/>
    <w:rsid w:val="00ED41E4"/>
    <w:rsid w:val="00ED7DCE"/>
    <w:rsid w:val="00EF5F40"/>
    <w:rsid w:val="00F045C3"/>
    <w:rsid w:val="00F05A1C"/>
    <w:rsid w:val="00F8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DE82"/>
  <w15:docId w15:val="{7C5FF650-F0D7-42CD-B0FE-3697F0BC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40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1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2CFA"/>
    <w:pPr>
      <w:spacing w:line="240" w:lineRule="auto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1"/>
    <w:qFormat/>
    <w:rsid w:val="008B4548"/>
    <w:pPr>
      <w:widowControl w:val="0"/>
      <w:autoSpaceDE w:val="0"/>
      <w:autoSpaceDN w:val="0"/>
      <w:spacing w:before="0" w:beforeAutospacing="0" w:after="0" w:afterAutospacing="0" w:line="240" w:lineRule="auto"/>
      <w:ind w:left="112"/>
      <w:jc w:val="both"/>
    </w:pPr>
    <w:rPr>
      <w:rFonts w:ascii="Times New Roman" w:hAnsi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B45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30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9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4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7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7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6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InfGlav</cp:lastModifiedBy>
  <cp:revision>4</cp:revision>
  <dcterms:created xsi:type="dcterms:W3CDTF">2023-11-30T05:12:00Z</dcterms:created>
  <dcterms:modified xsi:type="dcterms:W3CDTF">2024-11-12T11:31:00Z</dcterms:modified>
</cp:coreProperties>
</file>