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21" w:rsidRDefault="0061189B" w:rsidP="00936313">
      <w:pPr>
        <w:jc w:val="center"/>
        <w:rPr>
          <w:rFonts w:cs="Times New Roman"/>
          <w:b/>
          <w:sz w:val="32"/>
          <w:szCs w:val="32"/>
        </w:rPr>
      </w:pPr>
      <w:r w:rsidRPr="006D25B1">
        <w:rPr>
          <w:rFonts w:cs="Times New Roman"/>
          <w:b/>
          <w:sz w:val="32"/>
          <w:szCs w:val="32"/>
        </w:rPr>
        <w:t>ПРОГРАММА</w:t>
      </w:r>
    </w:p>
    <w:p w:rsidR="006D25B1" w:rsidRPr="006D25B1" w:rsidRDefault="006D25B1" w:rsidP="00936313">
      <w:pPr>
        <w:jc w:val="center"/>
        <w:rPr>
          <w:rFonts w:cs="Times New Roman"/>
          <w:b/>
          <w:sz w:val="32"/>
          <w:szCs w:val="32"/>
        </w:rPr>
      </w:pPr>
    </w:p>
    <w:p w:rsidR="000426B3" w:rsidRDefault="0061189B" w:rsidP="008957F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6D25B1">
        <w:rPr>
          <w:rFonts w:cs="Times New Roman"/>
          <w:sz w:val="32"/>
          <w:szCs w:val="32"/>
        </w:rPr>
        <w:t xml:space="preserve">по </w:t>
      </w:r>
      <w:r w:rsidR="000426B3" w:rsidRPr="002620F2">
        <w:rPr>
          <w:rFonts w:cs="Times New Roman"/>
          <w:b/>
          <w:sz w:val="32"/>
          <w:szCs w:val="32"/>
        </w:rPr>
        <w:t>п</w:t>
      </w:r>
      <w:r w:rsidR="000426B3" w:rsidRPr="000426B3">
        <w:rPr>
          <w:rFonts w:cs="Times New Roman"/>
          <w:b/>
          <w:sz w:val="32"/>
          <w:szCs w:val="32"/>
        </w:rPr>
        <w:t>сихолого-педагогическо</w:t>
      </w:r>
      <w:r w:rsidR="000426B3">
        <w:rPr>
          <w:rFonts w:cs="Times New Roman"/>
          <w:b/>
          <w:sz w:val="32"/>
          <w:szCs w:val="32"/>
        </w:rPr>
        <w:t>му</w:t>
      </w:r>
      <w:r w:rsidR="000426B3" w:rsidRPr="000426B3">
        <w:rPr>
          <w:rFonts w:cs="Times New Roman"/>
          <w:b/>
          <w:sz w:val="32"/>
          <w:szCs w:val="32"/>
        </w:rPr>
        <w:t xml:space="preserve"> сопровождени</w:t>
      </w:r>
      <w:r w:rsidR="000426B3">
        <w:rPr>
          <w:rFonts w:cs="Times New Roman"/>
          <w:b/>
          <w:sz w:val="32"/>
          <w:szCs w:val="32"/>
        </w:rPr>
        <w:t>ю</w:t>
      </w:r>
    </w:p>
    <w:p w:rsidR="000426B3" w:rsidRDefault="000426B3" w:rsidP="008957F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0426B3">
        <w:rPr>
          <w:rFonts w:cs="Times New Roman"/>
          <w:b/>
          <w:sz w:val="32"/>
          <w:szCs w:val="32"/>
        </w:rPr>
        <w:t xml:space="preserve">обучающихся с </w:t>
      </w:r>
      <w:r w:rsidR="002620F2">
        <w:rPr>
          <w:rFonts w:cs="Times New Roman"/>
          <w:b/>
          <w:sz w:val="32"/>
          <w:szCs w:val="32"/>
        </w:rPr>
        <w:t>ограниченными возможностями здоровья</w:t>
      </w:r>
    </w:p>
    <w:p w:rsidR="0061189B" w:rsidRPr="0064768B" w:rsidRDefault="000426B3" w:rsidP="008957F3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0426B3">
        <w:rPr>
          <w:rFonts w:cs="Times New Roman"/>
          <w:sz w:val="32"/>
          <w:szCs w:val="32"/>
        </w:rPr>
        <w:t>(том числе детей-инвалидов)</w:t>
      </w:r>
    </w:p>
    <w:p w:rsidR="0077399C" w:rsidRDefault="0077399C" w:rsidP="00936313">
      <w:pPr>
        <w:jc w:val="center"/>
        <w:rPr>
          <w:rFonts w:cs="Times New Roman"/>
          <w:szCs w:val="24"/>
        </w:rPr>
      </w:pPr>
    </w:p>
    <w:p w:rsidR="00097D0B" w:rsidRDefault="00097D0B" w:rsidP="00097D0B">
      <w:pPr>
        <w:pStyle w:val="1"/>
      </w:pPr>
      <w:bookmarkStart w:id="0" w:name="_GoBack"/>
      <w:bookmarkStart w:id="1" w:name="_Toc530237663"/>
      <w:bookmarkEnd w:id="0"/>
      <w:r>
        <w:t>Введение</w:t>
      </w:r>
      <w:bookmarkEnd w:id="1"/>
    </w:p>
    <w:p w:rsidR="000B1622" w:rsidRDefault="000B1622" w:rsidP="000B1622">
      <w:pPr>
        <w:ind w:firstLine="708"/>
        <w:jc w:val="both"/>
        <w:rPr>
          <w:szCs w:val="24"/>
        </w:rPr>
      </w:pPr>
      <w:r w:rsidRPr="004F4034">
        <w:rPr>
          <w:szCs w:val="24"/>
        </w:rPr>
        <w:t xml:space="preserve">По данным Министерства образования и науки Российской Федерации, </w:t>
      </w:r>
      <w:r>
        <w:rPr>
          <w:szCs w:val="24"/>
        </w:rPr>
        <w:t>за последние годы значительно увеличивается число детей с ограниченными возможностями здоровья. Поэтому для организации обучения и социализации таких детей и подростков на всех уровнях получения образования сегодня разрабатываются и реализуются адаптированные образовательные программы, ведется сопровождение всех субъектов образования.</w:t>
      </w:r>
    </w:p>
    <w:p w:rsidR="002259FE" w:rsidRPr="002259FE" w:rsidRDefault="002259FE" w:rsidP="002259FE">
      <w:pPr>
        <w:ind w:firstLine="708"/>
        <w:jc w:val="both"/>
        <w:rPr>
          <w:szCs w:val="24"/>
        </w:rPr>
      </w:pPr>
      <w:r w:rsidRPr="002259FE">
        <w:rPr>
          <w:szCs w:val="24"/>
        </w:rPr>
        <w:t>По мнению М.Р. Битяновой, сопровождение - это система профессиональной деятельности психолога, направленная на создание социально-психологических условий для успешного обучения и психологического развития ребенка в ситуациях школьного взаимодействия.</w:t>
      </w:r>
    </w:p>
    <w:p w:rsidR="002259FE" w:rsidRPr="002259FE" w:rsidRDefault="002259FE" w:rsidP="002259FE">
      <w:pPr>
        <w:ind w:firstLine="708"/>
        <w:jc w:val="both"/>
        <w:rPr>
          <w:szCs w:val="24"/>
        </w:rPr>
      </w:pPr>
      <w:r w:rsidRPr="002259FE">
        <w:rPr>
          <w:szCs w:val="24"/>
        </w:rPr>
        <w:t>Е.А. Козырева считает, что сопровождение – это система профессиональной деятельности педагога-психолога, направленная на с</w:t>
      </w:r>
      <w:r>
        <w:rPr>
          <w:szCs w:val="24"/>
        </w:rPr>
        <w:t>оздание условий для позитивного развития отношений детей и взрос</w:t>
      </w:r>
      <w:r w:rsidRPr="002259FE">
        <w:rPr>
          <w:szCs w:val="24"/>
        </w:rPr>
        <w:t>лыхвобразовательнойситуации, </w:t>
      </w:r>
      <w:hyperlink r:id="rId8" w:history="1">
        <w:r w:rsidRPr="002259FE">
          <w:rPr>
            <w:rStyle w:val="a6"/>
            <w:bCs/>
            <w:color w:val="auto"/>
            <w:szCs w:val="24"/>
            <w:u w:val="none"/>
          </w:rPr>
          <w:t>психологического</w:t>
        </w:r>
      </w:hyperlink>
      <w:r w:rsidRPr="002259FE">
        <w:rPr>
          <w:szCs w:val="24"/>
        </w:rPr>
        <w:t>и </w:t>
      </w:r>
      <w:hyperlink r:id="rId9" w:history="1">
        <w:r w:rsidRPr="002259FE">
          <w:rPr>
            <w:rStyle w:val="a6"/>
            <w:bCs/>
            <w:color w:val="auto"/>
            <w:szCs w:val="24"/>
            <w:u w:val="none"/>
          </w:rPr>
          <w:t>психического развития ребенка</w:t>
        </w:r>
      </w:hyperlink>
      <w:r w:rsidRPr="002259FE">
        <w:rPr>
          <w:szCs w:val="24"/>
        </w:rPr>
        <w:t> с ориентацией на зону его ближайшего развития.</w:t>
      </w:r>
    </w:p>
    <w:p w:rsidR="002259FE" w:rsidRPr="002259FE" w:rsidRDefault="002259FE" w:rsidP="002259FE">
      <w:pPr>
        <w:ind w:firstLine="708"/>
        <w:jc w:val="both"/>
        <w:rPr>
          <w:szCs w:val="24"/>
        </w:rPr>
      </w:pPr>
      <w:r w:rsidRPr="002259FE">
        <w:rPr>
          <w:szCs w:val="24"/>
        </w:rPr>
        <w:t xml:space="preserve">По мнению М.И. Рожкова, сопровождение в психолого-педагогическом смысле чаще всего рассматривается как метод, обеспечивающий создание условий для принятия субъектом оптимальных решений в различных ситуациях жизненного выбора. </w:t>
      </w:r>
    </w:p>
    <w:p w:rsidR="000B1622" w:rsidRDefault="002259FE" w:rsidP="00901DA6">
      <w:pPr>
        <w:ind w:firstLine="708"/>
        <w:jc w:val="both"/>
        <w:rPr>
          <w:szCs w:val="24"/>
        </w:rPr>
      </w:pPr>
      <w:r>
        <w:rPr>
          <w:szCs w:val="24"/>
        </w:rPr>
        <w:t>Ра</w:t>
      </w:r>
      <w:r w:rsidR="00901DA6">
        <w:rPr>
          <w:szCs w:val="24"/>
        </w:rPr>
        <w:t>бочая</w:t>
      </w:r>
      <w:r w:rsidR="000B1622">
        <w:rPr>
          <w:szCs w:val="24"/>
        </w:rPr>
        <w:t xml:space="preserve"> программа </w:t>
      </w:r>
      <w:r w:rsidR="00901DA6" w:rsidRPr="00901DA6">
        <w:rPr>
          <w:szCs w:val="24"/>
        </w:rPr>
        <w:t>по психолого-педагогическому сопровождению обучающихся с ОВЗ (том числе детей-инвалидов)педагогов-психологов МБОУ ППМС «ЦДиК» НМР РТ</w:t>
      </w:r>
      <w:r w:rsidR="00901DA6">
        <w:t xml:space="preserve">позволяет решить задач связанные с </w:t>
      </w:r>
      <w:r w:rsidR="00DE0E3A" w:rsidRPr="004F4034">
        <w:rPr>
          <w:szCs w:val="24"/>
        </w:rPr>
        <w:t>определени</w:t>
      </w:r>
      <w:r w:rsidR="00DE0E3A">
        <w:rPr>
          <w:szCs w:val="24"/>
        </w:rPr>
        <w:t>ем</w:t>
      </w:r>
      <w:r w:rsidR="00DE0E3A" w:rsidRPr="004F4034">
        <w:rPr>
          <w:szCs w:val="24"/>
        </w:rPr>
        <w:t xml:space="preserve"> содержания и методовкоррекционного воздействия</w:t>
      </w:r>
      <w:r w:rsidR="00DE0E3A">
        <w:rPr>
          <w:szCs w:val="24"/>
        </w:rPr>
        <w:t xml:space="preserve"> на ребенка, </w:t>
      </w:r>
      <w:r w:rsidR="00DE0E3A" w:rsidRPr="004F4034">
        <w:rPr>
          <w:szCs w:val="24"/>
        </w:rPr>
        <w:t>индивидуализации коррекционных программ</w:t>
      </w:r>
      <w:r w:rsidR="00DE0E3A">
        <w:rPr>
          <w:szCs w:val="24"/>
        </w:rPr>
        <w:t xml:space="preserve">, </w:t>
      </w:r>
      <w:r w:rsidR="00DE0E3A" w:rsidRPr="004F4034">
        <w:rPr>
          <w:szCs w:val="24"/>
        </w:rPr>
        <w:t xml:space="preserve">сопровождения ребенка в рамках </w:t>
      </w:r>
      <w:r w:rsidR="00DE0E3A">
        <w:rPr>
          <w:szCs w:val="24"/>
        </w:rPr>
        <w:t xml:space="preserve">рекомендованнойПМПК адаптированной </w:t>
      </w:r>
      <w:r w:rsidR="00DE0E3A" w:rsidRPr="004F4034">
        <w:rPr>
          <w:szCs w:val="24"/>
        </w:rPr>
        <w:t>образовательно</w:t>
      </w:r>
      <w:r w:rsidR="00DE0E3A">
        <w:rPr>
          <w:szCs w:val="24"/>
        </w:rPr>
        <w:t>й программы</w:t>
      </w:r>
      <w:r w:rsidR="00901DA6" w:rsidRPr="00DE0E3A">
        <w:t xml:space="preserve">; обучить родителей приемам общения с ребенком, </w:t>
      </w:r>
      <w:r w:rsidR="00DE0E3A" w:rsidRPr="00DE0E3A">
        <w:t xml:space="preserve">элементарным знаниям об особенностях развития ребенка, навыкам коррекционно-развивающего воздействия на ребенка, </w:t>
      </w:r>
      <w:r w:rsidR="00901DA6" w:rsidRPr="00DE0E3A">
        <w:t>выработать систему поощрений в семье</w:t>
      </w:r>
      <w:r w:rsidR="00DE0E3A" w:rsidRPr="00DE0E3A">
        <w:t xml:space="preserve"> для закрепления положительных эффектов в развитии ребенка.</w:t>
      </w:r>
    </w:p>
    <w:p w:rsidR="00901DA6" w:rsidRDefault="00901DA6" w:rsidP="004F4034">
      <w:pPr>
        <w:ind w:firstLine="709"/>
        <w:jc w:val="both"/>
        <w:rPr>
          <w:szCs w:val="24"/>
        </w:rPr>
      </w:pPr>
    </w:p>
    <w:p w:rsidR="006B0F5F" w:rsidRDefault="006B0F5F" w:rsidP="00210071">
      <w:pPr>
        <w:ind w:firstLine="709"/>
        <w:jc w:val="both"/>
      </w:pPr>
    </w:p>
    <w:p w:rsidR="00097D0B" w:rsidRDefault="00097D0B" w:rsidP="00097D0B">
      <w:pPr>
        <w:pStyle w:val="1"/>
      </w:pPr>
      <w:bookmarkStart w:id="2" w:name="_Toc530237664"/>
      <w:r w:rsidRPr="00097D0B">
        <w:t>Целевой раздел</w:t>
      </w:r>
      <w:bookmarkEnd w:id="2"/>
    </w:p>
    <w:p w:rsidR="00097D0B" w:rsidRDefault="00097D0B" w:rsidP="00097D0B">
      <w:pPr>
        <w:pStyle w:val="2"/>
      </w:pPr>
      <w:bookmarkStart w:id="3" w:name="_Toc530237665"/>
      <w:r>
        <w:t>Пояснительная записка</w:t>
      </w:r>
      <w:bookmarkEnd w:id="3"/>
    </w:p>
    <w:p w:rsidR="00671F2B" w:rsidRPr="00671F2B" w:rsidRDefault="00260782" w:rsidP="00D542AB">
      <w:pPr>
        <w:ind w:firstLine="708"/>
        <w:jc w:val="both"/>
      </w:pPr>
      <w:r>
        <w:t>П</w:t>
      </w:r>
      <w:r w:rsidRPr="002620F2">
        <w:t xml:space="preserve">рограмма </w:t>
      </w:r>
      <w:r w:rsidR="00C35617" w:rsidRPr="002620F2">
        <w:t>«</w:t>
      </w:r>
      <w:r w:rsidR="002620F2">
        <w:t>П</w:t>
      </w:r>
      <w:r w:rsidR="002620F2" w:rsidRPr="002620F2">
        <w:t>сихолого-педагогическо</w:t>
      </w:r>
      <w:r w:rsidR="002620F2">
        <w:t>е</w:t>
      </w:r>
      <w:r w:rsidR="002620F2" w:rsidRPr="002620F2">
        <w:t xml:space="preserve"> сопровождени</w:t>
      </w:r>
      <w:r w:rsidR="002620F2">
        <w:t>е</w:t>
      </w:r>
      <w:r w:rsidR="002620F2" w:rsidRPr="002620F2">
        <w:t xml:space="preserve"> обучающихся с </w:t>
      </w:r>
      <w:r w:rsidR="002620F2">
        <w:t xml:space="preserve">ограниченными возможностями здоровья </w:t>
      </w:r>
      <w:r w:rsidR="002620F2" w:rsidRPr="002620F2">
        <w:t>(том числе детей-инвалидов)</w:t>
      </w:r>
      <w:r w:rsidR="00C35617" w:rsidRPr="002620F2">
        <w:rPr>
          <w:rFonts w:cs="Times New Roman"/>
          <w:szCs w:val="24"/>
        </w:rPr>
        <w:t>»</w:t>
      </w:r>
      <w:r w:rsidR="00561476">
        <w:t xml:space="preserve">(далее Программа) разработана </w:t>
      </w:r>
      <w:r w:rsidR="00AC19FC">
        <w:t>на основе</w:t>
      </w:r>
      <w:r w:rsidR="00533320">
        <w:t xml:space="preserve"> примерных программ предложенных в рамках Коллегии от 10.11.2014 года №ПК-6вн </w:t>
      </w:r>
      <w:r w:rsidR="001D4CE0">
        <w:t>Министерством образования и науки РФ</w:t>
      </w:r>
      <w:r w:rsidR="00533320">
        <w:t>, Методических рекомендаций по совершенствованию деятельности центров психолого-педагогической, медицинской и социальной помощи от 10.02.2015 №ВК-268/07,</w:t>
      </w:r>
      <w:r w:rsidR="002620F2">
        <w:t xml:space="preserve"> Приказа Об утверждении ФГОС НООО обучающихся с ограниченными возможностями здоровья  от 03.02.2015 года№1598.</w:t>
      </w:r>
    </w:p>
    <w:p w:rsidR="00097D0B" w:rsidRPr="00AA6851" w:rsidRDefault="00097D0B" w:rsidP="00AA6851">
      <w:pPr>
        <w:pStyle w:val="3"/>
      </w:pPr>
      <w:bookmarkStart w:id="4" w:name="_Toc530237666"/>
      <w:r w:rsidRPr="00AA6851">
        <w:t>Цели и задачи реализации Программы</w:t>
      </w:r>
      <w:bookmarkEnd w:id="4"/>
    </w:p>
    <w:p w:rsidR="00097D0B" w:rsidRDefault="004D044E" w:rsidP="00510DB9">
      <w:pPr>
        <w:ind w:firstLine="708"/>
      </w:pPr>
      <w:r>
        <w:t>Целью данной Программы является</w:t>
      </w:r>
      <w:r w:rsidR="007A0161" w:rsidRPr="004F4034">
        <w:rPr>
          <w:szCs w:val="24"/>
        </w:rPr>
        <w:t xml:space="preserve">определение путей и направлений развивающей и коррекционной работы вотношении ребенка с </w:t>
      </w:r>
      <w:r w:rsidR="007A0161">
        <w:rPr>
          <w:szCs w:val="24"/>
        </w:rPr>
        <w:t>ограниченными возможностями здоровья</w:t>
      </w:r>
      <w:r w:rsidR="00CA07CB">
        <w:t xml:space="preserve">. </w:t>
      </w:r>
    </w:p>
    <w:p w:rsidR="004D044E" w:rsidRDefault="004D044E" w:rsidP="00510DB9">
      <w:pPr>
        <w:ind w:firstLine="708"/>
      </w:pPr>
      <w:r>
        <w:lastRenderedPageBreak/>
        <w:t>Основные задачи:</w:t>
      </w:r>
    </w:p>
    <w:p w:rsidR="00AE63FB" w:rsidRPr="00AE63FB" w:rsidRDefault="00AE63FB" w:rsidP="000839E9">
      <w:pPr>
        <w:pStyle w:val="a4"/>
        <w:numPr>
          <w:ilvl w:val="0"/>
          <w:numId w:val="2"/>
        </w:numPr>
      </w:pPr>
      <w:r w:rsidRPr="004F4034">
        <w:rPr>
          <w:szCs w:val="24"/>
        </w:rPr>
        <w:t>выявление актуального и ближайшего уровней развития ребенк</w:t>
      </w:r>
      <w:r>
        <w:rPr>
          <w:szCs w:val="24"/>
        </w:rPr>
        <w:t>а,</w:t>
      </w:r>
    </w:p>
    <w:p w:rsidR="00AE63FB" w:rsidRPr="00AE63FB" w:rsidRDefault="00AE63FB" w:rsidP="000839E9">
      <w:pPr>
        <w:pStyle w:val="a4"/>
        <w:numPr>
          <w:ilvl w:val="0"/>
          <w:numId w:val="2"/>
        </w:numPr>
      </w:pPr>
      <w:r w:rsidRPr="004F4034">
        <w:rPr>
          <w:szCs w:val="24"/>
        </w:rPr>
        <w:t>определени</w:t>
      </w:r>
      <w:r>
        <w:rPr>
          <w:szCs w:val="24"/>
        </w:rPr>
        <w:t>ем</w:t>
      </w:r>
      <w:r w:rsidRPr="004F4034">
        <w:rPr>
          <w:szCs w:val="24"/>
        </w:rPr>
        <w:t xml:space="preserve"> содержания и методовкоррекционного воздействия</w:t>
      </w:r>
      <w:r>
        <w:rPr>
          <w:szCs w:val="24"/>
        </w:rPr>
        <w:t xml:space="preserve"> на ребенка,</w:t>
      </w:r>
    </w:p>
    <w:p w:rsidR="00AE63FB" w:rsidRPr="00AE63FB" w:rsidRDefault="00AE63FB" w:rsidP="000839E9">
      <w:pPr>
        <w:pStyle w:val="a4"/>
        <w:numPr>
          <w:ilvl w:val="0"/>
          <w:numId w:val="2"/>
        </w:numPr>
      </w:pPr>
      <w:r w:rsidRPr="004F4034">
        <w:rPr>
          <w:szCs w:val="24"/>
        </w:rPr>
        <w:t>проектирование коррекционно-развивающей программы (исходя из результатов</w:t>
      </w:r>
      <w:r w:rsidRPr="004F4034">
        <w:rPr>
          <w:szCs w:val="24"/>
        </w:rPr>
        <w:br/>
        <w:t>псих</w:t>
      </w:r>
      <w:r>
        <w:rPr>
          <w:szCs w:val="24"/>
        </w:rPr>
        <w:t>одиагностического исследования)</w:t>
      </w:r>
      <w:r w:rsidRPr="004F4034">
        <w:rPr>
          <w:szCs w:val="24"/>
        </w:rPr>
        <w:t xml:space="preserve">в рамках </w:t>
      </w:r>
      <w:r>
        <w:rPr>
          <w:szCs w:val="24"/>
        </w:rPr>
        <w:t xml:space="preserve">рекомендованнойПМПК адаптированной </w:t>
      </w:r>
      <w:r w:rsidRPr="004F4034">
        <w:rPr>
          <w:szCs w:val="24"/>
        </w:rPr>
        <w:t>образовательно</w:t>
      </w:r>
      <w:r>
        <w:rPr>
          <w:szCs w:val="24"/>
        </w:rPr>
        <w:t>й программы,</w:t>
      </w:r>
    </w:p>
    <w:p w:rsidR="00F62086" w:rsidRDefault="00B60FEB" w:rsidP="000839E9">
      <w:pPr>
        <w:pStyle w:val="a4"/>
        <w:numPr>
          <w:ilvl w:val="0"/>
          <w:numId w:val="2"/>
        </w:numPr>
      </w:pPr>
      <w:r>
        <w:t>в</w:t>
      </w:r>
      <w:r w:rsidRPr="00B60FEB">
        <w:t>ыявление ресурсного потенциала</w:t>
      </w:r>
      <w:r>
        <w:t xml:space="preserve"> обучающегося,</w:t>
      </w:r>
    </w:p>
    <w:p w:rsidR="00F62086" w:rsidRDefault="00B60FEB" w:rsidP="000839E9">
      <w:pPr>
        <w:pStyle w:val="a4"/>
        <w:numPr>
          <w:ilvl w:val="0"/>
          <w:numId w:val="2"/>
        </w:numPr>
      </w:pPr>
      <w:r>
        <w:t>обуч</w:t>
      </w:r>
      <w:r w:rsidR="00F62086">
        <w:t>ение</w:t>
      </w:r>
      <w:r w:rsidRPr="00176918">
        <w:t xml:space="preserve"> родителей приемам общения с ребенком</w:t>
      </w:r>
      <w:r>
        <w:t xml:space="preserve">, </w:t>
      </w:r>
    </w:p>
    <w:p w:rsidR="00AE63FB" w:rsidRDefault="00AE63FB" w:rsidP="000839E9">
      <w:pPr>
        <w:pStyle w:val="a4"/>
        <w:numPr>
          <w:ilvl w:val="0"/>
          <w:numId w:val="2"/>
        </w:numPr>
      </w:pPr>
      <w:r>
        <w:t>расширение знаний родителей</w:t>
      </w:r>
      <w:r w:rsidRPr="00DE0E3A">
        <w:t xml:space="preserve"> об особенностях развития ребенка, </w:t>
      </w:r>
    </w:p>
    <w:p w:rsidR="00AE63FB" w:rsidRDefault="00AE63FB" w:rsidP="000839E9">
      <w:pPr>
        <w:pStyle w:val="a4"/>
        <w:numPr>
          <w:ilvl w:val="0"/>
          <w:numId w:val="2"/>
        </w:numPr>
      </w:pPr>
      <w:r>
        <w:t>обучение</w:t>
      </w:r>
      <w:r w:rsidRPr="00176918">
        <w:t xml:space="preserve"> родителей </w:t>
      </w:r>
      <w:r w:rsidRPr="00DE0E3A">
        <w:t>навыкам коррекционно-развивающего воздействия на ребенка</w:t>
      </w:r>
      <w:r>
        <w:t xml:space="preserve"> в домашних условиях,</w:t>
      </w:r>
    </w:p>
    <w:p w:rsidR="00AE63FB" w:rsidRDefault="00AE63FB" w:rsidP="000839E9">
      <w:pPr>
        <w:pStyle w:val="a4"/>
        <w:numPr>
          <w:ilvl w:val="0"/>
          <w:numId w:val="2"/>
        </w:numPr>
      </w:pPr>
      <w:r w:rsidRPr="00DE0E3A">
        <w:t>выработать систему поощрений в семье для закрепления положительных эффектов в развитии ребенка</w:t>
      </w:r>
      <w:r>
        <w:t xml:space="preserve">.  </w:t>
      </w:r>
    </w:p>
    <w:p w:rsidR="00AA094E" w:rsidRDefault="00231A21" w:rsidP="00510DB9">
      <w:pPr>
        <w:ind w:firstLine="708"/>
      </w:pPr>
      <w:r>
        <w:t>Поставленные цели и задачи реализуются через разнообразные формы деятельности:</w:t>
      </w:r>
    </w:p>
    <w:p w:rsidR="00231A21" w:rsidRDefault="00231A21" w:rsidP="000839E9">
      <w:pPr>
        <w:pStyle w:val="a4"/>
        <w:numPr>
          <w:ilvl w:val="0"/>
          <w:numId w:val="3"/>
        </w:numPr>
      </w:pPr>
      <w:r>
        <w:t>игр</w:t>
      </w:r>
      <w:r w:rsidR="007C0416">
        <w:t>овую</w:t>
      </w:r>
      <w:r>
        <w:t>,</w:t>
      </w:r>
    </w:p>
    <w:p w:rsidR="007C0416" w:rsidRDefault="007C0416" w:rsidP="000839E9">
      <w:pPr>
        <w:pStyle w:val="a4"/>
        <w:numPr>
          <w:ilvl w:val="0"/>
          <w:numId w:val="3"/>
        </w:numPr>
      </w:pPr>
      <w:r>
        <w:t>образовательную,</w:t>
      </w:r>
    </w:p>
    <w:p w:rsidR="006C2BCA" w:rsidRDefault="007C0416" w:rsidP="000839E9">
      <w:pPr>
        <w:pStyle w:val="a4"/>
        <w:numPr>
          <w:ilvl w:val="0"/>
          <w:numId w:val="3"/>
        </w:numPr>
      </w:pPr>
      <w:r>
        <w:t>коммуникативную</w:t>
      </w:r>
      <w:r w:rsidR="006C2BCA">
        <w:t>,</w:t>
      </w:r>
    </w:p>
    <w:p w:rsidR="007C0416" w:rsidRDefault="007C0416" w:rsidP="000839E9">
      <w:pPr>
        <w:pStyle w:val="a4"/>
        <w:numPr>
          <w:ilvl w:val="0"/>
          <w:numId w:val="3"/>
        </w:numPr>
      </w:pPr>
      <w:r>
        <w:t>познавательную,</w:t>
      </w:r>
    </w:p>
    <w:p w:rsidR="00231A21" w:rsidRDefault="00231A21" w:rsidP="000839E9">
      <w:pPr>
        <w:pStyle w:val="a4"/>
        <w:numPr>
          <w:ilvl w:val="0"/>
          <w:numId w:val="3"/>
        </w:numPr>
      </w:pPr>
      <w:r>
        <w:t>проектн</w:t>
      </w:r>
      <w:r w:rsidR="007C0416">
        <w:t>о-практическую</w:t>
      </w:r>
      <w:r>
        <w:t>,</w:t>
      </w:r>
    </w:p>
    <w:p w:rsidR="007C0416" w:rsidRDefault="007C0416" w:rsidP="000839E9">
      <w:pPr>
        <w:pStyle w:val="a4"/>
        <w:numPr>
          <w:ilvl w:val="0"/>
          <w:numId w:val="3"/>
        </w:numPr>
      </w:pPr>
      <w:r>
        <w:t>продуктивную,</w:t>
      </w:r>
    </w:p>
    <w:p w:rsidR="00231A21" w:rsidRPr="00210071" w:rsidRDefault="007C0416" w:rsidP="000839E9">
      <w:pPr>
        <w:pStyle w:val="a4"/>
        <w:numPr>
          <w:ilvl w:val="0"/>
          <w:numId w:val="3"/>
        </w:numPr>
      </w:pPr>
      <w:r>
        <w:t>операционную</w:t>
      </w:r>
      <w:r w:rsidR="00723069" w:rsidRPr="0045385B">
        <w:rPr>
          <w:rFonts w:cs="Times New Roman"/>
          <w:szCs w:val="24"/>
        </w:rPr>
        <w:t>.</w:t>
      </w:r>
    </w:p>
    <w:p w:rsidR="00210071" w:rsidRDefault="00210071" w:rsidP="00210071"/>
    <w:p w:rsidR="00210071" w:rsidRDefault="00210071" w:rsidP="00210071"/>
    <w:p w:rsidR="00097D0B" w:rsidRDefault="00AA6851" w:rsidP="00AA6851">
      <w:pPr>
        <w:pStyle w:val="2"/>
      </w:pPr>
      <w:bookmarkStart w:id="5" w:name="_Toc530237667"/>
      <w:r>
        <w:t>Планируемые результаты</w:t>
      </w:r>
      <w:bookmarkEnd w:id="5"/>
    </w:p>
    <w:p w:rsidR="00FC5D0E" w:rsidRPr="00FC5D0E" w:rsidRDefault="00FC5D0E" w:rsidP="00FC5D0E">
      <w:pPr>
        <w:ind w:firstLine="708"/>
        <w:jc w:val="both"/>
      </w:pPr>
      <w:r>
        <w:t>Сформулированные планируемые результаты освоения Программы являются обобщёнными для детей различных возрастных групп с различными ограничениями возможностей здоровья и для их родителей.</w:t>
      </w:r>
    </w:p>
    <w:p w:rsidR="00AA6851" w:rsidRDefault="00AA6851" w:rsidP="00AA6851">
      <w:pPr>
        <w:pStyle w:val="3"/>
      </w:pPr>
      <w:bookmarkStart w:id="6" w:name="_Toc530237668"/>
      <w:r>
        <w:t>Целевые ориентиры</w:t>
      </w:r>
      <w:bookmarkEnd w:id="6"/>
    </w:p>
    <w:p w:rsidR="00873834" w:rsidRDefault="00AC19FC" w:rsidP="00B25C56">
      <w:pPr>
        <w:rPr>
          <w:szCs w:val="24"/>
        </w:rPr>
      </w:pPr>
      <w:r w:rsidRPr="00AC19FC">
        <w:rPr>
          <w:szCs w:val="24"/>
        </w:rPr>
        <w:t xml:space="preserve">Личностные результаты освоения </w:t>
      </w:r>
      <w:r w:rsidR="00B25C56">
        <w:rPr>
          <w:szCs w:val="24"/>
        </w:rPr>
        <w:t>П</w:t>
      </w:r>
      <w:r w:rsidR="00873834">
        <w:rPr>
          <w:szCs w:val="24"/>
        </w:rPr>
        <w:t>рограммы:</w:t>
      </w:r>
    </w:p>
    <w:p w:rsidR="00AA4FC7" w:rsidRDefault="00AA4FC7" w:rsidP="00AA4FC7">
      <w:pPr>
        <w:pStyle w:val="a4"/>
        <w:numPr>
          <w:ilvl w:val="0"/>
          <w:numId w:val="4"/>
        </w:numPr>
        <w:rPr>
          <w:szCs w:val="24"/>
        </w:rPr>
      </w:pPr>
      <w:r>
        <w:rPr>
          <w:szCs w:val="24"/>
        </w:rPr>
        <w:t>стабилизация эмоционального состояния;</w:t>
      </w:r>
    </w:p>
    <w:p w:rsidR="00AA4FC7" w:rsidRDefault="00AA4FC7" w:rsidP="00AA4FC7">
      <w:pPr>
        <w:pStyle w:val="a4"/>
        <w:numPr>
          <w:ilvl w:val="0"/>
          <w:numId w:val="4"/>
        </w:numPr>
        <w:rPr>
          <w:szCs w:val="24"/>
        </w:rPr>
      </w:pPr>
      <w:r>
        <w:rPr>
          <w:szCs w:val="24"/>
        </w:rPr>
        <w:t>снижение уровня тревожности;</w:t>
      </w:r>
    </w:p>
    <w:p w:rsidR="00AA4FC7" w:rsidRDefault="00AA4FC7" w:rsidP="00AA4FC7">
      <w:pPr>
        <w:pStyle w:val="a4"/>
        <w:numPr>
          <w:ilvl w:val="0"/>
          <w:numId w:val="4"/>
        </w:numPr>
        <w:rPr>
          <w:szCs w:val="24"/>
        </w:rPr>
      </w:pPr>
      <w:r>
        <w:rPr>
          <w:szCs w:val="24"/>
        </w:rPr>
        <w:t>формирование потребности в новом знании</w:t>
      </w:r>
    </w:p>
    <w:p w:rsidR="00AA4FC7" w:rsidRDefault="00AA4FC7" w:rsidP="00AA4FC7">
      <w:pPr>
        <w:pStyle w:val="a4"/>
        <w:numPr>
          <w:ilvl w:val="0"/>
          <w:numId w:val="4"/>
        </w:numPr>
        <w:rPr>
          <w:szCs w:val="24"/>
        </w:rPr>
      </w:pPr>
      <w:r>
        <w:rPr>
          <w:szCs w:val="24"/>
        </w:rPr>
        <w:t>повышение уровня родительской компетенции;</w:t>
      </w:r>
    </w:p>
    <w:p w:rsidR="00AA4FC7" w:rsidRPr="00DC27D7" w:rsidRDefault="00AA4FC7" w:rsidP="00AA4FC7">
      <w:pPr>
        <w:pStyle w:val="a4"/>
        <w:numPr>
          <w:ilvl w:val="0"/>
          <w:numId w:val="4"/>
        </w:numPr>
        <w:rPr>
          <w:szCs w:val="24"/>
        </w:rPr>
      </w:pPr>
      <w:r w:rsidRPr="00DC27D7">
        <w:rPr>
          <w:szCs w:val="24"/>
        </w:rPr>
        <w:t>развитие самостоятельности;</w:t>
      </w:r>
    </w:p>
    <w:p w:rsidR="00AA4FC7" w:rsidRPr="00DC27D7" w:rsidRDefault="00AA4FC7" w:rsidP="00AA4FC7">
      <w:pPr>
        <w:pStyle w:val="a4"/>
        <w:numPr>
          <w:ilvl w:val="0"/>
          <w:numId w:val="4"/>
        </w:numPr>
        <w:rPr>
          <w:szCs w:val="24"/>
        </w:rPr>
      </w:pPr>
      <w:r w:rsidRPr="00DC27D7">
        <w:rPr>
          <w:szCs w:val="24"/>
        </w:rPr>
        <w:t>развитие навыков коммуникации;</w:t>
      </w:r>
    </w:p>
    <w:p w:rsidR="000876D9" w:rsidRPr="00AA4FC7" w:rsidRDefault="00AA4FC7" w:rsidP="00AA4FC7">
      <w:pPr>
        <w:pStyle w:val="a4"/>
        <w:numPr>
          <w:ilvl w:val="0"/>
          <w:numId w:val="4"/>
        </w:numPr>
        <w:rPr>
          <w:szCs w:val="24"/>
        </w:rPr>
      </w:pPr>
      <w:r>
        <w:rPr>
          <w:szCs w:val="24"/>
        </w:rPr>
        <w:t>повышение самооценки.</w:t>
      </w:r>
    </w:p>
    <w:p w:rsidR="00873834" w:rsidRPr="000876D9" w:rsidRDefault="00873834" w:rsidP="000876D9">
      <w:pPr>
        <w:rPr>
          <w:rFonts w:cs="Times New Roman"/>
          <w:szCs w:val="24"/>
        </w:rPr>
      </w:pPr>
      <w:r w:rsidRPr="000876D9">
        <w:rPr>
          <w:rFonts w:cs="Times New Roman"/>
          <w:szCs w:val="24"/>
        </w:rPr>
        <w:t>Метапредметные результаты освоения Программы:</w:t>
      </w:r>
    </w:p>
    <w:p w:rsidR="005C4EF0" w:rsidRDefault="005C4EF0" w:rsidP="000839E9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овладение способностью принимать и сохранять цели и задачи деятельности;</w:t>
      </w:r>
    </w:p>
    <w:p w:rsidR="005C4EF0" w:rsidRDefault="005C4EF0" w:rsidP="000839E9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формирование умения планировать, контролировать и оценивать собственные действия в соответствии с поставленной задачей и условиями ее реализации; </w:t>
      </w:r>
    </w:p>
    <w:p w:rsidR="005C4EF0" w:rsidRDefault="005C4EF0" w:rsidP="000839E9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формирование умения понимать причины успеха/неуспеха деятельности и способности конструктивно действовать в ситуациях неуспеха;</w:t>
      </w:r>
    </w:p>
    <w:p w:rsidR="00AA4FC7" w:rsidRPr="00FC5D0E" w:rsidRDefault="00AA4FC7" w:rsidP="000839E9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 w:rsidRPr="00FC5D0E">
        <w:rPr>
          <w:szCs w:val="24"/>
        </w:rPr>
        <w:t>повы</w:t>
      </w:r>
      <w:r w:rsidR="000457F5" w:rsidRPr="00FC5D0E">
        <w:rPr>
          <w:szCs w:val="24"/>
        </w:rPr>
        <w:t>шение стремления</w:t>
      </w:r>
      <w:r w:rsidRPr="00FC5D0E">
        <w:rPr>
          <w:szCs w:val="24"/>
        </w:rPr>
        <w:t xml:space="preserve"> выражать свои потребности в доступной для общения форме</w:t>
      </w:r>
      <w:r w:rsidR="00FC5D0E" w:rsidRPr="00FC5D0E">
        <w:rPr>
          <w:szCs w:val="24"/>
        </w:rPr>
        <w:t>, снижение количества конфликтов, разрешаемых "силовым" способом</w:t>
      </w:r>
      <w:r w:rsidR="003A7F01" w:rsidRPr="00FC5D0E">
        <w:rPr>
          <w:szCs w:val="24"/>
        </w:rPr>
        <w:t>;</w:t>
      </w:r>
    </w:p>
    <w:p w:rsidR="004B17E1" w:rsidRDefault="00166E0E" w:rsidP="000839E9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осознанно</w:t>
      </w:r>
      <w:r w:rsidR="00FC5D0E">
        <w:rPr>
          <w:rFonts w:cs="Times New Roman"/>
          <w:szCs w:val="24"/>
        </w:rPr>
        <w:t>епо</w:t>
      </w:r>
      <w:r>
        <w:rPr>
          <w:rFonts w:cs="Times New Roman"/>
          <w:szCs w:val="24"/>
        </w:rPr>
        <w:t>стро</w:t>
      </w:r>
      <w:r w:rsidR="00FC5D0E">
        <w:rPr>
          <w:rFonts w:cs="Times New Roman"/>
          <w:szCs w:val="24"/>
        </w:rPr>
        <w:t>ение</w:t>
      </w:r>
      <w:r>
        <w:rPr>
          <w:rFonts w:cs="Times New Roman"/>
          <w:szCs w:val="24"/>
        </w:rPr>
        <w:t xml:space="preserve"> речев</w:t>
      </w:r>
      <w:r w:rsidR="00FC5D0E">
        <w:rPr>
          <w:rFonts w:cs="Times New Roman"/>
          <w:szCs w:val="24"/>
        </w:rPr>
        <w:t>ых</w:t>
      </w:r>
      <w:r>
        <w:rPr>
          <w:rFonts w:cs="Times New Roman"/>
          <w:szCs w:val="24"/>
        </w:rPr>
        <w:t xml:space="preserve"> высказывани</w:t>
      </w:r>
      <w:r w:rsidR="00FC5D0E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в соответствии с задачами коммуникации</w:t>
      </w:r>
      <w:r w:rsidR="003A7F01">
        <w:rPr>
          <w:rFonts w:cs="Times New Roman"/>
          <w:szCs w:val="24"/>
        </w:rPr>
        <w:t>,</w:t>
      </w:r>
    </w:p>
    <w:p w:rsidR="003A7F01" w:rsidRDefault="003A7F01" w:rsidP="000839E9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 w:rsidRPr="004F4034">
        <w:rPr>
          <w:szCs w:val="24"/>
        </w:rPr>
        <w:t>повы</w:t>
      </w:r>
      <w:r w:rsidR="00FC5D0E">
        <w:rPr>
          <w:szCs w:val="24"/>
        </w:rPr>
        <w:t xml:space="preserve">шение </w:t>
      </w:r>
      <w:r w:rsidRPr="004F4034">
        <w:rPr>
          <w:szCs w:val="24"/>
        </w:rPr>
        <w:t>познавательн</w:t>
      </w:r>
      <w:r w:rsidR="00FC5D0E">
        <w:rPr>
          <w:szCs w:val="24"/>
        </w:rPr>
        <w:t>ого</w:t>
      </w:r>
      <w:r w:rsidRPr="004F4034">
        <w:rPr>
          <w:szCs w:val="24"/>
        </w:rPr>
        <w:t xml:space="preserve"> интерес</w:t>
      </w:r>
      <w:r w:rsidR="00FC5D0E">
        <w:rPr>
          <w:szCs w:val="24"/>
        </w:rPr>
        <w:t>а</w:t>
      </w:r>
      <w:r w:rsidRPr="004F4034">
        <w:rPr>
          <w:szCs w:val="24"/>
        </w:rPr>
        <w:t xml:space="preserve"> и готовност</w:t>
      </w:r>
      <w:r w:rsidR="00FC5D0E">
        <w:rPr>
          <w:szCs w:val="24"/>
        </w:rPr>
        <w:t>и</w:t>
      </w:r>
      <w:r>
        <w:rPr>
          <w:szCs w:val="24"/>
        </w:rPr>
        <w:t xml:space="preserve"> к взаимодействию со взрослыми.</w:t>
      </w:r>
    </w:p>
    <w:p w:rsidR="00D7343A" w:rsidRPr="00D7343A" w:rsidRDefault="00D7343A" w:rsidP="00D7343A">
      <w:pPr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Pr="00D7343A">
        <w:rPr>
          <w:rFonts w:cs="Times New Roman"/>
          <w:szCs w:val="24"/>
        </w:rPr>
        <w:t>редметные результаты освоения Программы:</w:t>
      </w:r>
    </w:p>
    <w:p w:rsidR="00FC5D0E" w:rsidRPr="00FC5D0E" w:rsidRDefault="003A7F01" w:rsidP="000839E9">
      <w:pPr>
        <w:pStyle w:val="a4"/>
        <w:numPr>
          <w:ilvl w:val="0"/>
          <w:numId w:val="6"/>
        </w:numPr>
        <w:rPr>
          <w:rFonts w:cs="Times New Roman"/>
          <w:szCs w:val="24"/>
        </w:rPr>
      </w:pPr>
      <w:r w:rsidRPr="00FC5D0E">
        <w:rPr>
          <w:szCs w:val="24"/>
        </w:rPr>
        <w:lastRenderedPageBreak/>
        <w:t>повы</w:t>
      </w:r>
      <w:r w:rsidR="00FC5D0E" w:rsidRPr="00FC5D0E">
        <w:rPr>
          <w:szCs w:val="24"/>
        </w:rPr>
        <w:t xml:space="preserve">шение </w:t>
      </w:r>
      <w:r w:rsidRPr="00FC5D0E">
        <w:rPr>
          <w:szCs w:val="24"/>
        </w:rPr>
        <w:t>уровн</w:t>
      </w:r>
      <w:r w:rsidR="00FC5D0E" w:rsidRPr="00FC5D0E">
        <w:rPr>
          <w:szCs w:val="24"/>
        </w:rPr>
        <w:t>я</w:t>
      </w:r>
      <w:r w:rsidRPr="00FC5D0E">
        <w:rPr>
          <w:szCs w:val="24"/>
        </w:rPr>
        <w:t xml:space="preserve"> развития психических процессов (внимания, памяти, мышления,</w:t>
      </w:r>
      <w:r w:rsidRPr="00FC5D0E">
        <w:rPr>
          <w:szCs w:val="24"/>
        </w:rPr>
        <w:br/>
        <w:t>пространственных и временных представлений), создающих основу для успешного обучения</w:t>
      </w:r>
      <w:r w:rsidR="00FC5D0E" w:rsidRPr="00FC5D0E">
        <w:rPr>
          <w:szCs w:val="24"/>
        </w:rPr>
        <w:t>;</w:t>
      </w:r>
    </w:p>
    <w:p w:rsidR="00635DCF" w:rsidRPr="00FC5D0E" w:rsidRDefault="00635DCF" w:rsidP="000839E9">
      <w:pPr>
        <w:pStyle w:val="a4"/>
        <w:numPr>
          <w:ilvl w:val="0"/>
          <w:numId w:val="6"/>
        </w:numPr>
        <w:rPr>
          <w:rFonts w:cs="Times New Roman"/>
          <w:szCs w:val="24"/>
        </w:rPr>
      </w:pPr>
      <w:r w:rsidRPr="00FC5D0E">
        <w:rPr>
          <w:rFonts w:cs="Times New Roman"/>
          <w:szCs w:val="24"/>
        </w:rPr>
        <w:t>расширение объема используемых в речи грамматических средств для свободного выражения мыслей адекватно ситуации и стилю общения;</w:t>
      </w:r>
    </w:p>
    <w:p w:rsidR="00652708" w:rsidRDefault="00652708" w:rsidP="000839E9">
      <w:pPr>
        <w:pStyle w:val="a4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формирование умений воспринимать, анализировать, критически оценивать и интерпретировать</w:t>
      </w:r>
      <w:r w:rsidR="00A815E4">
        <w:rPr>
          <w:rFonts w:cs="Times New Roman"/>
          <w:szCs w:val="24"/>
        </w:rPr>
        <w:t xml:space="preserve"> сложившуюся ситуацию в общении</w:t>
      </w:r>
      <w:r>
        <w:rPr>
          <w:rFonts w:cs="Times New Roman"/>
          <w:szCs w:val="24"/>
        </w:rPr>
        <w:t>, осознавать картину мира на уровне эмоционального и интеллектуального осмысления;</w:t>
      </w:r>
    </w:p>
    <w:p w:rsidR="00183CE8" w:rsidRDefault="00BA5A2E" w:rsidP="000839E9">
      <w:pPr>
        <w:pStyle w:val="a4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</w:t>
      </w:r>
      <w:r w:rsidR="00A815E4">
        <w:rPr>
          <w:rFonts w:cs="Times New Roman"/>
          <w:szCs w:val="24"/>
        </w:rPr>
        <w:t>.</w:t>
      </w:r>
    </w:p>
    <w:p w:rsidR="00AA6851" w:rsidRDefault="00AA6851" w:rsidP="00AA6851">
      <w:pPr>
        <w:pStyle w:val="3"/>
      </w:pPr>
      <w:bookmarkStart w:id="7" w:name="_Toc530237669"/>
      <w:r>
        <w:t>Система оценки результатов освоения Программы</w:t>
      </w:r>
      <w:bookmarkEnd w:id="7"/>
    </w:p>
    <w:p w:rsidR="003E59D8" w:rsidRDefault="00C12700" w:rsidP="00701146">
      <w:pPr>
        <w:ind w:firstLine="708"/>
        <w:jc w:val="both"/>
      </w:pPr>
      <w:r>
        <w:t xml:space="preserve">Оценка результатов освоения ребенком Программы </w:t>
      </w:r>
      <w:r w:rsidR="003F71F1">
        <w:t xml:space="preserve">проводится </w:t>
      </w:r>
      <w:r w:rsidR="002F1407">
        <w:t>по номинальной шкале:</w:t>
      </w:r>
    </w:p>
    <w:p w:rsidR="003E59D8" w:rsidRPr="003E59D8" w:rsidRDefault="003E59D8" w:rsidP="003E59D8">
      <w:pPr>
        <w:pStyle w:val="a4"/>
        <w:numPr>
          <w:ilvl w:val="0"/>
          <w:numId w:val="28"/>
        </w:numPr>
        <w:ind w:left="567" w:hanging="283"/>
        <w:jc w:val="both"/>
      </w:pPr>
      <w:r>
        <w:rPr>
          <w:szCs w:val="24"/>
        </w:rPr>
        <w:t xml:space="preserve">Высокий результат освоения - </w:t>
      </w:r>
      <w:r w:rsidRPr="003E59D8">
        <w:rPr>
          <w:szCs w:val="24"/>
        </w:rPr>
        <w:t xml:space="preserve">определены </w:t>
      </w:r>
      <w:r w:rsidR="00193EED" w:rsidRPr="003E59D8">
        <w:rPr>
          <w:szCs w:val="24"/>
        </w:rPr>
        <w:t>пути и направления развивающей и коррекционной работы в отношении ребенка с ограниченными возможностями здоровья</w:t>
      </w:r>
      <w:r>
        <w:rPr>
          <w:szCs w:val="24"/>
        </w:rPr>
        <w:t>.</w:t>
      </w:r>
    </w:p>
    <w:p w:rsidR="003E59D8" w:rsidRPr="003E59D8" w:rsidRDefault="003E59D8" w:rsidP="003E59D8">
      <w:pPr>
        <w:pStyle w:val="a4"/>
        <w:numPr>
          <w:ilvl w:val="0"/>
          <w:numId w:val="28"/>
        </w:numPr>
        <w:ind w:left="567" w:hanging="283"/>
        <w:jc w:val="both"/>
      </w:pPr>
      <w:r>
        <w:rPr>
          <w:szCs w:val="24"/>
        </w:rPr>
        <w:t xml:space="preserve">Средний результат освоения  - </w:t>
      </w:r>
      <w:r w:rsidRPr="003E59D8">
        <w:rPr>
          <w:szCs w:val="24"/>
        </w:rPr>
        <w:t xml:space="preserve">определены </w:t>
      </w:r>
      <w:r>
        <w:rPr>
          <w:szCs w:val="24"/>
        </w:rPr>
        <w:t xml:space="preserve">отдельные </w:t>
      </w:r>
      <w:r w:rsidRPr="003E59D8">
        <w:rPr>
          <w:szCs w:val="24"/>
        </w:rPr>
        <w:t>пути и направления развивающей и коррекционной работы в отношении ребенка с ограниченными возможностями здоровья</w:t>
      </w:r>
      <w:r>
        <w:rPr>
          <w:szCs w:val="24"/>
        </w:rPr>
        <w:t>.</w:t>
      </w:r>
    </w:p>
    <w:p w:rsidR="002F1407" w:rsidRDefault="003E59D8" w:rsidP="003E59D8">
      <w:pPr>
        <w:pStyle w:val="a4"/>
        <w:numPr>
          <w:ilvl w:val="0"/>
          <w:numId w:val="28"/>
        </w:numPr>
        <w:ind w:left="567" w:hanging="283"/>
        <w:jc w:val="both"/>
      </w:pPr>
      <w:r>
        <w:t xml:space="preserve">Низкий результат освоения - </w:t>
      </w:r>
      <w:r w:rsidRPr="003E59D8">
        <w:rPr>
          <w:szCs w:val="24"/>
        </w:rPr>
        <w:t>пути и направления развивающей и коррекционной работы в отношении ребенка с ограниченными возможностями здоровья</w:t>
      </w:r>
      <w:r>
        <w:rPr>
          <w:szCs w:val="24"/>
        </w:rPr>
        <w:t xml:space="preserve"> не определены.</w:t>
      </w:r>
    </w:p>
    <w:p w:rsidR="00C713B6" w:rsidRDefault="00C713B6" w:rsidP="00701146">
      <w:pPr>
        <w:ind w:firstLine="708"/>
        <w:jc w:val="both"/>
      </w:pPr>
    </w:p>
    <w:p w:rsidR="00C713B6" w:rsidRPr="003F71F1" w:rsidRDefault="00C713B6" w:rsidP="00701146">
      <w:pPr>
        <w:ind w:firstLine="708"/>
        <w:jc w:val="both"/>
      </w:pPr>
    </w:p>
    <w:p w:rsidR="00AA6851" w:rsidRDefault="00AA6851" w:rsidP="00AA6851">
      <w:pPr>
        <w:pStyle w:val="1"/>
      </w:pPr>
      <w:bookmarkStart w:id="8" w:name="_Toc530237670"/>
      <w:r>
        <w:t>Содержательный раздел</w:t>
      </w:r>
      <w:bookmarkEnd w:id="8"/>
    </w:p>
    <w:p w:rsidR="00757295" w:rsidRPr="00387D31" w:rsidRDefault="000F640D" w:rsidP="00757295">
      <w:pPr>
        <w:pStyle w:val="a4"/>
        <w:ind w:left="0" w:firstLine="709"/>
        <w:jc w:val="both"/>
        <w:rPr>
          <w:rFonts w:cs="Times New Roman"/>
        </w:rPr>
      </w:pPr>
      <w:r>
        <w:t xml:space="preserve">Программа </w:t>
      </w:r>
      <w:r w:rsidR="00BB39D6">
        <w:t>«</w:t>
      </w:r>
      <w:r w:rsidR="00122E2D">
        <w:t>П</w:t>
      </w:r>
      <w:r w:rsidR="00122E2D" w:rsidRPr="002620F2">
        <w:t>сихолого-педагогическо</w:t>
      </w:r>
      <w:r w:rsidR="00122E2D">
        <w:t>е</w:t>
      </w:r>
      <w:r w:rsidR="00122E2D" w:rsidRPr="002620F2">
        <w:t xml:space="preserve"> сопровождени</w:t>
      </w:r>
      <w:r w:rsidR="00122E2D">
        <w:t>е</w:t>
      </w:r>
      <w:r w:rsidR="00122E2D" w:rsidRPr="002620F2">
        <w:t xml:space="preserve"> обучающихся с </w:t>
      </w:r>
      <w:r w:rsidR="00122E2D">
        <w:t xml:space="preserve">ограниченными возможностями здоровья </w:t>
      </w:r>
      <w:r w:rsidR="00122E2D" w:rsidRPr="002620F2">
        <w:t>(том числе детей-инвалидов)</w:t>
      </w:r>
      <w:r w:rsidR="00BB39D6">
        <w:rPr>
          <w:rFonts w:cs="Times New Roman"/>
          <w:szCs w:val="24"/>
        </w:rPr>
        <w:t>»</w:t>
      </w:r>
      <w:r w:rsidR="00757295" w:rsidRPr="00387D31">
        <w:rPr>
          <w:rFonts w:cs="Times New Roman"/>
        </w:rPr>
        <w:t>нос</w:t>
      </w:r>
      <w:r w:rsidR="00757295">
        <w:rPr>
          <w:rFonts w:cs="Times New Roman"/>
        </w:rPr>
        <w:t>и</w:t>
      </w:r>
      <w:r w:rsidR="00757295" w:rsidRPr="00387D31">
        <w:rPr>
          <w:rFonts w:cs="Times New Roman"/>
        </w:rPr>
        <w:t>т коррекционно-диагностическую направленность</w:t>
      </w:r>
      <w:r w:rsidR="00757295">
        <w:rPr>
          <w:rFonts w:cs="Times New Roman"/>
        </w:rPr>
        <w:t xml:space="preserve">.На занятия зачисляются </w:t>
      </w:r>
      <w:r w:rsidR="00757295" w:rsidRPr="00387D31">
        <w:rPr>
          <w:rFonts w:cs="Times New Roman"/>
        </w:rPr>
        <w:t>дет</w:t>
      </w:r>
      <w:r w:rsidR="00757295">
        <w:rPr>
          <w:rFonts w:cs="Times New Roman"/>
        </w:rPr>
        <w:t>и прошедшие ПМПК с ограниченными возможностями здоровья и имеющие различные уровни развития познавательной сферы. Занятия проводятся индивидуально в присутствии родителей, которые включены в обучающий игровой ход занятия и деятельность ребенка.</w:t>
      </w:r>
    </w:p>
    <w:p w:rsidR="00757295" w:rsidRPr="004E0BBE" w:rsidRDefault="00757295" w:rsidP="00757295">
      <w:pPr>
        <w:ind w:firstLine="709"/>
        <w:jc w:val="both"/>
        <w:rPr>
          <w:rFonts w:cs="Times New Roman"/>
          <w:szCs w:val="24"/>
        </w:rPr>
      </w:pPr>
      <w:r w:rsidRPr="00757295">
        <w:rPr>
          <w:rFonts w:cs="Times New Roman"/>
          <w:szCs w:val="24"/>
        </w:rPr>
        <w:t xml:space="preserve">Продолжительность занятий определяется тяжестью и характером дефекта от </w:t>
      </w:r>
      <w:r>
        <w:rPr>
          <w:rFonts w:cs="Times New Roman"/>
          <w:szCs w:val="24"/>
        </w:rPr>
        <w:t>2</w:t>
      </w:r>
      <w:r w:rsidRPr="00757295">
        <w:rPr>
          <w:rFonts w:cs="Times New Roman"/>
          <w:szCs w:val="24"/>
        </w:rPr>
        <w:t>0 до 4</w:t>
      </w:r>
      <w:r>
        <w:rPr>
          <w:rFonts w:cs="Times New Roman"/>
          <w:szCs w:val="24"/>
        </w:rPr>
        <w:t>0</w:t>
      </w:r>
      <w:r w:rsidRPr="00757295">
        <w:rPr>
          <w:rFonts w:cs="Times New Roman"/>
          <w:szCs w:val="24"/>
        </w:rPr>
        <w:t xml:space="preserve"> минут с ребенком и 15-20 минут с родителями (обсуждение эффектов занятия, достижений ребенка и его проблемных зон, обучение родителей приемам закрепления положительных эффектов в домашних условиях). Тематический план для обучающихся зачисленных на занятия по Программе состоит из 1</w:t>
      </w:r>
      <w:r w:rsidR="009B4B05">
        <w:rPr>
          <w:rFonts w:cs="Times New Roman"/>
          <w:szCs w:val="24"/>
        </w:rPr>
        <w:t>0</w:t>
      </w:r>
      <w:r w:rsidRPr="00757295">
        <w:rPr>
          <w:rFonts w:cs="Times New Roman"/>
          <w:szCs w:val="24"/>
        </w:rPr>
        <w:t xml:space="preserve"> занятий с периодичностью </w:t>
      </w:r>
      <w:r w:rsidR="00421973">
        <w:rPr>
          <w:rFonts w:cs="Times New Roman"/>
          <w:szCs w:val="24"/>
        </w:rPr>
        <w:t>2</w:t>
      </w:r>
      <w:r w:rsidRPr="00757295">
        <w:rPr>
          <w:rFonts w:cs="Times New Roman"/>
          <w:szCs w:val="24"/>
        </w:rPr>
        <w:t xml:space="preserve"> раз в неделю. Программа может включать в себя не все занятия. В зависимости от анализа выявленных проблем ребенка, его ограничений в здоровье, желания обучающихся и их </w:t>
      </w:r>
      <w:r w:rsidRPr="004E0BBE">
        <w:rPr>
          <w:rFonts w:cs="Times New Roman"/>
          <w:szCs w:val="24"/>
        </w:rPr>
        <w:t>родителей.</w:t>
      </w:r>
      <w:r w:rsidR="004E0BBE" w:rsidRPr="004E0BBE">
        <w:rPr>
          <w:rFonts w:cs="Times New Roman"/>
          <w:szCs w:val="24"/>
        </w:rPr>
        <w:t xml:space="preserve"> На этапе формулировки и моделировании путей и направления развивающей и коррекционной работы в отношении ребенка с ограниченными возможностями здоровья</w:t>
      </w:r>
      <w:r w:rsidR="004E0BBE">
        <w:rPr>
          <w:rFonts w:cs="Times New Roman"/>
          <w:szCs w:val="24"/>
        </w:rPr>
        <w:t xml:space="preserve"> педагог-психолог проводит работу самостоятельно на основе запроса первичного консультирования и полученных данных входе коррекционно-диагностической работы с ребенком. Итоговое занятие проводится с родителем.  </w:t>
      </w:r>
    </w:p>
    <w:p w:rsidR="00A13DAF" w:rsidRDefault="00A13DAF" w:rsidP="00A13DAF">
      <w:pPr>
        <w:ind w:firstLine="708"/>
        <w:rPr>
          <w:rFonts w:cs="Times New Roman"/>
          <w:szCs w:val="24"/>
        </w:rPr>
      </w:pPr>
    </w:p>
    <w:p w:rsidR="007A2857" w:rsidRDefault="007A2857" w:rsidP="007A3E97">
      <w:pPr>
        <w:ind w:firstLine="708"/>
        <w:rPr>
          <w:rFonts w:cs="Times New Roman"/>
          <w:szCs w:val="24"/>
        </w:rPr>
      </w:pPr>
    </w:p>
    <w:p w:rsidR="00AA6851" w:rsidRDefault="00AA6851" w:rsidP="00AA6851">
      <w:pPr>
        <w:pStyle w:val="1"/>
      </w:pPr>
      <w:bookmarkStart w:id="9" w:name="_Toc530237671"/>
      <w:r>
        <w:t>Организационный раздел</w:t>
      </w:r>
      <w:bookmarkEnd w:id="9"/>
    </w:p>
    <w:p w:rsidR="00AA6851" w:rsidRDefault="00AA6851" w:rsidP="00AA6851">
      <w:pPr>
        <w:pStyle w:val="2"/>
      </w:pPr>
      <w:bookmarkStart w:id="10" w:name="_Toc530237672"/>
      <w:r>
        <w:t>Материально-техническое обеспечение программы</w:t>
      </w:r>
      <w:bookmarkEnd w:id="10"/>
    </w:p>
    <w:p w:rsidR="00114FD8" w:rsidRDefault="00114FD8" w:rsidP="004D6D96">
      <w:r>
        <w:t>Техническое обеспечение:</w:t>
      </w:r>
    </w:p>
    <w:p w:rsidR="00757295" w:rsidRDefault="00114FD8" w:rsidP="004D6D96">
      <w:pPr>
        <w:pStyle w:val="a4"/>
        <w:numPr>
          <w:ilvl w:val="0"/>
          <w:numId w:val="7"/>
        </w:numPr>
      </w:pPr>
      <w:r>
        <w:t>кабинет</w:t>
      </w:r>
      <w:r w:rsidR="00374F01">
        <w:t>,</w:t>
      </w:r>
      <w:r>
        <w:t xml:space="preserve"> отвечающий нормам СанПиН</w:t>
      </w:r>
      <w:r w:rsidR="00757295">
        <w:t>,</w:t>
      </w:r>
    </w:p>
    <w:p w:rsidR="00B95A92" w:rsidRDefault="00B95A92" w:rsidP="004D6D96">
      <w:pPr>
        <w:pStyle w:val="a4"/>
        <w:numPr>
          <w:ilvl w:val="0"/>
          <w:numId w:val="7"/>
        </w:numPr>
      </w:pPr>
      <w:r>
        <w:lastRenderedPageBreak/>
        <w:t>ноутбук,</w:t>
      </w:r>
    </w:p>
    <w:p w:rsidR="00ED02E4" w:rsidRPr="00757295" w:rsidRDefault="00757295" w:rsidP="004D6D96">
      <w:pPr>
        <w:pStyle w:val="a4"/>
        <w:widowControl w:val="0"/>
        <w:numPr>
          <w:ilvl w:val="0"/>
          <w:numId w:val="7"/>
        </w:numPr>
        <w:jc w:val="both"/>
        <w:rPr>
          <w:rFonts w:cs="Times New Roman"/>
        </w:rPr>
      </w:pPr>
      <w:r w:rsidRPr="000B3E57">
        <w:rPr>
          <w:rFonts w:cs="Times New Roman"/>
        </w:rPr>
        <w:t>материалы и оборудование для коррекционно-диагностических занятий</w:t>
      </w:r>
      <w:r>
        <w:rPr>
          <w:rFonts w:cs="Times New Roman"/>
        </w:rPr>
        <w:t>.</w:t>
      </w:r>
    </w:p>
    <w:p w:rsidR="00374F01" w:rsidRDefault="00374F01" w:rsidP="004D6D96">
      <w:r>
        <w:t>Учебно-методический комплект:</w:t>
      </w:r>
    </w:p>
    <w:p w:rsidR="002251F7" w:rsidRDefault="002251F7" w:rsidP="004D6D96">
      <w:pPr>
        <w:pStyle w:val="a4"/>
        <w:numPr>
          <w:ilvl w:val="0"/>
          <w:numId w:val="8"/>
        </w:numPr>
      </w:pPr>
      <w:r>
        <w:t xml:space="preserve">пакеты диагностических методик для оценки различных сфер психической деятельности ребенка и его личности, используемые педагогом-психологом ПМПК для различных возрастных групп, скомплектованные ГБУ Новосибирской области «Центр психолого-педагогической, медицинской и социальной помощи детям «Областной центр диагностики и консультирования», 2015 год; </w:t>
      </w:r>
    </w:p>
    <w:p w:rsidR="00374F01" w:rsidRDefault="00374F01" w:rsidP="004D6D96">
      <w:pPr>
        <w:pStyle w:val="a4"/>
        <w:numPr>
          <w:ilvl w:val="0"/>
          <w:numId w:val="8"/>
        </w:numPr>
      </w:pPr>
      <w:r>
        <w:t>календарно-тематическое планирование,</w:t>
      </w:r>
    </w:p>
    <w:p w:rsidR="005926A6" w:rsidRPr="00EC1DBD" w:rsidRDefault="005926A6" w:rsidP="004D6D96">
      <w:pPr>
        <w:pStyle w:val="a4"/>
        <w:numPr>
          <w:ilvl w:val="0"/>
          <w:numId w:val="8"/>
        </w:numPr>
        <w:rPr>
          <w:rFonts w:cs="Times New Roman"/>
          <w:szCs w:val="24"/>
        </w:rPr>
      </w:pPr>
      <w:r w:rsidRPr="00EC1DBD">
        <w:rPr>
          <w:rFonts w:cs="Times New Roman"/>
          <w:szCs w:val="24"/>
        </w:rPr>
        <w:t>наглядно-дидактические пособия;</w:t>
      </w:r>
    </w:p>
    <w:p w:rsidR="00374F01" w:rsidRDefault="005926A6" w:rsidP="005926A6">
      <w:pPr>
        <w:pStyle w:val="a4"/>
        <w:numPr>
          <w:ilvl w:val="0"/>
          <w:numId w:val="8"/>
        </w:numPr>
      </w:pPr>
      <w:r w:rsidRPr="00EC1DBD">
        <w:rPr>
          <w:rFonts w:cs="Times New Roman"/>
          <w:szCs w:val="24"/>
        </w:rPr>
        <w:t>материалы для практической  индивидуальной работы</w:t>
      </w:r>
      <w:r w:rsidR="00374F01">
        <w:t>.</w:t>
      </w:r>
    </w:p>
    <w:p w:rsidR="00374F01" w:rsidRDefault="00374F01" w:rsidP="00F56EAA">
      <w:pPr>
        <w:ind w:firstLine="708"/>
      </w:pPr>
      <w:r>
        <w:t>Учебно-методическое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образовании.</w:t>
      </w:r>
    </w:p>
    <w:p w:rsidR="008776E8" w:rsidRPr="000B4E69" w:rsidRDefault="008776E8" w:rsidP="000B4E69">
      <w:pPr>
        <w:pStyle w:val="2"/>
      </w:pPr>
      <w:bookmarkStart w:id="11" w:name="_Toc530237673"/>
      <w:r w:rsidRPr="00936313">
        <w:t>Тематическое планирование</w:t>
      </w:r>
      <w:bookmarkEnd w:id="11"/>
    </w:p>
    <w:tbl>
      <w:tblPr>
        <w:tblStyle w:val="a3"/>
        <w:tblW w:w="4940" w:type="pct"/>
        <w:tblLayout w:type="fixed"/>
        <w:tblLook w:val="04A0"/>
      </w:tblPr>
      <w:tblGrid>
        <w:gridCol w:w="561"/>
        <w:gridCol w:w="1821"/>
        <w:gridCol w:w="1277"/>
        <w:gridCol w:w="2691"/>
        <w:gridCol w:w="3386"/>
      </w:tblGrid>
      <w:tr w:rsidR="007F790B" w:rsidRPr="00210783" w:rsidTr="00145CF4">
        <w:tc>
          <w:tcPr>
            <w:tcW w:w="288" w:type="pct"/>
          </w:tcPr>
          <w:p w:rsidR="00682FEE" w:rsidRPr="00210783" w:rsidRDefault="00682FEE" w:rsidP="00682FE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0783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935" w:type="pct"/>
          </w:tcPr>
          <w:p w:rsidR="00682FEE" w:rsidRPr="00210783" w:rsidRDefault="00145CF4" w:rsidP="000B4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</w:t>
            </w:r>
            <w:r w:rsidR="00682FEE" w:rsidRPr="00210783">
              <w:rPr>
                <w:rFonts w:cs="Times New Roman"/>
                <w:sz w:val="20"/>
                <w:szCs w:val="20"/>
              </w:rPr>
              <w:t>ема</w:t>
            </w:r>
          </w:p>
        </w:tc>
        <w:tc>
          <w:tcPr>
            <w:tcW w:w="656" w:type="pct"/>
          </w:tcPr>
          <w:p w:rsidR="00682FEE" w:rsidRPr="00210783" w:rsidRDefault="00682FEE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0783">
              <w:rPr>
                <w:rFonts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82" w:type="pct"/>
          </w:tcPr>
          <w:p w:rsidR="00682FEE" w:rsidRPr="00210783" w:rsidRDefault="00682FEE" w:rsidP="00DC43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0783">
              <w:rPr>
                <w:rFonts w:cs="Times New Roman"/>
                <w:sz w:val="20"/>
                <w:szCs w:val="20"/>
              </w:rPr>
              <w:t xml:space="preserve">Основные формы деятельности </w:t>
            </w:r>
          </w:p>
        </w:tc>
        <w:tc>
          <w:tcPr>
            <w:tcW w:w="1739" w:type="pct"/>
          </w:tcPr>
          <w:p w:rsidR="00682FEE" w:rsidRPr="00210783" w:rsidRDefault="00682FEE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0783">
              <w:rPr>
                <w:rFonts w:cs="Times New Roman"/>
                <w:sz w:val="20"/>
                <w:szCs w:val="20"/>
              </w:rPr>
              <w:t>Материалы и оборудование</w:t>
            </w:r>
          </w:p>
        </w:tc>
      </w:tr>
      <w:tr w:rsidR="007F790B" w:rsidRPr="00210783" w:rsidTr="00145CF4">
        <w:tc>
          <w:tcPr>
            <w:tcW w:w="288" w:type="pct"/>
          </w:tcPr>
          <w:p w:rsidR="00682FEE" w:rsidRPr="00210783" w:rsidRDefault="00682FEE" w:rsidP="00682F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145CF4" w:rsidRPr="00145CF4" w:rsidRDefault="000B4E69" w:rsidP="00145CF4">
            <w:pPr>
              <w:ind w:left="6" w:hanging="6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Первичная консультация</w:t>
            </w:r>
          </w:p>
          <w:p w:rsidR="00682FEE" w:rsidRPr="00145CF4" w:rsidRDefault="00682FEE" w:rsidP="00145CF4">
            <w:pPr>
              <w:ind w:left="6" w:hanging="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6" w:type="pct"/>
          </w:tcPr>
          <w:p w:rsidR="00682FEE" w:rsidRPr="00210783" w:rsidRDefault="00682FEE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078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2" w:type="pct"/>
          </w:tcPr>
          <w:p w:rsidR="00145CF4" w:rsidRPr="009B4B05" w:rsidRDefault="00145CF4" w:rsidP="009B4B0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Коммуникативная, игровая, индивидуальная, парная</w:t>
            </w:r>
          </w:p>
        </w:tc>
        <w:tc>
          <w:tcPr>
            <w:tcW w:w="1739" w:type="pct"/>
          </w:tcPr>
          <w:p w:rsidR="00682FEE" w:rsidRPr="00AA1DAF" w:rsidRDefault="000B4E69" w:rsidP="004D6D9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Протокол индивидуальной консультации,листы для регистрации ответов</w:t>
            </w:r>
            <w:r w:rsidR="004D6D96">
              <w:rPr>
                <w:rFonts w:cs="Times New Roman"/>
                <w:sz w:val="20"/>
                <w:szCs w:val="20"/>
              </w:rPr>
              <w:t>, бумага А4, цветные карандаши, простой карандаш,  и</w:t>
            </w:r>
            <w:r w:rsidR="004D6D96" w:rsidRPr="00FA079C">
              <w:rPr>
                <w:rFonts w:cs="Times New Roman"/>
                <w:sz w:val="20"/>
                <w:szCs w:val="20"/>
              </w:rPr>
              <w:t>грушки по возрасту</w:t>
            </w:r>
          </w:p>
        </w:tc>
      </w:tr>
      <w:tr w:rsidR="007F790B" w:rsidRPr="00210783" w:rsidTr="00145CF4">
        <w:tc>
          <w:tcPr>
            <w:tcW w:w="288" w:type="pct"/>
          </w:tcPr>
          <w:p w:rsidR="00682FEE" w:rsidRPr="00210783" w:rsidRDefault="00682FEE" w:rsidP="00682F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682FEE" w:rsidRPr="00210783" w:rsidRDefault="00145CF4" w:rsidP="00145C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Диагностика и коррекция произвольной регуляции психической активности (регуляторно-волевая сфера)</w:t>
            </w:r>
          </w:p>
        </w:tc>
        <w:tc>
          <w:tcPr>
            <w:tcW w:w="656" w:type="pct"/>
          </w:tcPr>
          <w:p w:rsidR="00682FEE" w:rsidRPr="00210783" w:rsidRDefault="009B4B05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2" w:type="pct"/>
          </w:tcPr>
          <w:p w:rsidR="009B4B05" w:rsidRPr="009B4B05" w:rsidRDefault="009B4B05" w:rsidP="009B4B05">
            <w:pPr>
              <w:rPr>
                <w:sz w:val="20"/>
                <w:szCs w:val="20"/>
              </w:rPr>
            </w:pPr>
            <w:r w:rsidRPr="009B4B05">
              <w:rPr>
                <w:sz w:val="20"/>
                <w:szCs w:val="20"/>
              </w:rPr>
              <w:t>Игровая, образовательная, коммуникативная,познавательная,проектно-практическая,продуктивная,операционная</w:t>
            </w:r>
          </w:p>
          <w:p w:rsidR="00682FEE" w:rsidRPr="00210783" w:rsidRDefault="00682FEE" w:rsidP="000B4E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pct"/>
          </w:tcPr>
          <w:p w:rsidR="00682FEE" w:rsidRPr="00045E5E" w:rsidRDefault="000B4E69" w:rsidP="0096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диагностических материалов, бланки фиксации результатов</w:t>
            </w:r>
            <w:r w:rsidR="00B95A92">
              <w:rPr>
                <w:sz w:val="20"/>
                <w:szCs w:val="20"/>
              </w:rPr>
              <w:t xml:space="preserve">, </w:t>
            </w:r>
            <w:r w:rsidR="00B95A92">
              <w:rPr>
                <w:rFonts w:cs="Times New Roman"/>
                <w:sz w:val="20"/>
                <w:szCs w:val="20"/>
              </w:rPr>
              <w:t>бумага А4, цветные карандаши, простой карандаш</w:t>
            </w:r>
          </w:p>
        </w:tc>
      </w:tr>
      <w:tr w:rsidR="007F790B" w:rsidRPr="00210783" w:rsidTr="00145CF4">
        <w:tc>
          <w:tcPr>
            <w:tcW w:w="288" w:type="pct"/>
          </w:tcPr>
          <w:p w:rsidR="00682FEE" w:rsidRPr="00210783" w:rsidRDefault="00682FEE" w:rsidP="00682F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682FEE" w:rsidRPr="00210783" w:rsidRDefault="00145CF4" w:rsidP="00145CF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Диагностика и коррекция пространственно-временных представлений (когнитивная сфера)</w:t>
            </w:r>
          </w:p>
        </w:tc>
        <w:tc>
          <w:tcPr>
            <w:tcW w:w="656" w:type="pct"/>
          </w:tcPr>
          <w:p w:rsidR="00682FEE" w:rsidRPr="00210783" w:rsidRDefault="009B4B05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2" w:type="pct"/>
          </w:tcPr>
          <w:p w:rsidR="004E0BBE" w:rsidRPr="009B4B05" w:rsidRDefault="004E0BBE" w:rsidP="004E0BBE">
            <w:pPr>
              <w:rPr>
                <w:sz w:val="20"/>
                <w:szCs w:val="20"/>
              </w:rPr>
            </w:pPr>
            <w:r w:rsidRPr="009B4B05">
              <w:rPr>
                <w:sz w:val="20"/>
                <w:szCs w:val="20"/>
              </w:rPr>
              <w:t>Игровая, образовательная, коммуникативная, познавательная, проектно-практическая, продуктивная,операционная</w:t>
            </w:r>
          </w:p>
          <w:p w:rsidR="00682FEE" w:rsidRPr="00210783" w:rsidRDefault="00682FEE" w:rsidP="003639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pct"/>
          </w:tcPr>
          <w:p w:rsidR="00682FEE" w:rsidRPr="00210783" w:rsidRDefault="009B4B05" w:rsidP="00D63A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диагностических материалов, бланки фиксации результатов</w:t>
            </w:r>
            <w:r w:rsidR="00B95A92">
              <w:rPr>
                <w:sz w:val="20"/>
                <w:szCs w:val="20"/>
              </w:rPr>
              <w:t xml:space="preserve">, </w:t>
            </w:r>
            <w:r w:rsidR="00B95A92">
              <w:rPr>
                <w:rFonts w:cs="Times New Roman"/>
                <w:sz w:val="20"/>
                <w:szCs w:val="20"/>
              </w:rPr>
              <w:t>бумага А4, цветные карандаши, простой карандаш</w:t>
            </w:r>
          </w:p>
        </w:tc>
      </w:tr>
      <w:tr w:rsidR="007F790B" w:rsidRPr="00210783" w:rsidTr="00145CF4">
        <w:tc>
          <w:tcPr>
            <w:tcW w:w="288" w:type="pct"/>
          </w:tcPr>
          <w:p w:rsidR="00682FEE" w:rsidRPr="00210783" w:rsidRDefault="00682FEE" w:rsidP="00682F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682FEE" w:rsidRPr="00210783" w:rsidRDefault="009309B9" w:rsidP="009309B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Диагностика и коррекция аффективной организации поведения и сознания (а</w:t>
            </w:r>
            <w:r w:rsidR="00145CF4">
              <w:rPr>
                <w:rFonts w:cs="Times New Roman"/>
                <w:sz w:val="20"/>
                <w:szCs w:val="20"/>
              </w:rPr>
              <w:t>ффективно-эмоциональная сфера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56" w:type="pct"/>
          </w:tcPr>
          <w:p w:rsidR="00682FEE" w:rsidRPr="00210783" w:rsidRDefault="009B4B05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2" w:type="pct"/>
          </w:tcPr>
          <w:p w:rsidR="004E0BBE" w:rsidRPr="009B4B05" w:rsidRDefault="004E0BBE" w:rsidP="004E0BBE">
            <w:pPr>
              <w:rPr>
                <w:sz w:val="20"/>
                <w:szCs w:val="20"/>
              </w:rPr>
            </w:pPr>
            <w:r w:rsidRPr="009B4B05">
              <w:rPr>
                <w:sz w:val="20"/>
                <w:szCs w:val="20"/>
              </w:rPr>
              <w:t>Игровая, образовательная, коммуникативная, познавательная, проектно-практическая, продуктивная,операционная</w:t>
            </w:r>
          </w:p>
          <w:p w:rsidR="00682FEE" w:rsidRPr="00210783" w:rsidRDefault="00682FEE" w:rsidP="003639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pct"/>
          </w:tcPr>
          <w:p w:rsidR="00682FEE" w:rsidRPr="00210783" w:rsidRDefault="009B4B05" w:rsidP="00D63A17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 диагностических материалов, бланки фиксации результатов</w:t>
            </w:r>
            <w:r w:rsidR="00B95A92">
              <w:rPr>
                <w:sz w:val="20"/>
                <w:szCs w:val="20"/>
              </w:rPr>
              <w:t xml:space="preserve">, </w:t>
            </w:r>
            <w:r w:rsidR="00B95A92">
              <w:rPr>
                <w:rFonts w:cs="Times New Roman"/>
                <w:sz w:val="20"/>
                <w:szCs w:val="20"/>
              </w:rPr>
              <w:t>бумага А4, цветные карандаши, простой карандаш</w:t>
            </w:r>
          </w:p>
        </w:tc>
      </w:tr>
      <w:tr w:rsidR="007F790B" w:rsidRPr="00210783" w:rsidTr="00145CF4">
        <w:tc>
          <w:tcPr>
            <w:tcW w:w="288" w:type="pct"/>
          </w:tcPr>
          <w:p w:rsidR="00682FEE" w:rsidRPr="00210783" w:rsidRDefault="00682FEE" w:rsidP="00682F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682FEE" w:rsidRPr="009309B9" w:rsidRDefault="00D60635" w:rsidP="009309B9">
            <w:pPr>
              <w:rPr>
                <w:rFonts w:cs="Times New Roman"/>
                <w:sz w:val="20"/>
                <w:szCs w:val="20"/>
              </w:rPr>
            </w:pPr>
            <w:r w:rsidRPr="009309B9">
              <w:rPr>
                <w:rFonts w:cs="Times New Roman"/>
                <w:sz w:val="20"/>
                <w:szCs w:val="20"/>
              </w:rPr>
              <w:t>Формулировка</w:t>
            </w:r>
            <w:r w:rsidR="009309B9">
              <w:rPr>
                <w:rFonts w:cs="Times New Roman"/>
                <w:sz w:val="20"/>
                <w:szCs w:val="20"/>
              </w:rPr>
              <w:t xml:space="preserve"> и моделирование</w:t>
            </w:r>
            <w:r w:rsidR="009309B9" w:rsidRPr="009309B9">
              <w:rPr>
                <w:rFonts w:cs="Times New Roman"/>
                <w:sz w:val="20"/>
                <w:szCs w:val="20"/>
              </w:rPr>
              <w:t>пут</w:t>
            </w:r>
            <w:r w:rsidR="009309B9">
              <w:rPr>
                <w:rFonts w:cs="Times New Roman"/>
                <w:sz w:val="20"/>
                <w:szCs w:val="20"/>
              </w:rPr>
              <w:t>ей</w:t>
            </w:r>
            <w:r w:rsidR="009309B9" w:rsidRPr="009309B9">
              <w:rPr>
                <w:rFonts w:cs="Times New Roman"/>
                <w:sz w:val="20"/>
                <w:szCs w:val="20"/>
              </w:rPr>
              <w:t xml:space="preserve"> и направления развивающей и коррекционной работы в отношении ребенка с ограниченными возможностями здоровья</w:t>
            </w:r>
          </w:p>
        </w:tc>
        <w:tc>
          <w:tcPr>
            <w:tcW w:w="656" w:type="pct"/>
          </w:tcPr>
          <w:p w:rsidR="00682FEE" w:rsidRPr="00210783" w:rsidRDefault="006670DD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2" w:type="pct"/>
          </w:tcPr>
          <w:p w:rsidR="004E0BBE" w:rsidRPr="009B4B05" w:rsidRDefault="004E0BBE" w:rsidP="004E0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B4B05">
              <w:rPr>
                <w:sz w:val="20"/>
                <w:szCs w:val="20"/>
              </w:rPr>
              <w:t>роектно-практическая, продуктивная,операционная</w:t>
            </w:r>
          </w:p>
          <w:p w:rsidR="00682FEE" w:rsidRPr="00210783" w:rsidRDefault="00682FEE" w:rsidP="003639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9" w:type="pct"/>
          </w:tcPr>
          <w:p w:rsidR="00682FEE" w:rsidRPr="00210783" w:rsidRDefault="001219F0" w:rsidP="001219F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Ноутбук, бумага А4, простой карандаш,  ручка</w:t>
            </w:r>
          </w:p>
        </w:tc>
      </w:tr>
      <w:tr w:rsidR="007F790B" w:rsidRPr="00210783" w:rsidTr="00145CF4">
        <w:tc>
          <w:tcPr>
            <w:tcW w:w="288" w:type="pct"/>
          </w:tcPr>
          <w:p w:rsidR="00682FEE" w:rsidRPr="00210783" w:rsidRDefault="00682FEE" w:rsidP="00682FE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682FEE" w:rsidRPr="00210783" w:rsidRDefault="008567ED" w:rsidP="003E13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Итогово</w:t>
            </w:r>
            <w:r w:rsidR="003E13D7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 занятие</w:t>
            </w:r>
          </w:p>
        </w:tc>
        <w:tc>
          <w:tcPr>
            <w:tcW w:w="656" w:type="pct"/>
          </w:tcPr>
          <w:p w:rsidR="00682FEE" w:rsidRPr="00210783" w:rsidRDefault="008567ED" w:rsidP="0093631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82" w:type="pct"/>
          </w:tcPr>
          <w:p w:rsidR="00682FEE" w:rsidRPr="00210783" w:rsidRDefault="003E13D7" w:rsidP="003E13D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682FEE" w:rsidRPr="00210783">
              <w:rPr>
                <w:rFonts w:cs="Times New Roman"/>
                <w:sz w:val="20"/>
                <w:szCs w:val="20"/>
              </w:rPr>
              <w:t xml:space="preserve">бсуждение, проектная и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парная </w:t>
            </w:r>
            <w:r w:rsidR="00682FEE" w:rsidRPr="00210783">
              <w:rPr>
                <w:rFonts w:cs="Times New Roman"/>
                <w:sz w:val="20"/>
                <w:szCs w:val="20"/>
              </w:rPr>
              <w:t>деятельность.</w:t>
            </w:r>
          </w:p>
        </w:tc>
        <w:tc>
          <w:tcPr>
            <w:tcW w:w="1739" w:type="pct"/>
          </w:tcPr>
          <w:p w:rsidR="00682FEE" w:rsidRPr="00210783" w:rsidRDefault="00287C26" w:rsidP="00F95B2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Ноутбук, бумага А4, простой </w:t>
            </w:r>
            <w:r>
              <w:rPr>
                <w:rFonts w:cs="Times New Roman"/>
                <w:sz w:val="20"/>
                <w:szCs w:val="20"/>
              </w:rPr>
              <w:lastRenderedPageBreak/>
              <w:t>карандаш,  ручка</w:t>
            </w:r>
          </w:p>
        </w:tc>
      </w:tr>
    </w:tbl>
    <w:p w:rsidR="004B60F2" w:rsidRDefault="004B60F2" w:rsidP="004B60F2">
      <w:pPr>
        <w:rPr>
          <w:b/>
        </w:rPr>
      </w:pPr>
    </w:p>
    <w:p w:rsidR="004F3F9B" w:rsidRDefault="004F3F9B" w:rsidP="004B60F2">
      <w:pPr>
        <w:rPr>
          <w:b/>
        </w:rPr>
      </w:pPr>
    </w:p>
    <w:p w:rsidR="00D4484C" w:rsidRDefault="00D4484C" w:rsidP="00D4484C">
      <w:pPr>
        <w:pStyle w:val="1"/>
      </w:pPr>
      <w:bookmarkStart w:id="12" w:name="_Toc530237676"/>
      <w:r>
        <w:t>Список использованной литературы</w:t>
      </w:r>
      <w:bookmarkEnd w:id="12"/>
    </w:p>
    <w:p w:rsidR="00F6041B" w:rsidRDefault="00F6041B" w:rsidP="000839E9">
      <w:pPr>
        <w:pStyle w:val="a4"/>
        <w:numPr>
          <w:ilvl w:val="0"/>
          <w:numId w:val="11"/>
        </w:numPr>
        <w:ind w:left="284" w:hanging="284"/>
      </w:pPr>
      <w:r>
        <w:t>Википедия Свободная энциклопедия. – Измерительные шкалы. –</w:t>
      </w:r>
    </w:p>
    <w:p w:rsidR="00D14B4C" w:rsidRDefault="00D14B4C" w:rsidP="000839E9">
      <w:pPr>
        <w:pStyle w:val="a4"/>
        <w:numPr>
          <w:ilvl w:val="0"/>
          <w:numId w:val="11"/>
        </w:numPr>
        <w:ind w:left="284" w:hanging="284"/>
      </w:pPr>
      <w:r>
        <w:t>Новиков А.М. Педагогика: словарь системы основных понятий.- М.: Издательский центр ИЭТ, 2013. – 268 с.</w:t>
      </w:r>
      <w:r w:rsidR="00B47BB9">
        <w:t xml:space="preserve"> (электронный вариант)</w:t>
      </w:r>
    </w:p>
    <w:p w:rsidR="00F6041B" w:rsidRDefault="00F6041B" w:rsidP="00C71D16">
      <w:pPr>
        <w:pStyle w:val="a4"/>
        <w:numPr>
          <w:ilvl w:val="0"/>
          <w:numId w:val="11"/>
        </w:numPr>
        <w:ind w:left="284" w:hanging="284"/>
      </w:pPr>
      <w:r>
        <w:t>Пакеты диагностических методик для комплексной диагностики в условиях ПМПК. Мтодические рекомендации для специалистов ПМПК. – ГБУ Новосибирской области «Центр психолого-педагогической, медицинской и социальной помощи детям «Областной центр диагностики и консультирования», 2015 год</w:t>
      </w:r>
    </w:p>
    <w:p w:rsidR="00C71D16" w:rsidRDefault="0069447A" w:rsidP="00C71D16">
      <w:pPr>
        <w:pStyle w:val="a4"/>
        <w:numPr>
          <w:ilvl w:val="0"/>
          <w:numId w:val="11"/>
        </w:numPr>
        <w:ind w:left="284" w:hanging="284"/>
      </w:pPr>
      <w:r>
        <w:t>СемагоН</w:t>
      </w:r>
      <w:r w:rsidR="00695F38">
        <w:t xml:space="preserve">., </w:t>
      </w:r>
      <w:r>
        <w:t>Семаго М.</w:t>
      </w:r>
      <w:r w:rsidR="00695F38">
        <w:t xml:space="preserve"> Психологическ</w:t>
      </w:r>
      <w:r>
        <w:t>ие особенности проблемных детей. Курс лекций. // Школьный психолог, №№ 17- 24, 2008.</w:t>
      </w:r>
      <w:r w:rsidR="00B47BB9">
        <w:t xml:space="preserve"> (электронный вариант)</w:t>
      </w:r>
    </w:p>
    <w:p w:rsidR="00C71D16" w:rsidRDefault="00C71D16" w:rsidP="00C71D16">
      <w:pPr>
        <w:pStyle w:val="a4"/>
        <w:numPr>
          <w:ilvl w:val="0"/>
          <w:numId w:val="11"/>
        </w:numPr>
        <w:ind w:left="284" w:hanging="284"/>
      </w:pPr>
      <w:r>
        <w:t xml:space="preserve">Студопедия Ваша школопедия. – Понитие психолого-педагогического сопровождения. – </w:t>
      </w:r>
      <w:r w:rsidRPr="00C71D16">
        <w:t>htps://studopedia.ru/9_78195_ponyatie-psihologo-pedagogicheskogo-soprovozhdeniya.html</w:t>
      </w:r>
    </w:p>
    <w:p w:rsidR="00C9264F" w:rsidRDefault="00C9264F" w:rsidP="00C9264F"/>
    <w:p w:rsidR="00C9264F" w:rsidRPr="00C9264F" w:rsidRDefault="00C9264F" w:rsidP="00C9264F">
      <w:pPr>
        <w:rPr>
          <w:b/>
          <w:sz w:val="28"/>
          <w:szCs w:val="28"/>
        </w:rPr>
      </w:pPr>
      <w:r w:rsidRPr="00C9264F">
        <w:rPr>
          <w:b/>
          <w:sz w:val="28"/>
          <w:szCs w:val="28"/>
        </w:rPr>
        <w:t>Нормативно-правовые документы</w:t>
      </w:r>
    </w:p>
    <w:p w:rsidR="00C9264F" w:rsidRDefault="00C9264F" w:rsidP="000839E9">
      <w:pPr>
        <w:pStyle w:val="a4"/>
        <w:numPr>
          <w:ilvl w:val="0"/>
          <w:numId w:val="12"/>
        </w:numPr>
        <w:ind w:left="284" w:hanging="284"/>
      </w:pPr>
      <w:r>
        <w:t>Методические рекомендации «О совершенствовании деятельности психолого-медико-педагогических комиссий» от 23 мая 2016 г. №ВК – 1074/07.</w:t>
      </w:r>
    </w:p>
    <w:p w:rsidR="004C48A5" w:rsidRDefault="004C48A5" w:rsidP="000839E9">
      <w:pPr>
        <w:pStyle w:val="a4"/>
        <w:numPr>
          <w:ilvl w:val="0"/>
          <w:numId w:val="12"/>
        </w:numPr>
        <w:ind w:left="284" w:hanging="284"/>
      </w:pPr>
      <w:r>
        <w:t>Конвенция о правах ребенка (одобрена Генеральной Ассамблеей ООН 20.11.1989).</w:t>
      </w:r>
    </w:p>
    <w:p w:rsidR="004C48A5" w:rsidRDefault="00D90753" w:rsidP="000839E9">
      <w:pPr>
        <w:pStyle w:val="a4"/>
        <w:numPr>
          <w:ilvl w:val="0"/>
          <w:numId w:val="12"/>
        </w:numPr>
        <w:ind w:left="284" w:hanging="284"/>
      </w:pPr>
      <w:r>
        <w:t>Приказа Об утверждении ФГОС НООО обучающихся с ограниченными возможностями здоровья  от 03.02.2015 года№1598.</w:t>
      </w:r>
      <w:r w:rsidR="004C48A5">
        <w:t>.</w:t>
      </w:r>
    </w:p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EE4AFC" w:rsidRDefault="00EE4AFC" w:rsidP="00EE4AFC"/>
    <w:p w:rsidR="00D54A7A" w:rsidRDefault="00D54A7A" w:rsidP="002F1FD7">
      <w:pPr>
        <w:jc w:val="center"/>
      </w:pPr>
    </w:p>
    <w:sectPr w:rsidR="00D54A7A" w:rsidSect="009363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88F" w:rsidRDefault="0079588F" w:rsidP="006B478B">
      <w:r>
        <w:separator/>
      </w:r>
    </w:p>
  </w:endnote>
  <w:endnote w:type="continuationSeparator" w:id="1">
    <w:p w:rsidR="0079588F" w:rsidRDefault="0079588F" w:rsidP="006B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88F" w:rsidRDefault="0079588F" w:rsidP="006B478B">
      <w:r>
        <w:separator/>
      </w:r>
    </w:p>
  </w:footnote>
  <w:footnote w:type="continuationSeparator" w:id="1">
    <w:p w:rsidR="0079588F" w:rsidRDefault="0079588F" w:rsidP="006B4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EA6"/>
    <w:multiLevelType w:val="hybridMultilevel"/>
    <w:tmpl w:val="02D4C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0346"/>
    <w:multiLevelType w:val="multilevel"/>
    <w:tmpl w:val="99C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A3FD1"/>
    <w:multiLevelType w:val="hybridMultilevel"/>
    <w:tmpl w:val="E388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65D2"/>
    <w:multiLevelType w:val="hybridMultilevel"/>
    <w:tmpl w:val="05701A0C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82BA2"/>
    <w:multiLevelType w:val="hybridMultilevel"/>
    <w:tmpl w:val="591CE19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1B0DB5"/>
    <w:multiLevelType w:val="multilevel"/>
    <w:tmpl w:val="3A4C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314BA"/>
    <w:multiLevelType w:val="hybridMultilevel"/>
    <w:tmpl w:val="8C1C7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189C"/>
    <w:multiLevelType w:val="hybridMultilevel"/>
    <w:tmpl w:val="C102FA2A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74C6B"/>
    <w:multiLevelType w:val="hybridMultilevel"/>
    <w:tmpl w:val="717E6268"/>
    <w:lvl w:ilvl="0" w:tplc="C69AA15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F367A04"/>
    <w:multiLevelType w:val="hybridMultilevel"/>
    <w:tmpl w:val="7AF0BEB4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15519"/>
    <w:multiLevelType w:val="hybridMultilevel"/>
    <w:tmpl w:val="E388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753F2"/>
    <w:multiLevelType w:val="hybridMultilevel"/>
    <w:tmpl w:val="852A2774"/>
    <w:lvl w:ilvl="0" w:tplc="23106D82">
      <w:start w:val="1"/>
      <w:numFmt w:val="bullet"/>
      <w:lvlText w:val="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3086C52"/>
    <w:multiLevelType w:val="hybridMultilevel"/>
    <w:tmpl w:val="B38A6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F624B3"/>
    <w:multiLevelType w:val="multilevel"/>
    <w:tmpl w:val="2168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11818"/>
    <w:multiLevelType w:val="hybridMultilevel"/>
    <w:tmpl w:val="E388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46E5B"/>
    <w:multiLevelType w:val="hybridMultilevel"/>
    <w:tmpl w:val="DB12E7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7F7F22"/>
    <w:multiLevelType w:val="hybridMultilevel"/>
    <w:tmpl w:val="FE664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DC1DC4"/>
    <w:multiLevelType w:val="hybridMultilevel"/>
    <w:tmpl w:val="4372C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7A1C4C"/>
    <w:multiLevelType w:val="hybridMultilevel"/>
    <w:tmpl w:val="9DE266A6"/>
    <w:lvl w:ilvl="0" w:tplc="23106D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E5E2EAC"/>
    <w:multiLevelType w:val="multilevel"/>
    <w:tmpl w:val="7732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1794D"/>
    <w:multiLevelType w:val="hybridMultilevel"/>
    <w:tmpl w:val="948438BA"/>
    <w:lvl w:ilvl="0" w:tplc="F8FA456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4660E7E"/>
    <w:multiLevelType w:val="hybridMultilevel"/>
    <w:tmpl w:val="48905330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12F13"/>
    <w:multiLevelType w:val="hybridMultilevel"/>
    <w:tmpl w:val="61F8DE0A"/>
    <w:lvl w:ilvl="0" w:tplc="619A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16848"/>
    <w:multiLevelType w:val="hybridMultilevel"/>
    <w:tmpl w:val="98FA4C10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20D64"/>
    <w:multiLevelType w:val="hybridMultilevel"/>
    <w:tmpl w:val="D6983C42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67945"/>
    <w:multiLevelType w:val="multilevel"/>
    <w:tmpl w:val="3AF8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986CED"/>
    <w:multiLevelType w:val="hybridMultilevel"/>
    <w:tmpl w:val="2B8C1D62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61C04"/>
    <w:multiLevelType w:val="hybridMultilevel"/>
    <w:tmpl w:val="E6C21D32"/>
    <w:lvl w:ilvl="0" w:tplc="619AE7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2A212A8"/>
    <w:multiLevelType w:val="hybridMultilevel"/>
    <w:tmpl w:val="E388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3578B"/>
    <w:multiLevelType w:val="multilevel"/>
    <w:tmpl w:val="8710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8D3392"/>
    <w:multiLevelType w:val="hybridMultilevel"/>
    <w:tmpl w:val="2C1E013E"/>
    <w:lvl w:ilvl="0" w:tplc="F8FA4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8F0210"/>
    <w:multiLevelType w:val="hybridMultilevel"/>
    <w:tmpl w:val="E388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03FEB"/>
    <w:multiLevelType w:val="hybridMultilevel"/>
    <w:tmpl w:val="BF6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7"/>
  </w:num>
  <w:num w:numId="4">
    <w:abstractNumId w:val="20"/>
  </w:num>
  <w:num w:numId="5">
    <w:abstractNumId w:val="30"/>
  </w:num>
  <w:num w:numId="6">
    <w:abstractNumId w:val="24"/>
  </w:num>
  <w:num w:numId="7">
    <w:abstractNumId w:val="21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32"/>
  </w:num>
  <w:num w:numId="13">
    <w:abstractNumId w:val="10"/>
  </w:num>
  <w:num w:numId="14">
    <w:abstractNumId w:val="28"/>
  </w:num>
  <w:num w:numId="15">
    <w:abstractNumId w:val="16"/>
  </w:num>
  <w:num w:numId="16">
    <w:abstractNumId w:val="17"/>
  </w:num>
  <w:num w:numId="17">
    <w:abstractNumId w:val="12"/>
  </w:num>
  <w:num w:numId="18">
    <w:abstractNumId w:val="18"/>
  </w:num>
  <w:num w:numId="19">
    <w:abstractNumId w:val="11"/>
  </w:num>
  <w:num w:numId="20">
    <w:abstractNumId w:val="8"/>
  </w:num>
  <w:num w:numId="21">
    <w:abstractNumId w:val="5"/>
  </w:num>
  <w:num w:numId="22">
    <w:abstractNumId w:val="19"/>
  </w:num>
  <w:num w:numId="23">
    <w:abstractNumId w:val="1"/>
  </w:num>
  <w:num w:numId="24">
    <w:abstractNumId w:val="25"/>
  </w:num>
  <w:num w:numId="25">
    <w:abstractNumId w:val="13"/>
  </w:num>
  <w:num w:numId="26">
    <w:abstractNumId w:val="0"/>
  </w:num>
  <w:num w:numId="27">
    <w:abstractNumId w:val="27"/>
  </w:num>
  <w:num w:numId="28">
    <w:abstractNumId w:val="15"/>
  </w:num>
  <w:num w:numId="29">
    <w:abstractNumId w:val="29"/>
  </w:num>
  <w:num w:numId="30">
    <w:abstractNumId w:val="3"/>
  </w:num>
  <w:num w:numId="31">
    <w:abstractNumId w:val="23"/>
  </w:num>
  <w:num w:numId="32">
    <w:abstractNumId w:val="22"/>
  </w:num>
  <w:num w:numId="33">
    <w:abstractNumId w:val="1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95D"/>
    <w:rsid w:val="00002AEA"/>
    <w:rsid w:val="0001009B"/>
    <w:rsid w:val="00013671"/>
    <w:rsid w:val="000208DE"/>
    <w:rsid w:val="00022A57"/>
    <w:rsid w:val="00030BDB"/>
    <w:rsid w:val="0004027C"/>
    <w:rsid w:val="000426B3"/>
    <w:rsid w:val="0004270D"/>
    <w:rsid w:val="000457F5"/>
    <w:rsid w:val="00045E5E"/>
    <w:rsid w:val="000511A8"/>
    <w:rsid w:val="00057863"/>
    <w:rsid w:val="00071403"/>
    <w:rsid w:val="000764E7"/>
    <w:rsid w:val="000839E9"/>
    <w:rsid w:val="000871C7"/>
    <w:rsid w:val="000876D9"/>
    <w:rsid w:val="00095F81"/>
    <w:rsid w:val="00097D0B"/>
    <w:rsid w:val="000A61E1"/>
    <w:rsid w:val="000A6296"/>
    <w:rsid w:val="000B14A7"/>
    <w:rsid w:val="000B1622"/>
    <w:rsid w:val="000B4465"/>
    <w:rsid w:val="000B4E69"/>
    <w:rsid w:val="000B71B7"/>
    <w:rsid w:val="000D483B"/>
    <w:rsid w:val="000D6999"/>
    <w:rsid w:val="000E4CFA"/>
    <w:rsid w:val="000E5A31"/>
    <w:rsid w:val="000E7C78"/>
    <w:rsid w:val="000F2C6C"/>
    <w:rsid w:val="000F640D"/>
    <w:rsid w:val="000F6AD1"/>
    <w:rsid w:val="000F6DA1"/>
    <w:rsid w:val="00100B30"/>
    <w:rsid w:val="00106C6B"/>
    <w:rsid w:val="001128AA"/>
    <w:rsid w:val="00113F28"/>
    <w:rsid w:val="00114FD8"/>
    <w:rsid w:val="00115687"/>
    <w:rsid w:val="00116245"/>
    <w:rsid w:val="001179E3"/>
    <w:rsid w:val="001219F0"/>
    <w:rsid w:val="00122D3F"/>
    <w:rsid w:val="00122E2D"/>
    <w:rsid w:val="00123C46"/>
    <w:rsid w:val="001259A3"/>
    <w:rsid w:val="0013426D"/>
    <w:rsid w:val="00134651"/>
    <w:rsid w:val="00145CF4"/>
    <w:rsid w:val="00166989"/>
    <w:rsid w:val="00166CA6"/>
    <w:rsid w:val="00166E0E"/>
    <w:rsid w:val="001714F1"/>
    <w:rsid w:val="00174CB0"/>
    <w:rsid w:val="00176918"/>
    <w:rsid w:val="00177736"/>
    <w:rsid w:val="00181385"/>
    <w:rsid w:val="001819B8"/>
    <w:rsid w:val="00183CE8"/>
    <w:rsid w:val="0018526A"/>
    <w:rsid w:val="00187FCB"/>
    <w:rsid w:val="00190641"/>
    <w:rsid w:val="0019220A"/>
    <w:rsid w:val="00193EED"/>
    <w:rsid w:val="001A2286"/>
    <w:rsid w:val="001A3568"/>
    <w:rsid w:val="001B06FC"/>
    <w:rsid w:val="001B0CA0"/>
    <w:rsid w:val="001B1E4B"/>
    <w:rsid w:val="001C04D3"/>
    <w:rsid w:val="001C3618"/>
    <w:rsid w:val="001D1E0F"/>
    <w:rsid w:val="001D4C9D"/>
    <w:rsid w:val="001D4CE0"/>
    <w:rsid w:val="001D756B"/>
    <w:rsid w:val="001E2606"/>
    <w:rsid w:val="001F6C69"/>
    <w:rsid w:val="00200D4E"/>
    <w:rsid w:val="00210071"/>
    <w:rsid w:val="00210131"/>
    <w:rsid w:val="00210783"/>
    <w:rsid w:val="00214FBE"/>
    <w:rsid w:val="002251F7"/>
    <w:rsid w:val="002259FE"/>
    <w:rsid w:val="00231A21"/>
    <w:rsid w:val="0023299E"/>
    <w:rsid w:val="00233A6E"/>
    <w:rsid w:val="00243A57"/>
    <w:rsid w:val="002449CC"/>
    <w:rsid w:val="0024792E"/>
    <w:rsid w:val="002603A2"/>
    <w:rsid w:val="00260782"/>
    <w:rsid w:val="002620F2"/>
    <w:rsid w:val="002630E5"/>
    <w:rsid w:val="00264C9F"/>
    <w:rsid w:val="002734BA"/>
    <w:rsid w:val="00276551"/>
    <w:rsid w:val="00280EFC"/>
    <w:rsid w:val="0028169E"/>
    <w:rsid w:val="002823B0"/>
    <w:rsid w:val="00287C26"/>
    <w:rsid w:val="00287CC2"/>
    <w:rsid w:val="00291F26"/>
    <w:rsid w:val="002934B1"/>
    <w:rsid w:val="00297BF0"/>
    <w:rsid w:val="002A1343"/>
    <w:rsid w:val="002A22B3"/>
    <w:rsid w:val="002A6DAE"/>
    <w:rsid w:val="002A6E73"/>
    <w:rsid w:val="002B5C59"/>
    <w:rsid w:val="002C204A"/>
    <w:rsid w:val="002C230F"/>
    <w:rsid w:val="002D3AAC"/>
    <w:rsid w:val="002D5E9D"/>
    <w:rsid w:val="002E0F91"/>
    <w:rsid w:val="002E7D46"/>
    <w:rsid w:val="002F1407"/>
    <w:rsid w:val="002F1FD7"/>
    <w:rsid w:val="002F275C"/>
    <w:rsid w:val="002F30DB"/>
    <w:rsid w:val="00300365"/>
    <w:rsid w:val="0030683D"/>
    <w:rsid w:val="003142E5"/>
    <w:rsid w:val="00314C37"/>
    <w:rsid w:val="0031510D"/>
    <w:rsid w:val="003301BA"/>
    <w:rsid w:val="00333822"/>
    <w:rsid w:val="00335162"/>
    <w:rsid w:val="003405C5"/>
    <w:rsid w:val="0034103A"/>
    <w:rsid w:val="0034160A"/>
    <w:rsid w:val="00343DE4"/>
    <w:rsid w:val="00350BF5"/>
    <w:rsid w:val="003625A5"/>
    <w:rsid w:val="00363940"/>
    <w:rsid w:val="003674D1"/>
    <w:rsid w:val="003725CB"/>
    <w:rsid w:val="00373AE5"/>
    <w:rsid w:val="00374F01"/>
    <w:rsid w:val="00377780"/>
    <w:rsid w:val="00381253"/>
    <w:rsid w:val="003837BF"/>
    <w:rsid w:val="00393030"/>
    <w:rsid w:val="003A7F01"/>
    <w:rsid w:val="003B17CE"/>
    <w:rsid w:val="003B3C72"/>
    <w:rsid w:val="003C223B"/>
    <w:rsid w:val="003D1B28"/>
    <w:rsid w:val="003D71F6"/>
    <w:rsid w:val="003D7432"/>
    <w:rsid w:val="003E0E15"/>
    <w:rsid w:val="003E13D7"/>
    <w:rsid w:val="003E410C"/>
    <w:rsid w:val="003E59D8"/>
    <w:rsid w:val="003F32AA"/>
    <w:rsid w:val="003F71F1"/>
    <w:rsid w:val="00400945"/>
    <w:rsid w:val="0040795D"/>
    <w:rsid w:val="00412AEA"/>
    <w:rsid w:val="00421606"/>
    <w:rsid w:val="00421973"/>
    <w:rsid w:val="00426A88"/>
    <w:rsid w:val="00432E25"/>
    <w:rsid w:val="00435250"/>
    <w:rsid w:val="00435BBE"/>
    <w:rsid w:val="00437A4F"/>
    <w:rsid w:val="004401CC"/>
    <w:rsid w:val="004431A1"/>
    <w:rsid w:val="00446FE2"/>
    <w:rsid w:val="0045077F"/>
    <w:rsid w:val="004514B2"/>
    <w:rsid w:val="0045198B"/>
    <w:rsid w:val="0045385B"/>
    <w:rsid w:val="0046695F"/>
    <w:rsid w:val="00472945"/>
    <w:rsid w:val="00485936"/>
    <w:rsid w:val="00485BBD"/>
    <w:rsid w:val="004A08E7"/>
    <w:rsid w:val="004A2024"/>
    <w:rsid w:val="004A25C1"/>
    <w:rsid w:val="004B17E1"/>
    <w:rsid w:val="004B4567"/>
    <w:rsid w:val="004B4E51"/>
    <w:rsid w:val="004B60F2"/>
    <w:rsid w:val="004C2A68"/>
    <w:rsid w:val="004C3516"/>
    <w:rsid w:val="004C48A5"/>
    <w:rsid w:val="004D044E"/>
    <w:rsid w:val="004D0ED1"/>
    <w:rsid w:val="004D333F"/>
    <w:rsid w:val="004D37A7"/>
    <w:rsid w:val="004D6AB6"/>
    <w:rsid w:val="004D6D96"/>
    <w:rsid w:val="004E0BBE"/>
    <w:rsid w:val="004E1605"/>
    <w:rsid w:val="004E30E7"/>
    <w:rsid w:val="004F060F"/>
    <w:rsid w:val="004F3F9B"/>
    <w:rsid w:val="004F4034"/>
    <w:rsid w:val="004F6891"/>
    <w:rsid w:val="004F7464"/>
    <w:rsid w:val="004F77A7"/>
    <w:rsid w:val="005056F3"/>
    <w:rsid w:val="005072B3"/>
    <w:rsid w:val="00510DB9"/>
    <w:rsid w:val="00514F00"/>
    <w:rsid w:val="00515765"/>
    <w:rsid w:val="005165E5"/>
    <w:rsid w:val="005177EA"/>
    <w:rsid w:val="00517A50"/>
    <w:rsid w:val="00522597"/>
    <w:rsid w:val="00527CA9"/>
    <w:rsid w:val="0053222D"/>
    <w:rsid w:val="00533320"/>
    <w:rsid w:val="00540FC6"/>
    <w:rsid w:val="005449B1"/>
    <w:rsid w:val="00552AD0"/>
    <w:rsid w:val="005539A5"/>
    <w:rsid w:val="00561476"/>
    <w:rsid w:val="0056171A"/>
    <w:rsid w:val="00564354"/>
    <w:rsid w:val="00567D2D"/>
    <w:rsid w:val="005756C7"/>
    <w:rsid w:val="00576278"/>
    <w:rsid w:val="00576D82"/>
    <w:rsid w:val="00577B1B"/>
    <w:rsid w:val="005920A1"/>
    <w:rsid w:val="005926A6"/>
    <w:rsid w:val="005A003F"/>
    <w:rsid w:val="005A0291"/>
    <w:rsid w:val="005A0514"/>
    <w:rsid w:val="005B3489"/>
    <w:rsid w:val="005B38CB"/>
    <w:rsid w:val="005B7047"/>
    <w:rsid w:val="005C0CF7"/>
    <w:rsid w:val="005C4268"/>
    <w:rsid w:val="005C4EF0"/>
    <w:rsid w:val="005C5C10"/>
    <w:rsid w:val="005D1902"/>
    <w:rsid w:val="005E358A"/>
    <w:rsid w:val="005F5577"/>
    <w:rsid w:val="006068F4"/>
    <w:rsid w:val="0061151A"/>
    <w:rsid w:val="0061189B"/>
    <w:rsid w:val="00613DF9"/>
    <w:rsid w:val="00627BC6"/>
    <w:rsid w:val="006300AD"/>
    <w:rsid w:val="00631A5A"/>
    <w:rsid w:val="00631A80"/>
    <w:rsid w:val="00634DAC"/>
    <w:rsid w:val="00635DCF"/>
    <w:rsid w:val="0064333A"/>
    <w:rsid w:val="00643F53"/>
    <w:rsid w:val="0064533E"/>
    <w:rsid w:val="0064768B"/>
    <w:rsid w:val="00652708"/>
    <w:rsid w:val="006600FA"/>
    <w:rsid w:val="006651AD"/>
    <w:rsid w:val="006670DD"/>
    <w:rsid w:val="00671F2B"/>
    <w:rsid w:val="00675079"/>
    <w:rsid w:val="006814DF"/>
    <w:rsid w:val="00682FEE"/>
    <w:rsid w:val="0069301D"/>
    <w:rsid w:val="006939BE"/>
    <w:rsid w:val="0069447A"/>
    <w:rsid w:val="006946E8"/>
    <w:rsid w:val="0069484A"/>
    <w:rsid w:val="00695F38"/>
    <w:rsid w:val="006969AE"/>
    <w:rsid w:val="006A7AD1"/>
    <w:rsid w:val="006B0F5F"/>
    <w:rsid w:val="006B355C"/>
    <w:rsid w:val="006B478B"/>
    <w:rsid w:val="006C2BCA"/>
    <w:rsid w:val="006C4E53"/>
    <w:rsid w:val="006D1831"/>
    <w:rsid w:val="006D1FDC"/>
    <w:rsid w:val="006D25B1"/>
    <w:rsid w:val="006D3AEA"/>
    <w:rsid w:val="006D515E"/>
    <w:rsid w:val="006E1F16"/>
    <w:rsid w:val="006E4D13"/>
    <w:rsid w:val="006F05C1"/>
    <w:rsid w:val="006F0A8D"/>
    <w:rsid w:val="006F5F44"/>
    <w:rsid w:val="00700950"/>
    <w:rsid w:val="00701146"/>
    <w:rsid w:val="00701182"/>
    <w:rsid w:val="007029D2"/>
    <w:rsid w:val="00703870"/>
    <w:rsid w:val="00706F2C"/>
    <w:rsid w:val="00716734"/>
    <w:rsid w:val="00720696"/>
    <w:rsid w:val="00720D9A"/>
    <w:rsid w:val="00723069"/>
    <w:rsid w:val="00744389"/>
    <w:rsid w:val="007451CF"/>
    <w:rsid w:val="0074524A"/>
    <w:rsid w:val="00747F1D"/>
    <w:rsid w:val="00750A22"/>
    <w:rsid w:val="00753232"/>
    <w:rsid w:val="00753E7C"/>
    <w:rsid w:val="00757295"/>
    <w:rsid w:val="007668FC"/>
    <w:rsid w:val="00766B64"/>
    <w:rsid w:val="00772640"/>
    <w:rsid w:val="0077399C"/>
    <w:rsid w:val="00774AAC"/>
    <w:rsid w:val="0077721F"/>
    <w:rsid w:val="00780206"/>
    <w:rsid w:val="007919D0"/>
    <w:rsid w:val="0079520C"/>
    <w:rsid w:val="007957D1"/>
    <w:rsid w:val="0079588F"/>
    <w:rsid w:val="007961FF"/>
    <w:rsid w:val="007A0161"/>
    <w:rsid w:val="007A2857"/>
    <w:rsid w:val="007A3A3E"/>
    <w:rsid w:val="007A3E97"/>
    <w:rsid w:val="007B2EAA"/>
    <w:rsid w:val="007B3547"/>
    <w:rsid w:val="007C0416"/>
    <w:rsid w:val="007D2F65"/>
    <w:rsid w:val="007D4552"/>
    <w:rsid w:val="007D6BDB"/>
    <w:rsid w:val="007D7050"/>
    <w:rsid w:val="007E0586"/>
    <w:rsid w:val="007E68C2"/>
    <w:rsid w:val="007F790B"/>
    <w:rsid w:val="008007A9"/>
    <w:rsid w:val="008036AD"/>
    <w:rsid w:val="0080453C"/>
    <w:rsid w:val="00805CD7"/>
    <w:rsid w:val="008122C3"/>
    <w:rsid w:val="00812332"/>
    <w:rsid w:val="008139D4"/>
    <w:rsid w:val="00816C64"/>
    <w:rsid w:val="00820837"/>
    <w:rsid w:val="008272F0"/>
    <w:rsid w:val="00830A7E"/>
    <w:rsid w:val="00835342"/>
    <w:rsid w:val="00843754"/>
    <w:rsid w:val="008505C6"/>
    <w:rsid w:val="008567ED"/>
    <w:rsid w:val="00865031"/>
    <w:rsid w:val="00873834"/>
    <w:rsid w:val="008776E8"/>
    <w:rsid w:val="00881A7F"/>
    <w:rsid w:val="00887F39"/>
    <w:rsid w:val="008957F3"/>
    <w:rsid w:val="008A34E7"/>
    <w:rsid w:val="008A3DC9"/>
    <w:rsid w:val="008A5A28"/>
    <w:rsid w:val="008B036E"/>
    <w:rsid w:val="008B09B6"/>
    <w:rsid w:val="008B230E"/>
    <w:rsid w:val="008B6456"/>
    <w:rsid w:val="008C1A14"/>
    <w:rsid w:val="008C2789"/>
    <w:rsid w:val="008C34FD"/>
    <w:rsid w:val="008D0EB8"/>
    <w:rsid w:val="008D2FA3"/>
    <w:rsid w:val="008E256F"/>
    <w:rsid w:val="008F681A"/>
    <w:rsid w:val="00901DA6"/>
    <w:rsid w:val="00910553"/>
    <w:rsid w:val="00911461"/>
    <w:rsid w:val="009203BD"/>
    <w:rsid w:val="00921D75"/>
    <w:rsid w:val="00926923"/>
    <w:rsid w:val="009309B9"/>
    <w:rsid w:val="009315C0"/>
    <w:rsid w:val="00936313"/>
    <w:rsid w:val="0093782B"/>
    <w:rsid w:val="00951039"/>
    <w:rsid w:val="00955342"/>
    <w:rsid w:val="0096308B"/>
    <w:rsid w:val="00965583"/>
    <w:rsid w:val="009658FE"/>
    <w:rsid w:val="00966FCB"/>
    <w:rsid w:val="009715DB"/>
    <w:rsid w:val="00972DAF"/>
    <w:rsid w:val="00974B97"/>
    <w:rsid w:val="00983048"/>
    <w:rsid w:val="009904DD"/>
    <w:rsid w:val="009949F0"/>
    <w:rsid w:val="00997687"/>
    <w:rsid w:val="009B446A"/>
    <w:rsid w:val="009B4B05"/>
    <w:rsid w:val="009C518B"/>
    <w:rsid w:val="009D5397"/>
    <w:rsid w:val="009D552B"/>
    <w:rsid w:val="009F55EC"/>
    <w:rsid w:val="00A0266E"/>
    <w:rsid w:val="00A031F3"/>
    <w:rsid w:val="00A13DAF"/>
    <w:rsid w:val="00A15F3B"/>
    <w:rsid w:val="00A212D4"/>
    <w:rsid w:val="00A22B4C"/>
    <w:rsid w:val="00A23EBF"/>
    <w:rsid w:val="00A27524"/>
    <w:rsid w:val="00A31346"/>
    <w:rsid w:val="00A31983"/>
    <w:rsid w:val="00A335EB"/>
    <w:rsid w:val="00A34C62"/>
    <w:rsid w:val="00A35466"/>
    <w:rsid w:val="00A36789"/>
    <w:rsid w:val="00A37F74"/>
    <w:rsid w:val="00A37FA0"/>
    <w:rsid w:val="00A617C8"/>
    <w:rsid w:val="00A6514B"/>
    <w:rsid w:val="00A67721"/>
    <w:rsid w:val="00A74621"/>
    <w:rsid w:val="00A80574"/>
    <w:rsid w:val="00A815E4"/>
    <w:rsid w:val="00A83128"/>
    <w:rsid w:val="00A85C3B"/>
    <w:rsid w:val="00A8649E"/>
    <w:rsid w:val="00A91382"/>
    <w:rsid w:val="00A94F61"/>
    <w:rsid w:val="00AA094E"/>
    <w:rsid w:val="00AA1DAF"/>
    <w:rsid w:val="00AA4FC7"/>
    <w:rsid w:val="00AA6851"/>
    <w:rsid w:val="00AB0137"/>
    <w:rsid w:val="00AC13A3"/>
    <w:rsid w:val="00AC19FC"/>
    <w:rsid w:val="00AC6ABD"/>
    <w:rsid w:val="00AD182F"/>
    <w:rsid w:val="00AE2F3F"/>
    <w:rsid w:val="00AE5560"/>
    <w:rsid w:val="00AE63FB"/>
    <w:rsid w:val="00AE7B52"/>
    <w:rsid w:val="00AF7C7D"/>
    <w:rsid w:val="00B00B5B"/>
    <w:rsid w:val="00B0314D"/>
    <w:rsid w:val="00B10F72"/>
    <w:rsid w:val="00B21DF4"/>
    <w:rsid w:val="00B22539"/>
    <w:rsid w:val="00B24159"/>
    <w:rsid w:val="00B24228"/>
    <w:rsid w:val="00B25C56"/>
    <w:rsid w:val="00B31F6B"/>
    <w:rsid w:val="00B42D2F"/>
    <w:rsid w:val="00B44949"/>
    <w:rsid w:val="00B45408"/>
    <w:rsid w:val="00B47BB9"/>
    <w:rsid w:val="00B5025D"/>
    <w:rsid w:val="00B50373"/>
    <w:rsid w:val="00B5170E"/>
    <w:rsid w:val="00B60F3B"/>
    <w:rsid w:val="00B60FEB"/>
    <w:rsid w:val="00B63EB2"/>
    <w:rsid w:val="00B64355"/>
    <w:rsid w:val="00B6524E"/>
    <w:rsid w:val="00B66367"/>
    <w:rsid w:val="00B739F4"/>
    <w:rsid w:val="00B771E6"/>
    <w:rsid w:val="00B774FB"/>
    <w:rsid w:val="00B84463"/>
    <w:rsid w:val="00B84526"/>
    <w:rsid w:val="00B85D95"/>
    <w:rsid w:val="00B85EA7"/>
    <w:rsid w:val="00B8647C"/>
    <w:rsid w:val="00B90730"/>
    <w:rsid w:val="00B925FA"/>
    <w:rsid w:val="00B956AF"/>
    <w:rsid w:val="00B95A92"/>
    <w:rsid w:val="00BA5A2E"/>
    <w:rsid w:val="00BA65D3"/>
    <w:rsid w:val="00BB39D6"/>
    <w:rsid w:val="00BB77AD"/>
    <w:rsid w:val="00BC461E"/>
    <w:rsid w:val="00BC6358"/>
    <w:rsid w:val="00BC7A27"/>
    <w:rsid w:val="00BD1407"/>
    <w:rsid w:val="00BD4663"/>
    <w:rsid w:val="00BE3CA6"/>
    <w:rsid w:val="00C01124"/>
    <w:rsid w:val="00C1164F"/>
    <w:rsid w:val="00C11C0D"/>
    <w:rsid w:val="00C12700"/>
    <w:rsid w:val="00C1428C"/>
    <w:rsid w:val="00C35391"/>
    <w:rsid w:val="00C35617"/>
    <w:rsid w:val="00C50A90"/>
    <w:rsid w:val="00C51B91"/>
    <w:rsid w:val="00C5239A"/>
    <w:rsid w:val="00C601FE"/>
    <w:rsid w:val="00C713B6"/>
    <w:rsid w:val="00C71D16"/>
    <w:rsid w:val="00C75D71"/>
    <w:rsid w:val="00C7682A"/>
    <w:rsid w:val="00C8223B"/>
    <w:rsid w:val="00C83347"/>
    <w:rsid w:val="00C85EE1"/>
    <w:rsid w:val="00C9264F"/>
    <w:rsid w:val="00C93D18"/>
    <w:rsid w:val="00CA07CB"/>
    <w:rsid w:val="00CA249A"/>
    <w:rsid w:val="00CB542C"/>
    <w:rsid w:val="00CB5ABA"/>
    <w:rsid w:val="00CC6F84"/>
    <w:rsid w:val="00CD2E6C"/>
    <w:rsid w:val="00CD411A"/>
    <w:rsid w:val="00CD6538"/>
    <w:rsid w:val="00CE0FB1"/>
    <w:rsid w:val="00CE212C"/>
    <w:rsid w:val="00CE32A3"/>
    <w:rsid w:val="00CF2C98"/>
    <w:rsid w:val="00D00657"/>
    <w:rsid w:val="00D008D7"/>
    <w:rsid w:val="00D10C49"/>
    <w:rsid w:val="00D13382"/>
    <w:rsid w:val="00D14B4C"/>
    <w:rsid w:val="00D21636"/>
    <w:rsid w:val="00D4484C"/>
    <w:rsid w:val="00D47203"/>
    <w:rsid w:val="00D47E3B"/>
    <w:rsid w:val="00D542AB"/>
    <w:rsid w:val="00D54A7A"/>
    <w:rsid w:val="00D57578"/>
    <w:rsid w:val="00D57C31"/>
    <w:rsid w:val="00D60635"/>
    <w:rsid w:val="00D633BF"/>
    <w:rsid w:val="00D63A17"/>
    <w:rsid w:val="00D63E08"/>
    <w:rsid w:val="00D7025D"/>
    <w:rsid w:val="00D7343A"/>
    <w:rsid w:val="00D85A43"/>
    <w:rsid w:val="00D87F73"/>
    <w:rsid w:val="00D90753"/>
    <w:rsid w:val="00D912C4"/>
    <w:rsid w:val="00D91514"/>
    <w:rsid w:val="00DA475A"/>
    <w:rsid w:val="00DA7EB7"/>
    <w:rsid w:val="00DB3D4F"/>
    <w:rsid w:val="00DC43EF"/>
    <w:rsid w:val="00DC5E55"/>
    <w:rsid w:val="00DC656A"/>
    <w:rsid w:val="00DD22F9"/>
    <w:rsid w:val="00DD36F6"/>
    <w:rsid w:val="00DE0E3A"/>
    <w:rsid w:val="00DE1C12"/>
    <w:rsid w:val="00DE259E"/>
    <w:rsid w:val="00DE6CF1"/>
    <w:rsid w:val="00E037D1"/>
    <w:rsid w:val="00E044CB"/>
    <w:rsid w:val="00E06576"/>
    <w:rsid w:val="00E31286"/>
    <w:rsid w:val="00E327CE"/>
    <w:rsid w:val="00E33924"/>
    <w:rsid w:val="00E407D1"/>
    <w:rsid w:val="00E42B2F"/>
    <w:rsid w:val="00E44717"/>
    <w:rsid w:val="00E47B1B"/>
    <w:rsid w:val="00E54B36"/>
    <w:rsid w:val="00E55C07"/>
    <w:rsid w:val="00E60F8E"/>
    <w:rsid w:val="00E63954"/>
    <w:rsid w:val="00E7585F"/>
    <w:rsid w:val="00E77B13"/>
    <w:rsid w:val="00E843BA"/>
    <w:rsid w:val="00E96FEB"/>
    <w:rsid w:val="00EB0C06"/>
    <w:rsid w:val="00EB33D4"/>
    <w:rsid w:val="00EB3F95"/>
    <w:rsid w:val="00EC2A67"/>
    <w:rsid w:val="00ED02E4"/>
    <w:rsid w:val="00ED2871"/>
    <w:rsid w:val="00ED4126"/>
    <w:rsid w:val="00EE2304"/>
    <w:rsid w:val="00EE4AFC"/>
    <w:rsid w:val="00EF0665"/>
    <w:rsid w:val="00F040A5"/>
    <w:rsid w:val="00F04C3A"/>
    <w:rsid w:val="00F05DB8"/>
    <w:rsid w:val="00F06096"/>
    <w:rsid w:val="00F104C9"/>
    <w:rsid w:val="00F12504"/>
    <w:rsid w:val="00F13060"/>
    <w:rsid w:val="00F211D1"/>
    <w:rsid w:val="00F22B30"/>
    <w:rsid w:val="00F31380"/>
    <w:rsid w:val="00F319C5"/>
    <w:rsid w:val="00F42020"/>
    <w:rsid w:val="00F44DA3"/>
    <w:rsid w:val="00F56EAA"/>
    <w:rsid w:val="00F6041B"/>
    <w:rsid w:val="00F62086"/>
    <w:rsid w:val="00F63B21"/>
    <w:rsid w:val="00F70EC8"/>
    <w:rsid w:val="00F75B58"/>
    <w:rsid w:val="00F822D9"/>
    <w:rsid w:val="00F86282"/>
    <w:rsid w:val="00F87F93"/>
    <w:rsid w:val="00F912E2"/>
    <w:rsid w:val="00F939FB"/>
    <w:rsid w:val="00F94279"/>
    <w:rsid w:val="00F95B24"/>
    <w:rsid w:val="00FA7606"/>
    <w:rsid w:val="00FB20E5"/>
    <w:rsid w:val="00FB6DAD"/>
    <w:rsid w:val="00FB7A3E"/>
    <w:rsid w:val="00FC0D5A"/>
    <w:rsid w:val="00FC55DD"/>
    <w:rsid w:val="00FC5D0E"/>
    <w:rsid w:val="00FE54E4"/>
    <w:rsid w:val="00FF1665"/>
    <w:rsid w:val="00FF3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0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97D0B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851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6851"/>
    <w:pPr>
      <w:keepNext/>
      <w:keepLines/>
      <w:spacing w:before="120"/>
      <w:outlineLvl w:val="2"/>
    </w:pPr>
    <w:rPr>
      <w:rFonts w:eastAsiaTheme="majorEastAsia" w:cstheme="majorBidi"/>
      <w:b/>
      <w:bCs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3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D0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851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6851"/>
    <w:rPr>
      <w:rFonts w:ascii="Times New Roman" w:eastAsiaTheme="majorEastAsia" w:hAnsi="Times New Roman" w:cstheme="majorBidi"/>
      <w:b/>
      <w:bCs/>
      <w:color w:val="C0504D" w:themeColor="accent2"/>
      <w:sz w:val="24"/>
    </w:rPr>
  </w:style>
  <w:style w:type="paragraph" w:styleId="a5">
    <w:name w:val="TOC Heading"/>
    <w:basedOn w:val="1"/>
    <w:next w:val="a"/>
    <w:uiPriority w:val="39"/>
    <w:unhideWhenUsed/>
    <w:qFormat/>
    <w:rsid w:val="00671F2B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1F2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71F2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71F2B"/>
    <w:pPr>
      <w:spacing w:after="100"/>
      <w:ind w:left="480"/>
    </w:pPr>
  </w:style>
  <w:style w:type="character" w:styleId="a6">
    <w:name w:val="Hyperlink"/>
    <w:basedOn w:val="a0"/>
    <w:uiPriority w:val="99"/>
    <w:unhideWhenUsed/>
    <w:rsid w:val="00671F2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1F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2B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6B478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B478B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B478B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B478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B478B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B478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97B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7BF0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297B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7BF0"/>
    <w:rPr>
      <w:rFonts w:ascii="Times New Roman" w:hAnsi="Times New Roman"/>
      <w:sz w:val="24"/>
    </w:rPr>
  </w:style>
  <w:style w:type="character" w:styleId="af3">
    <w:name w:val="Strong"/>
    <w:basedOn w:val="a0"/>
    <w:uiPriority w:val="22"/>
    <w:qFormat/>
    <w:rsid w:val="00974B97"/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145CF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5CF4"/>
    <w:rPr>
      <w:rFonts w:ascii="Times New Roman" w:hAnsi="Times New Roman"/>
      <w:sz w:val="24"/>
    </w:rPr>
  </w:style>
  <w:style w:type="character" w:styleId="af6">
    <w:name w:val="FollowedHyperlink"/>
    <w:basedOn w:val="a0"/>
    <w:uiPriority w:val="99"/>
    <w:semiHidden/>
    <w:unhideWhenUsed/>
    <w:rsid w:val="00C71D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0B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97D0B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6851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6851"/>
    <w:pPr>
      <w:keepNext/>
      <w:keepLines/>
      <w:spacing w:before="120"/>
      <w:outlineLvl w:val="2"/>
    </w:pPr>
    <w:rPr>
      <w:rFonts w:eastAsiaTheme="majorEastAsia" w:cstheme="majorBidi"/>
      <w:b/>
      <w:bCs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3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7D0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6851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6851"/>
    <w:rPr>
      <w:rFonts w:ascii="Times New Roman" w:eastAsiaTheme="majorEastAsia" w:hAnsi="Times New Roman" w:cstheme="majorBidi"/>
      <w:b/>
      <w:bCs/>
      <w:color w:val="C0504D" w:themeColor="accent2"/>
      <w:sz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671F2B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71F2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71F2B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671F2B"/>
    <w:pPr>
      <w:spacing w:after="100"/>
      <w:ind w:left="480"/>
    </w:pPr>
  </w:style>
  <w:style w:type="character" w:styleId="a6">
    <w:name w:val="Hyperlink"/>
    <w:basedOn w:val="a0"/>
    <w:uiPriority w:val="99"/>
    <w:unhideWhenUsed/>
    <w:rsid w:val="00671F2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1F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8_190254_osobennosti-psihologicheskogo-razvitiya-detey-mladshego-shkolnogo-vozrasta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udopedia.ru/16_7410_psihicheskoe-razvitie-u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586F-DD6A-4FA4-8347-F37A8ABA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centr3</dc:creator>
  <cp:lastModifiedBy>Оксана</cp:lastModifiedBy>
  <cp:revision>329</cp:revision>
  <cp:lastPrinted>2018-08-31T18:03:00Z</cp:lastPrinted>
  <dcterms:created xsi:type="dcterms:W3CDTF">2017-10-06T05:37:00Z</dcterms:created>
  <dcterms:modified xsi:type="dcterms:W3CDTF">2019-04-11T14:30:00Z</dcterms:modified>
</cp:coreProperties>
</file>