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BF" w:rsidRPr="00FB4531" w:rsidRDefault="00FB4531" w:rsidP="00FB453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B45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Обеспечение преемственности и непрерывности дошкольного и начального образования в условиях реализации ФГОС НОО и ФГТ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bCs/>
          <w:sz w:val="28"/>
          <w:szCs w:val="28"/>
        </w:rPr>
        <w:t>Преемственность между всеми звеньями образования рассматривается как основное средство обеспечения непрерывности. Так, во ФГОС дошкольного образования отмечается, что одной из важных задач является обеспечение «преемственности целей, задач и содержания образования, реализуемых в рамках образовательных программ различных уровней (далее-преемственность основных образовательных программ дошкольного и начального общего образования)».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В современных условиях, когда в соответствии с законом «Об образовании» дошкольное образование стало первым уровнем общего образования, вопросы преемственности между дошкольным и младшим школьным возрастом становятся особенно актуальными, а проблемы подготовки детей дошкольного возраста к школе волнуют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327E">
        <w:rPr>
          <w:rFonts w:ascii="Times New Roman" w:hAnsi="Times New Roman" w:cs="Times New Roman"/>
          <w:sz w:val="28"/>
          <w:szCs w:val="28"/>
        </w:rPr>
        <w:t>как родителей будущих первоклассников, так и педагогов ДОО.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Проблема преемственности между дошкольным и начальным образованием является одной из важнейших на современном этапе развития образования. Ключевые моменты преемственности является определение сущности готовности ребенка к началу систематического школьного обучения. В отечественной психологии и педагогике выделены общая и специальная готовность как два больших блока, составляющих готовность детей к школе.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bCs/>
          <w:sz w:val="28"/>
          <w:szCs w:val="28"/>
        </w:rPr>
        <w:t>К общей готовности отнесены физическая, личностная и интеллектуальная. К специальная-подготовка детей к условию предметов курса начальной школы, которая обеспечивает приобретение как первоначальных навыков чтения и счета, так и общее развитие.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Основу физической готовности составляет состояние здоровья будущего школьника, правильное телосложение, хорошая осанка, своевременное развитие д</w:t>
      </w:r>
      <w:r>
        <w:rPr>
          <w:rFonts w:ascii="Times New Roman" w:hAnsi="Times New Roman" w:cs="Times New Roman"/>
          <w:sz w:val="28"/>
          <w:szCs w:val="28"/>
        </w:rPr>
        <w:t>вигательных навыков и качеств (</w:t>
      </w:r>
      <w:r w:rsidRPr="00DD327E">
        <w:rPr>
          <w:rFonts w:ascii="Times New Roman" w:hAnsi="Times New Roman" w:cs="Times New Roman"/>
          <w:sz w:val="28"/>
          <w:szCs w:val="28"/>
        </w:rPr>
        <w:t>выносливости, координации, физической и умственной работоспособности). В процессе физического воспитания особое внимание уделяется формированию нравственно-волевых качеств: настойчивости, инициативности, самостоятельности, выдержки и др.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Большое значение в определении готовности ребенка 6-7-летнего возраста к школьному обучению приобретает учет так называемой «школьной зрелости». Под ней понимается уровень морфологического и функционального развития, который позволяет заключить, что требования систематического обучения, нагрузки разного рода, новый режим жизни не будут чрезмерно обременительны для ребенка и не ухудшат его здоровья.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bCs/>
          <w:sz w:val="28"/>
          <w:szCs w:val="28"/>
        </w:rPr>
        <w:lastRenderedPageBreak/>
        <w:t>Личностная готовность охватывает три основные сферы жизненных отношений ребенка: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bCs/>
          <w:sz w:val="28"/>
          <w:szCs w:val="28"/>
        </w:rPr>
        <w:t>- отношения с окружающими взрослыми;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bCs/>
          <w:sz w:val="28"/>
          <w:szCs w:val="28"/>
        </w:rPr>
        <w:t>- отношение ребенка к самому себе;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bCs/>
          <w:sz w:val="28"/>
          <w:szCs w:val="28"/>
        </w:rPr>
        <w:t>- взаимоотношения со сверстниками;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Показателями интеллектуального (умственного) развития детей к концу дошкольного возраста считается сформир</w:t>
      </w:r>
      <w:r>
        <w:rPr>
          <w:rFonts w:ascii="Times New Roman" w:hAnsi="Times New Roman" w:cs="Times New Roman"/>
          <w:sz w:val="28"/>
          <w:szCs w:val="28"/>
        </w:rPr>
        <w:t>ованное</w:t>
      </w:r>
      <w:r w:rsidRPr="00DD327E">
        <w:rPr>
          <w:rFonts w:ascii="Times New Roman" w:hAnsi="Times New Roman" w:cs="Times New Roman"/>
          <w:sz w:val="28"/>
          <w:szCs w:val="28"/>
        </w:rPr>
        <w:t xml:space="preserve"> у них образного и основ словесно-логического мышления. На основе образного мышления формируются первые схематизмы и обобщенные представления о существующих взаимосвязях и отношениях, что лежит в основе развития логического мышления.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27E">
        <w:rPr>
          <w:rFonts w:ascii="Times New Roman" w:hAnsi="Times New Roman" w:cs="Times New Roman"/>
          <w:sz w:val="28"/>
          <w:szCs w:val="28"/>
        </w:rPr>
        <w:t>В результате дети начинают понимать общие принципы, связи и закономерности, лежащие в основе научного знания. Однако мышление дошкольника остается, прежде всего, образным и опирается на реальные действия с предметами и их заместителями, что позволяет овладеть построением и использованием различного рода предметных и графических модулей. Впоследствии это становится одним из важнейших средств передачи теоретических знаний.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Во ФГОС ДО отмечается, что содержание основной образовательной программы дошкольного образования должно отражать следующие аспекты образовательной среды для ребенка дошкольного возраста: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1)</w:t>
      </w:r>
      <w:r w:rsidR="00D17445">
        <w:rPr>
          <w:rFonts w:ascii="Times New Roman" w:hAnsi="Times New Roman" w:cs="Times New Roman"/>
          <w:sz w:val="28"/>
          <w:szCs w:val="28"/>
        </w:rPr>
        <w:t xml:space="preserve"> </w:t>
      </w:r>
      <w:r w:rsidRPr="00DD327E">
        <w:rPr>
          <w:rFonts w:ascii="Times New Roman" w:hAnsi="Times New Roman" w:cs="Times New Roman"/>
          <w:sz w:val="28"/>
          <w:szCs w:val="28"/>
        </w:rPr>
        <w:t>предметно-пространственная развивающая образовательная среда;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2)</w:t>
      </w:r>
      <w:r w:rsidR="00D17445">
        <w:rPr>
          <w:rFonts w:ascii="Times New Roman" w:hAnsi="Times New Roman" w:cs="Times New Roman"/>
          <w:sz w:val="28"/>
          <w:szCs w:val="28"/>
        </w:rPr>
        <w:t xml:space="preserve"> </w:t>
      </w:r>
      <w:r w:rsidRPr="00DD327E">
        <w:rPr>
          <w:rFonts w:ascii="Times New Roman" w:hAnsi="Times New Roman" w:cs="Times New Roman"/>
          <w:sz w:val="28"/>
          <w:szCs w:val="28"/>
        </w:rPr>
        <w:t>характер взаимодействия с взрослыми;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3)</w:t>
      </w:r>
      <w:r w:rsidR="00D17445">
        <w:rPr>
          <w:rFonts w:ascii="Times New Roman" w:hAnsi="Times New Roman" w:cs="Times New Roman"/>
          <w:sz w:val="28"/>
          <w:szCs w:val="28"/>
        </w:rPr>
        <w:t xml:space="preserve"> </w:t>
      </w:r>
      <w:r w:rsidRPr="00DD327E">
        <w:rPr>
          <w:rFonts w:ascii="Times New Roman" w:hAnsi="Times New Roman" w:cs="Times New Roman"/>
          <w:sz w:val="28"/>
          <w:szCs w:val="28"/>
        </w:rPr>
        <w:t>характер взаимодействия с другими детьми;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4)</w:t>
      </w:r>
      <w:r w:rsidR="00D17445">
        <w:rPr>
          <w:rFonts w:ascii="Times New Roman" w:hAnsi="Times New Roman" w:cs="Times New Roman"/>
          <w:sz w:val="28"/>
          <w:szCs w:val="28"/>
        </w:rPr>
        <w:t xml:space="preserve"> </w:t>
      </w:r>
      <w:r w:rsidRPr="00DD327E">
        <w:rPr>
          <w:rFonts w:ascii="Times New Roman" w:hAnsi="Times New Roman" w:cs="Times New Roman"/>
          <w:sz w:val="28"/>
          <w:szCs w:val="28"/>
        </w:rPr>
        <w:t>система отношений ребенка к миру, другим людям, к себе самому.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Т.е. образовательный процесс строится таким образом, чтобы обеспечить готовность ребенка к школе.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Успешность обучения в школе зависит от уровня владения детьми родным языком, от развития речи, на которой строится вся учебная деятельность. К старшему дошкольном возрасту ребенок овладевает структурой языка-фонетикой, лексикой и грамматическим строем и правилам его использования в общении с окружающими, в познавательной деятельности, планирование и организации собственной деятельности. Особую роль в школьной готовности имеет развитие связной монологической речи как формы, с помощью которой ребенок может самостоятельно, без помощи взрослого изложить собственные мысли, пересказать текст.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Приобретение опыта ребенка происходит в следующих видах деятельности: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lastRenderedPageBreak/>
        <w:t>-двигательной, в том числе в основных движениях (ходьбе, беге, прыжках, лазанье и др.), а также при катании на самокате, санках, велосипеде, ходьбе на лыжах, в спортивных играх;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-игровой (сюжетной игры, в том числе сюжетно-ролевой, режиссерской и игры с правилами);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-коммуникативной (конструктивного общения и взаимодействия со взрослыми и сверстниками, устной речью как основным средством общения);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-познавательно-исследовательской (исследования объектов окружающего мира и экспериментирования с ними);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-восприятия художественной литературы и фольклора;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-элементарной трудовой деятельности (самообслуживания, бытового труда в природе);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-конструирования из различных материалов (строительного материала, конструкторов, модулей, бумаги, природного материала и т.д.);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-изобразительной (рисования, лепки, аппликации);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-музыкальной (пения, музыкально-ритмических движений, игры на детских музыкальных инструментах).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При специальной подготовке особое внимание уделяется тем областям знаний, которые будут востребованные в начальной школе-грамоте и математике. К концу дошкольного возраста на основе овладения элементами грамоты и математики, а также в специфически детских видах деятельности (прежде всего игре, конструировании и рисовании) у ребенка формируются качественно новые образования-осознанность и произвольность. Они делают возможным планирование и контроль, осознание и обобщение способов решения самых разных задач, что является важнейшими предпосылками учебной деятельности.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Общие цели непрерывного образования детей дошкольного и младшего возраста могут быть сформулированы как: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-воспитание нравственного человека;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-охрана и укрепление физического и психического здоровья детей;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-сохранение и поддержка индивидуальности ребенка, физическое и психическое развитие детей.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 xml:space="preserve">Знания, умения и навыки рассматриваются в системе непрерывного образования в качестве важнейшего средства развития ребенка. На каждом из </w:t>
      </w:r>
      <w:r w:rsidRPr="00DD327E">
        <w:rPr>
          <w:rFonts w:ascii="Times New Roman" w:hAnsi="Times New Roman" w:cs="Times New Roman"/>
          <w:sz w:val="28"/>
          <w:szCs w:val="28"/>
        </w:rPr>
        <w:lastRenderedPageBreak/>
        <w:t>этапов образования понятие преемственность имеет свои задачи и свое содержание.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На дошкольной ступени: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-приобщение детей к ценностям здорового образа жизни;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-обеспечение эмоционального благополучия каждого ребенка, развитие его положительного самоощущения;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-развитие инициативности, любознательности, произвольности, способности к творческому самовыражению;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-формирование различных знаний об окружающем мире, стимулирование коммуникативной, познавательной, игровой и другой активности детей в различных видах деятельности;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-развитие компетентности в сфере отношений к миру, к людям, к себе; включение детей в различные формы сотрудничества (с взрослыми и детьми разного возраста).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На ступени начальной школы: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-осознанное принятие ценностей здорового образа жизни и регуляция своего поведения в соответствии с ними;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-готовность к активному взаимодействию с окружающим миром (эмоциональная, интеллектуальная, коммуникативная, деловая и др.);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-желание и умение учиться, готовность к образованию в основном звене школы и самообразованию;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-инициативность, самостоятельность, навыки сотрудничества в разных видах деятельности;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-совершенствование достижений дошкольного развития (на протяжении всего начального образования); специальная помощь по развитию сформированных в дошкольном детстве качеств;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-индивидуализация процесса обучения, особенно в случаях опережающего развития или отставания.</w:t>
      </w:r>
    </w:p>
    <w:p w:rsidR="00DD327E" w:rsidRPr="00CA7B3D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CA7B3D">
        <w:rPr>
          <w:rFonts w:ascii="Times New Roman" w:hAnsi="Times New Roman" w:cs="Times New Roman"/>
          <w:bCs/>
          <w:sz w:val="28"/>
          <w:szCs w:val="28"/>
        </w:rPr>
        <w:t>Сложность идеи преемственности как плавного перехода от одного звена образования к другому заключается в ее многоаспектности. Возможно, поэтому привычнее формулировка «проблема преемственности». Она включает содержательный, организационно-методический, психологический, юридический, а также социально-экономический аспекты.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 xml:space="preserve">Ведущим принципом преемственности на этапах дошкольного и начального образования является приоритет личностного развития (ранее-знаний, </w:t>
      </w:r>
      <w:r w:rsidRPr="00DD327E">
        <w:rPr>
          <w:rFonts w:ascii="Times New Roman" w:hAnsi="Times New Roman" w:cs="Times New Roman"/>
          <w:sz w:val="28"/>
          <w:szCs w:val="28"/>
        </w:rPr>
        <w:lastRenderedPageBreak/>
        <w:t>умений, навыков). Это означает сохранение и дальнейшее развитие тех способностей ребенка, которые, по мнению А.</w:t>
      </w:r>
      <w:r w:rsidR="00E05D44">
        <w:rPr>
          <w:rFonts w:ascii="Times New Roman" w:hAnsi="Times New Roman" w:cs="Times New Roman"/>
          <w:sz w:val="28"/>
          <w:szCs w:val="28"/>
        </w:rPr>
        <w:t xml:space="preserve"> </w:t>
      </w:r>
      <w:r w:rsidRPr="00DD327E">
        <w:rPr>
          <w:rFonts w:ascii="Times New Roman" w:hAnsi="Times New Roman" w:cs="Times New Roman"/>
          <w:sz w:val="28"/>
          <w:szCs w:val="28"/>
        </w:rPr>
        <w:t>В.</w:t>
      </w:r>
      <w:r w:rsidR="00E05D44">
        <w:rPr>
          <w:rFonts w:ascii="Times New Roman" w:hAnsi="Times New Roman" w:cs="Times New Roman"/>
          <w:sz w:val="28"/>
          <w:szCs w:val="28"/>
        </w:rPr>
        <w:t xml:space="preserve"> </w:t>
      </w:r>
      <w:r w:rsidRPr="00DD327E">
        <w:rPr>
          <w:rFonts w:ascii="Times New Roman" w:hAnsi="Times New Roman" w:cs="Times New Roman"/>
          <w:sz w:val="28"/>
          <w:szCs w:val="28"/>
        </w:rPr>
        <w:t>Запорожца, составляют «золотой фонд личности». Автор имеет в виду наглядно-образное видение мира, способность к моделированию в познании, продуктив</w:t>
      </w:r>
      <w:r w:rsidR="00E05D44">
        <w:rPr>
          <w:rFonts w:ascii="Times New Roman" w:hAnsi="Times New Roman" w:cs="Times New Roman"/>
          <w:sz w:val="28"/>
          <w:szCs w:val="28"/>
        </w:rPr>
        <w:t>ность воображения,</w:t>
      </w:r>
      <w:r w:rsidRPr="00DD327E">
        <w:rPr>
          <w:rFonts w:ascii="Times New Roman" w:hAnsi="Times New Roman" w:cs="Times New Roman"/>
          <w:sz w:val="28"/>
          <w:szCs w:val="28"/>
        </w:rPr>
        <w:t xml:space="preserve"> ко многим педагогическим воздействиям, отзывчивость, сопереживание и др.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Преемственность дошкольного и начального образования предполагает непрерывность в обучении и воспитании ребенка, наличие общих и специфических целей для каждого возрастного периода и сохранение, развитие, качественное преобразование при переходе к новому состоянию.</w:t>
      </w:r>
    </w:p>
    <w:p w:rsidR="00DD327E" w:rsidRPr="009460E8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9460E8">
        <w:rPr>
          <w:rFonts w:ascii="Times New Roman" w:hAnsi="Times New Roman" w:cs="Times New Roman"/>
          <w:bCs/>
          <w:sz w:val="28"/>
          <w:szCs w:val="28"/>
        </w:rPr>
        <w:t>Дошкольник и младший школьник переживает общий единый период детства. Вот почему так важно и воспитателю, и учителю решать задачи сохранения детства как внутреннего состояния комфорта, защищенности, уверенности ребенка в своих силах.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9460E8">
        <w:rPr>
          <w:rFonts w:ascii="Times New Roman" w:hAnsi="Times New Roman" w:cs="Times New Roman"/>
          <w:bCs/>
          <w:sz w:val="28"/>
          <w:szCs w:val="28"/>
        </w:rPr>
        <w:t>Для достижения целей образования и воспитания и воспитателю, и учителю в образовательной деятельности необходимо учитывать индивидуальные, возрастные, психологические и физиологические особенности детей, постоянно создавать условия для самостоятельного успешного условия обучающимися новых знаний, умений, видов и способов деятельности.</w:t>
      </w:r>
    </w:p>
    <w:p w:rsidR="00DD327E" w:rsidRPr="00DD327E" w:rsidRDefault="00DD327E" w:rsidP="00DD327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 </w:t>
      </w:r>
    </w:p>
    <w:p w:rsidR="00E66803" w:rsidRPr="00DD327E" w:rsidRDefault="00E6680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6803" w:rsidRPr="00DD3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7E"/>
    <w:rsid w:val="0023347F"/>
    <w:rsid w:val="009460E8"/>
    <w:rsid w:val="00CA7B3D"/>
    <w:rsid w:val="00D17445"/>
    <w:rsid w:val="00DD0FBF"/>
    <w:rsid w:val="00DD327E"/>
    <w:rsid w:val="00E05D44"/>
    <w:rsid w:val="00E66803"/>
    <w:rsid w:val="00FB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E783B-3AA4-4567-B44D-AE94AF7F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5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23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00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1413</Words>
  <Characters>8055</Characters>
  <Application>Microsoft Office Word</Application>
  <DocSecurity>0</DocSecurity>
  <Lines>67</Lines>
  <Paragraphs>18</Paragraphs>
  <ScaleCrop>false</ScaleCrop>
  <Company/>
  <LinksUpToDate>false</LinksUpToDate>
  <CharactersWithSpaces>9450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Макарова Лобачева</dc:creator>
  <cp:keywords/>
  <dc:description/>
  <cp:lastModifiedBy>Светлана Макарова Лобачева</cp:lastModifiedBy>
  <cp:revision>8</cp:revision>
  <dcterms:created xsi:type="dcterms:W3CDTF">2019-10-23T20:20:00Z</dcterms:created>
  <dcterms:modified xsi:type="dcterms:W3CDTF">2019-10-23T20:30:00Z</dcterms:modified>
</cp:coreProperties>
</file>