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92" w:rsidRDefault="00F509AF" w:rsidP="00D01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 w:rsidRPr="00AB37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«Использование технологии </w:t>
      </w:r>
      <w:proofErr w:type="spellStart"/>
      <w:r w:rsidRPr="00AB37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квест</w:t>
      </w:r>
      <w:proofErr w:type="spellEnd"/>
      <w:r w:rsidRPr="00AB37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как </w:t>
      </w:r>
      <w:proofErr w:type="spellStart"/>
      <w:r w:rsidRPr="00AB37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здоровьесберегающей</w:t>
      </w:r>
      <w:proofErr w:type="spellEnd"/>
      <w:r w:rsidRPr="00AB37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формы организации деятельности детей»</w:t>
      </w:r>
    </w:p>
    <w:bookmarkEnd w:id="0"/>
    <w:p w:rsidR="00D01A24" w:rsidRPr="00AB375D" w:rsidRDefault="00D01A24" w:rsidP="00D01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509AF" w:rsidRPr="00AB375D" w:rsidRDefault="00F509AF" w:rsidP="00D01A24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375D">
        <w:rPr>
          <w:color w:val="000000"/>
          <w:sz w:val="28"/>
          <w:szCs w:val="28"/>
        </w:rPr>
        <w:t>В соответствии с Федеральным государственным образовательным стандартом дошкольного образования одной из главных задач дошкольного образования является охрана и укрепление физического и психического здоровья детей, в том числе их эмоционального благополучия; содержание направления «физическое развитие» включает становление ценностей здорового образа жизни, овладение его элементарными нормами и правилами.</w:t>
      </w:r>
    </w:p>
    <w:p w:rsidR="00F509AF" w:rsidRPr="00AB375D" w:rsidRDefault="00F509AF" w:rsidP="00D01A24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375D">
        <w:rPr>
          <w:color w:val="000000"/>
          <w:sz w:val="28"/>
          <w:szCs w:val="28"/>
        </w:rPr>
        <w:t>Реализуя образовательную область «Физическое развитие», мы поставили перед собой цель:</w:t>
      </w:r>
      <w:r w:rsidRPr="00AB375D">
        <w:rPr>
          <w:sz w:val="28"/>
          <w:szCs w:val="28"/>
        </w:rPr>
        <w:t xml:space="preserve"> ф</w:t>
      </w:r>
      <w:r w:rsidRPr="00AB375D">
        <w:rPr>
          <w:color w:val="000000"/>
          <w:sz w:val="28"/>
          <w:szCs w:val="28"/>
        </w:rPr>
        <w:t xml:space="preserve">ормировать представления о здоровом образе жизни у старших дошкольников через </w:t>
      </w:r>
      <w:r w:rsidR="00AB375D">
        <w:rPr>
          <w:color w:val="000000"/>
          <w:sz w:val="28"/>
          <w:szCs w:val="28"/>
        </w:rPr>
        <w:t xml:space="preserve">технологию </w:t>
      </w:r>
      <w:proofErr w:type="spellStart"/>
      <w:r w:rsidR="00AB375D">
        <w:rPr>
          <w:color w:val="000000"/>
          <w:sz w:val="28"/>
          <w:szCs w:val="28"/>
        </w:rPr>
        <w:t>квест</w:t>
      </w:r>
      <w:proofErr w:type="spellEnd"/>
      <w:r w:rsidRPr="00AB375D">
        <w:rPr>
          <w:color w:val="000000"/>
          <w:sz w:val="28"/>
          <w:szCs w:val="28"/>
        </w:rPr>
        <w:t>.</w:t>
      </w:r>
    </w:p>
    <w:p w:rsidR="00F509AF" w:rsidRPr="00AB375D" w:rsidRDefault="00F509AF" w:rsidP="00D01A24">
      <w:pPr>
        <w:pStyle w:val="c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375D">
        <w:rPr>
          <w:color w:val="000000"/>
          <w:sz w:val="28"/>
          <w:szCs w:val="28"/>
        </w:rPr>
        <w:t>Также были определены следующие задачи:</w:t>
      </w:r>
    </w:p>
    <w:p w:rsidR="00F509AF" w:rsidRPr="00AB375D" w:rsidRDefault="00F509AF" w:rsidP="00D01A24">
      <w:pPr>
        <w:pStyle w:val="c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375D">
        <w:rPr>
          <w:color w:val="000000"/>
          <w:sz w:val="28"/>
          <w:szCs w:val="28"/>
        </w:rPr>
        <w:t>1.</w:t>
      </w:r>
      <w:r w:rsidRPr="00AB375D">
        <w:rPr>
          <w:color w:val="000000"/>
          <w:sz w:val="28"/>
          <w:szCs w:val="28"/>
        </w:rPr>
        <w:tab/>
        <w:t xml:space="preserve">Содействовать формированию представления о здоровье, его ценности, полезных привычках, укрепляющих здоровье, о мерах профилактики и охраны здоровья; </w:t>
      </w:r>
    </w:p>
    <w:p w:rsidR="00F509AF" w:rsidRPr="00AB375D" w:rsidRDefault="00F509AF" w:rsidP="00D01A24">
      <w:pPr>
        <w:pStyle w:val="c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375D">
        <w:rPr>
          <w:color w:val="000000"/>
          <w:sz w:val="28"/>
          <w:szCs w:val="28"/>
        </w:rPr>
        <w:t>2.</w:t>
      </w:r>
      <w:r w:rsidRPr="00AB375D">
        <w:rPr>
          <w:color w:val="000000"/>
          <w:sz w:val="28"/>
          <w:szCs w:val="28"/>
        </w:rPr>
        <w:tab/>
        <w:t xml:space="preserve">Способствовать развитию устойчивого интерес к правилам и нормам здорового образа жизни; </w:t>
      </w:r>
    </w:p>
    <w:p w:rsidR="00F509AF" w:rsidRPr="00AB375D" w:rsidRDefault="00F509AF" w:rsidP="00D01A24">
      <w:pPr>
        <w:pStyle w:val="c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375D">
        <w:rPr>
          <w:color w:val="000000"/>
          <w:sz w:val="28"/>
          <w:szCs w:val="28"/>
        </w:rPr>
        <w:t>3.</w:t>
      </w:r>
      <w:r w:rsidRPr="00AB375D">
        <w:rPr>
          <w:color w:val="000000"/>
          <w:sz w:val="28"/>
          <w:szCs w:val="28"/>
        </w:rPr>
        <w:tab/>
        <w:t xml:space="preserve">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F509AF" w:rsidRPr="00AB375D" w:rsidRDefault="00F509AF" w:rsidP="00D01A24">
      <w:pPr>
        <w:pStyle w:val="c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375D">
        <w:rPr>
          <w:color w:val="000000"/>
          <w:sz w:val="28"/>
          <w:szCs w:val="28"/>
        </w:rPr>
        <w:t>4.</w:t>
      </w:r>
      <w:r w:rsidRPr="00AB375D">
        <w:rPr>
          <w:color w:val="000000"/>
          <w:sz w:val="28"/>
          <w:szCs w:val="28"/>
        </w:rPr>
        <w:tab/>
        <w:t>Обогащать развивающую предметно пространственную среду группы по проблеме.</w:t>
      </w:r>
    </w:p>
    <w:p w:rsidR="00F509AF" w:rsidRPr="00AB375D" w:rsidRDefault="00F509AF" w:rsidP="00D01A24">
      <w:pPr>
        <w:pStyle w:val="c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375D">
        <w:rPr>
          <w:color w:val="000000"/>
          <w:sz w:val="28"/>
          <w:szCs w:val="28"/>
        </w:rPr>
        <w:t>5.</w:t>
      </w:r>
      <w:r w:rsidRPr="00AB375D">
        <w:rPr>
          <w:color w:val="000000"/>
          <w:sz w:val="28"/>
          <w:szCs w:val="28"/>
        </w:rPr>
        <w:tab/>
        <w:t>Непосредственное вовлечение родителей в образовательный процесс по проблеме формирования представлений о здоровом образе жизни у детей.</w:t>
      </w:r>
    </w:p>
    <w:p w:rsidR="00F509AF" w:rsidRPr="00AB375D" w:rsidRDefault="00F509AF" w:rsidP="00D01A24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375D">
        <w:rPr>
          <w:color w:val="000000"/>
          <w:sz w:val="28"/>
          <w:szCs w:val="28"/>
        </w:rPr>
        <w:t xml:space="preserve">Включение в образовательный процесс технологии </w:t>
      </w:r>
      <w:proofErr w:type="spellStart"/>
      <w:r w:rsidRPr="00AB375D">
        <w:rPr>
          <w:color w:val="000000"/>
          <w:sz w:val="28"/>
          <w:szCs w:val="28"/>
        </w:rPr>
        <w:t>квест</w:t>
      </w:r>
      <w:proofErr w:type="spellEnd"/>
      <w:r w:rsidRPr="00AB375D">
        <w:rPr>
          <w:color w:val="000000"/>
          <w:sz w:val="28"/>
          <w:szCs w:val="28"/>
        </w:rPr>
        <w:t xml:space="preserve"> способствовало успешному формированию представлений о здоровом образе жизни у детей старшего дошкольного возраста,</w:t>
      </w:r>
      <w:r w:rsidRPr="00AB375D">
        <w:rPr>
          <w:sz w:val="28"/>
          <w:szCs w:val="28"/>
        </w:rPr>
        <w:t xml:space="preserve"> так как </w:t>
      </w:r>
      <w:r w:rsidRPr="00AB375D">
        <w:rPr>
          <w:color w:val="000000"/>
          <w:sz w:val="28"/>
          <w:szCs w:val="28"/>
        </w:rPr>
        <w:t>дети полностью погружаются в происходящее, получают заряд положительных эмоций и активно включаются в деятельность, ведь что может быть увлекательнее хорошей игры?</w:t>
      </w:r>
    </w:p>
    <w:p w:rsidR="00F509AF" w:rsidRPr="00602FB4" w:rsidRDefault="00F509AF" w:rsidP="00D01A24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AB375D">
        <w:rPr>
          <w:color w:val="000000"/>
          <w:sz w:val="28"/>
          <w:szCs w:val="28"/>
        </w:rPr>
        <w:t>Квест</w:t>
      </w:r>
      <w:proofErr w:type="spellEnd"/>
      <w:r w:rsidRPr="00AB375D">
        <w:rPr>
          <w:color w:val="000000"/>
          <w:sz w:val="28"/>
          <w:szCs w:val="28"/>
        </w:rPr>
        <w:t xml:space="preserve">-игра реализуется в форме интеграции всех образовательных областей, поскольку во время решения поставленных задач происходит практическое соединение разнообразных видов деятельности: игровой (дидактическая, подвижная, спортивная); социально-коммуникативной (развитие </w:t>
      </w:r>
      <w:r w:rsidRPr="00602FB4">
        <w:rPr>
          <w:color w:val="000000"/>
          <w:sz w:val="28"/>
          <w:szCs w:val="28"/>
        </w:rPr>
        <w:t xml:space="preserve">речи, </w:t>
      </w:r>
      <w:proofErr w:type="spellStart"/>
      <w:r w:rsidRPr="00602FB4">
        <w:rPr>
          <w:color w:val="000000"/>
          <w:sz w:val="28"/>
          <w:szCs w:val="28"/>
        </w:rPr>
        <w:t>здоровьесбережение</w:t>
      </w:r>
      <w:proofErr w:type="spellEnd"/>
      <w:r w:rsidRPr="00602FB4">
        <w:rPr>
          <w:color w:val="000000"/>
          <w:sz w:val="28"/>
          <w:szCs w:val="28"/>
        </w:rPr>
        <w:t>, ОБЖ); художественно-эстетической (рисование, конструирование и т.д.); познавательно-исследовательской и т.д.</w:t>
      </w:r>
    </w:p>
    <w:p w:rsidR="00F509AF" w:rsidRPr="00602FB4" w:rsidRDefault="00AB375D" w:rsidP="00D01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FB4">
        <w:rPr>
          <w:rFonts w:ascii="Times New Roman" w:hAnsi="Times New Roman" w:cs="Times New Roman"/>
          <w:sz w:val="28"/>
          <w:szCs w:val="28"/>
        </w:rPr>
        <w:t xml:space="preserve">Технология - </w:t>
      </w:r>
      <w:proofErr w:type="spellStart"/>
      <w:r w:rsidRPr="00602FB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02FB4">
        <w:rPr>
          <w:rFonts w:ascii="Times New Roman" w:hAnsi="Times New Roman" w:cs="Times New Roman"/>
          <w:sz w:val="28"/>
          <w:szCs w:val="28"/>
        </w:rPr>
        <w:t xml:space="preserve"> используется в младших группах, но диапазон интересных и сложных заданий зна</w:t>
      </w:r>
      <w:r w:rsidR="00602FB4" w:rsidRPr="00602FB4">
        <w:rPr>
          <w:rFonts w:ascii="Times New Roman" w:hAnsi="Times New Roman" w:cs="Times New Roman"/>
          <w:sz w:val="28"/>
          <w:szCs w:val="28"/>
        </w:rPr>
        <w:t>ч</w:t>
      </w:r>
      <w:r w:rsidRPr="00602FB4">
        <w:rPr>
          <w:rFonts w:ascii="Times New Roman" w:hAnsi="Times New Roman" w:cs="Times New Roman"/>
          <w:sz w:val="28"/>
          <w:szCs w:val="28"/>
        </w:rPr>
        <w:t>ительно расширяется в старших группах.</w:t>
      </w:r>
    </w:p>
    <w:p w:rsidR="00602FB4" w:rsidRPr="00602FB4" w:rsidRDefault="00602FB4" w:rsidP="00D01A24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2FB4">
        <w:rPr>
          <w:color w:val="000000"/>
          <w:sz w:val="28"/>
          <w:szCs w:val="28"/>
        </w:rPr>
        <w:t>Немаловажное значение в формирование представлений о здоровом образе жизни у детей старшего дошкольного возраста имеет хорошо оборудованная, насыщенная развивающая предметно-пространственная среда, которая стимулирует самостоятельную деятельность ребенка, создает оптимальные условия для активизации хода саморазвития.</w:t>
      </w:r>
    </w:p>
    <w:p w:rsidR="00602FB4" w:rsidRDefault="00602FB4" w:rsidP="00D01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FB4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была обогащена развивающая предметно-пространственная среда группы, пополнив ее специфическими материалами: энциклопедия «Про </w:t>
      </w:r>
      <w:r w:rsidRPr="00602FB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тебя самого», макеты, рукотворные книги по итогам мастер-класса «Клуба здоровая семья»; нестандартное оборудование и пособия по формированию мотивации для двигательной активности воспитанников (для развития танцевальных движений и творчества, для развития координации движений и поддержания соревновательного эффекта)</w:t>
      </w:r>
      <w:r w:rsidR="009F15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5C8" w:rsidRDefault="009F15C8" w:rsidP="00D01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5C8">
        <w:rPr>
          <w:rFonts w:ascii="Times New Roman" w:hAnsi="Times New Roman" w:cs="Times New Roman"/>
          <w:sz w:val="28"/>
          <w:szCs w:val="28"/>
        </w:rPr>
        <w:t xml:space="preserve">Проблему формирования представлений о здоровом образе жизни у детей дошкольного возраста посредствам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F15C8">
        <w:rPr>
          <w:rFonts w:ascii="Times New Roman" w:hAnsi="Times New Roman" w:cs="Times New Roman"/>
          <w:sz w:val="28"/>
          <w:szCs w:val="28"/>
        </w:rPr>
        <w:t xml:space="preserve"> невозможно решить без активного участия родителей. С родителями было проведено анкетирование с целью изучения семейного опыта на тему «Что я знаю о здоровье», «Спорт в нашей семье», родительское собрание по теме «Здоровье детей - в наших руках», проведена консультация для родителей «Занятия спортом: ведем здоровый образ жизни», семинар-практикум «Как создать индивидуальный проект». Также родители проявили активное участие в обогащение развивающей предметно-пространственной среды группы.</w:t>
      </w:r>
    </w:p>
    <w:p w:rsidR="00D01A24" w:rsidRDefault="00D01A24" w:rsidP="00D01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>Положительными результатами своей работы считаем то, что наши воспитанники:</w:t>
      </w:r>
    </w:p>
    <w:p w:rsidR="00D01A24" w:rsidRPr="00D01A24" w:rsidRDefault="00D01A24" w:rsidP="00D01A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>1.</w:t>
      </w:r>
      <w:r w:rsidRPr="00D01A24">
        <w:rPr>
          <w:rFonts w:ascii="Times New Roman" w:hAnsi="Times New Roman" w:cs="Times New Roman"/>
          <w:sz w:val="28"/>
          <w:szCs w:val="28"/>
        </w:rPr>
        <w:tab/>
        <w:t xml:space="preserve">Имеют целостное представление об особенностях функционирования человеческого организма; </w:t>
      </w:r>
    </w:p>
    <w:p w:rsidR="00D01A24" w:rsidRPr="00D01A24" w:rsidRDefault="00D01A24" w:rsidP="00D01A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>2.</w:t>
      </w:r>
      <w:r w:rsidRPr="00D01A24">
        <w:rPr>
          <w:rFonts w:ascii="Times New Roman" w:hAnsi="Times New Roman" w:cs="Times New Roman"/>
          <w:sz w:val="28"/>
          <w:szCs w:val="28"/>
        </w:rPr>
        <w:tab/>
        <w:t>Сформированы представления о составляющих здорового образа жизни: правильное питание, движение, сон и солнце, воздух, вода;</w:t>
      </w:r>
    </w:p>
    <w:p w:rsidR="00D01A24" w:rsidRPr="00D01A24" w:rsidRDefault="00D01A24" w:rsidP="00D01A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>3.</w:t>
      </w:r>
      <w:r w:rsidRPr="00D01A24">
        <w:rPr>
          <w:rFonts w:ascii="Times New Roman" w:hAnsi="Times New Roman" w:cs="Times New Roman"/>
          <w:sz w:val="28"/>
          <w:szCs w:val="28"/>
        </w:rPr>
        <w:tab/>
        <w:t xml:space="preserve">Называют факторы, разрушающие здоровье; отрицательно относятся к вредным привычкам, уверенно называют полезные привычки, понимаю их влиянием на состояние здоровья; </w:t>
      </w:r>
    </w:p>
    <w:p w:rsidR="00D01A24" w:rsidRPr="00D01A24" w:rsidRDefault="00D01A24" w:rsidP="00D01A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>4.</w:t>
      </w:r>
      <w:r w:rsidRPr="00D01A24">
        <w:rPr>
          <w:rFonts w:ascii="Times New Roman" w:hAnsi="Times New Roman" w:cs="Times New Roman"/>
          <w:sz w:val="28"/>
          <w:szCs w:val="28"/>
        </w:rPr>
        <w:tab/>
        <w:t xml:space="preserve">Имеют представление о некоторых способах укрепления здоровья и предупреждения заболеваний на основе личного опыта и сведений, полученных от взрослых; </w:t>
      </w:r>
    </w:p>
    <w:p w:rsidR="00D01A24" w:rsidRPr="00D01A24" w:rsidRDefault="00D01A24" w:rsidP="00D01A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>5.</w:t>
      </w:r>
      <w:r w:rsidRPr="00D01A24">
        <w:rPr>
          <w:rFonts w:ascii="Times New Roman" w:hAnsi="Times New Roman" w:cs="Times New Roman"/>
          <w:sz w:val="28"/>
          <w:szCs w:val="28"/>
        </w:rPr>
        <w:tab/>
        <w:t>Расширены представления о роли гигиены и режима дня для здоровья человека.</w:t>
      </w:r>
    </w:p>
    <w:p w:rsidR="00D01A24" w:rsidRPr="00602FB4" w:rsidRDefault="00D01A24" w:rsidP="00D01A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>6. Семьи воспитанников принимают активное участие в формировании здорового образа жизни у своего ребенка и семьи в целом.</w:t>
      </w:r>
    </w:p>
    <w:sectPr w:rsidR="00D01A24" w:rsidRPr="00602FB4" w:rsidSect="00AB37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8A"/>
    <w:rsid w:val="002B098A"/>
    <w:rsid w:val="00602FB4"/>
    <w:rsid w:val="00676F92"/>
    <w:rsid w:val="009F15C8"/>
    <w:rsid w:val="00AB375D"/>
    <w:rsid w:val="00D01A24"/>
    <w:rsid w:val="00F5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7A11-AC01-45DC-9FF3-B7E619F0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5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ПанинаЕА</dc:creator>
  <cp:keywords/>
  <dc:description/>
  <cp:lastModifiedBy>ПанинаЕА</cp:lastModifiedBy>
  <cp:revision>4</cp:revision>
  <dcterms:created xsi:type="dcterms:W3CDTF">2021-05-28T11:13:00Z</dcterms:created>
  <dcterms:modified xsi:type="dcterms:W3CDTF">2021-05-31T11:30:00Z</dcterms:modified>
</cp:coreProperties>
</file>