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3FB4" w:rsidRPr="00F870B4" w:rsidRDefault="00F870B4" w:rsidP="00ED4C71">
      <w:pPr>
        <w:shd w:val="clear" w:color="auto" w:fill="FFFFFF"/>
        <w:spacing w:after="0" w:line="240" w:lineRule="auto"/>
        <w:jc w:val="center"/>
        <w:rPr>
          <w:rFonts w:ascii="Times New Roman" w:eastAsia="Times New Roman" w:hAnsi="Times New Roman" w:cs="Times New Roman"/>
          <w:b/>
          <w:bCs/>
          <w:color w:val="212529"/>
          <w:sz w:val="32"/>
          <w:szCs w:val="32"/>
          <w:lang w:eastAsia="ru-RU"/>
        </w:rPr>
      </w:pPr>
      <w:r w:rsidRPr="00F870B4">
        <w:rPr>
          <w:rStyle w:val="a8"/>
          <w:rFonts w:ascii="Times New Roman" w:eastAsiaTheme="majorEastAsia" w:hAnsi="Times New Roman" w:cs="Times New Roman"/>
          <w:color w:val="000000"/>
          <w:sz w:val="32"/>
          <w:szCs w:val="32"/>
          <w:lang w:eastAsia="ru-RU"/>
        </w:rPr>
        <w:t>Доклад на тему: «</w:t>
      </w:r>
      <w:r w:rsidR="00563C57">
        <w:rPr>
          <w:rFonts w:ascii="Times New Roman" w:eastAsia="Times New Roman" w:hAnsi="Times New Roman" w:cs="Times New Roman"/>
          <w:b/>
          <w:bCs/>
          <w:color w:val="212529"/>
          <w:sz w:val="32"/>
          <w:szCs w:val="32"/>
          <w:lang w:eastAsia="ru-RU"/>
        </w:rPr>
        <w:t xml:space="preserve">Цифровые </w:t>
      </w:r>
      <w:r w:rsidR="00781003">
        <w:rPr>
          <w:rFonts w:ascii="Times New Roman" w:eastAsia="Times New Roman" w:hAnsi="Times New Roman" w:cs="Times New Roman"/>
          <w:b/>
          <w:bCs/>
          <w:color w:val="212529"/>
          <w:sz w:val="32"/>
          <w:szCs w:val="32"/>
          <w:lang w:eastAsia="ru-RU"/>
        </w:rPr>
        <w:t xml:space="preserve">технологии в </w:t>
      </w:r>
      <w:r w:rsidRPr="00F870B4">
        <w:rPr>
          <w:rFonts w:ascii="Times New Roman" w:eastAsia="Times New Roman" w:hAnsi="Times New Roman" w:cs="Times New Roman"/>
          <w:b/>
          <w:bCs/>
          <w:color w:val="212529"/>
          <w:sz w:val="32"/>
          <w:szCs w:val="32"/>
          <w:lang w:eastAsia="ru-RU"/>
        </w:rPr>
        <w:t>образовательном</w:t>
      </w:r>
      <w:r w:rsidR="00781003">
        <w:rPr>
          <w:rFonts w:ascii="Times New Roman" w:eastAsia="Times New Roman" w:hAnsi="Times New Roman" w:cs="Times New Roman"/>
          <w:b/>
          <w:bCs/>
          <w:color w:val="212529"/>
          <w:sz w:val="32"/>
          <w:szCs w:val="32"/>
          <w:lang w:eastAsia="ru-RU"/>
        </w:rPr>
        <w:t xml:space="preserve"> процессе</w:t>
      </w:r>
      <w:r w:rsidR="00ED4C71">
        <w:rPr>
          <w:rFonts w:ascii="Times New Roman" w:eastAsia="Times New Roman" w:hAnsi="Times New Roman" w:cs="Times New Roman"/>
          <w:b/>
          <w:bCs/>
          <w:color w:val="212529"/>
          <w:sz w:val="32"/>
          <w:szCs w:val="32"/>
          <w:lang w:eastAsia="ru-RU"/>
        </w:rPr>
        <w:t xml:space="preserve"> современного воспитателя</w:t>
      </w:r>
      <w:r w:rsidRPr="00F870B4">
        <w:rPr>
          <w:rFonts w:ascii="Times New Roman" w:eastAsia="Times New Roman" w:hAnsi="Times New Roman" w:cs="Times New Roman"/>
          <w:b/>
          <w:bCs/>
          <w:color w:val="212529"/>
          <w:sz w:val="32"/>
          <w:szCs w:val="32"/>
          <w:lang w:eastAsia="ru-RU"/>
        </w:rPr>
        <w:t>»</w:t>
      </w:r>
    </w:p>
    <w:p w:rsidR="00CF541F" w:rsidRPr="00F870B4" w:rsidRDefault="00CF541F" w:rsidP="00ED4C71">
      <w:pPr>
        <w:shd w:val="clear" w:color="auto" w:fill="FFFFFF"/>
        <w:spacing w:after="0" w:line="240" w:lineRule="auto"/>
        <w:jc w:val="center"/>
        <w:rPr>
          <w:rFonts w:ascii="Times New Roman" w:eastAsia="Times New Roman" w:hAnsi="Times New Roman" w:cs="Times New Roman"/>
          <w:b/>
          <w:bCs/>
          <w:color w:val="212529"/>
          <w:sz w:val="32"/>
          <w:szCs w:val="32"/>
          <w:lang w:eastAsia="ru-RU"/>
        </w:rPr>
      </w:pPr>
    </w:p>
    <w:p w:rsidR="00CF541F" w:rsidRPr="001663C5" w:rsidRDefault="00CF541F" w:rsidP="00F870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663C5">
        <w:rPr>
          <w:rStyle w:val="c0"/>
          <w:rFonts w:ascii="Times New Roman" w:eastAsiaTheme="majorEastAsia" w:hAnsi="Times New Roman" w:cs="Times New Roman"/>
          <w:color w:val="000000"/>
          <w:sz w:val="28"/>
          <w:szCs w:val="28"/>
        </w:rPr>
        <w:t>Современные дети в 2-3 года уже умеют пользоваться гаджетами, их родители привыкли общаться через мессенджеры, а у педагогов появляются новые вызовы и возможности.</w:t>
      </w:r>
      <w:r w:rsidRPr="001663C5">
        <w:rPr>
          <w:rFonts w:ascii="Times New Roman" w:eastAsia="Times New Roman" w:hAnsi="Times New Roman" w:cs="Times New Roman"/>
          <w:color w:val="212529"/>
          <w:sz w:val="28"/>
          <w:szCs w:val="28"/>
          <w:lang w:eastAsia="ru-RU"/>
        </w:rPr>
        <w:t>  </w:t>
      </w:r>
    </w:p>
    <w:p w:rsidR="006F0371" w:rsidRPr="001663C5" w:rsidRDefault="00CF541F" w:rsidP="00F870B4">
      <w:pPr>
        <w:pStyle w:val="af5"/>
        <w:shd w:val="clear" w:color="auto" w:fill="FFFFFF"/>
        <w:spacing w:before="0" w:beforeAutospacing="0"/>
        <w:jc w:val="both"/>
        <w:rPr>
          <w:color w:val="000000"/>
          <w:sz w:val="28"/>
          <w:szCs w:val="28"/>
        </w:rPr>
      </w:pPr>
      <w:r w:rsidRPr="001663C5">
        <w:rPr>
          <w:color w:val="000000"/>
          <w:sz w:val="28"/>
          <w:szCs w:val="28"/>
        </w:rPr>
        <w:t xml:space="preserve"> </w:t>
      </w:r>
      <w:r w:rsidR="006F3FB4" w:rsidRPr="001663C5">
        <w:rPr>
          <w:color w:val="212529"/>
          <w:sz w:val="28"/>
          <w:szCs w:val="28"/>
        </w:rPr>
        <w:t>  </w:t>
      </w:r>
      <w:r w:rsidR="00D11D03" w:rsidRPr="001663C5">
        <w:rPr>
          <w:color w:val="000000"/>
          <w:sz w:val="28"/>
          <w:szCs w:val="28"/>
        </w:rPr>
        <w:t xml:space="preserve">В настоящее время в системе дошкольного образования происходят значительные перемены: обновление научной, методической и материальной базы дошкольного образовательного учреждения, что является одним из важных условий внедрения информационно-коммуникационных технологий. Внедрение информационно-коммуникационных технологий в образовательный процесс дошкольной образовательной </w:t>
      </w:r>
      <w:r w:rsidRPr="001663C5">
        <w:rPr>
          <w:color w:val="000000"/>
          <w:sz w:val="28"/>
          <w:szCs w:val="28"/>
        </w:rPr>
        <w:t>организации –</w:t>
      </w:r>
      <w:r w:rsidR="00D11D03" w:rsidRPr="001663C5">
        <w:rPr>
          <w:color w:val="000000"/>
          <w:sz w:val="28"/>
          <w:szCs w:val="28"/>
        </w:rPr>
        <w:t xml:space="preserve"> использование цифровых образовательных ресурсов, соответствующих возрастным и индивидуальным особенностям дошкольников, для повышения эффективности образовательного процесса.</w:t>
      </w:r>
    </w:p>
    <w:p w:rsidR="00D11D03" w:rsidRPr="001663C5" w:rsidRDefault="00D11D03" w:rsidP="00F870B4">
      <w:pPr>
        <w:pStyle w:val="af5"/>
        <w:shd w:val="clear" w:color="auto" w:fill="FFFFFF"/>
        <w:spacing w:before="0" w:beforeAutospacing="0"/>
        <w:jc w:val="both"/>
        <w:rPr>
          <w:color w:val="000000"/>
          <w:sz w:val="28"/>
          <w:szCs w:val="28"/>
        </w:rPr>
      </w:pPr>
      <w:r w:rsidRPr="001663C5">
        <w:rPr>
          <w:color w:val="000000"/>
          <w:sz w:val="28"/>
          <w:szCs w:val="28"/>
        </w:rPr>
        <w:t xml:space="preserve">Под цифровыми </w:t>
      </w:r>
      <w:r w:rsidR="00CF541F" w:rsidRPr="001663C5">
        <w:rPr>
          <w:color w:val="000000"/>
          <w:sz w:val="28"/>
          <w:szCs w:val="28"/>
        </w:rPr>
        <w:t>образовательными ресурсами,</w:t>
      </w:r>
      <w:r w:rsidRPr="001663C5">
        <w:rPr>
          <w:color w:val="000000"/>
          <w:sz w:val="28"/>
          <w:szCs w:val="28"/>
        </w:rPr>
        <w:t xml:space="preserve"> понимаются информационный источник, содержащий цифровую, графическую, текстовую, речевую, музыкальную, видео, фото и другую информацию, необходимую для организации учебного процесса.</w:t>
      </w:r>
    </w:p>
    <w:p w:rsidR="00ED4C71" w:rsidRDefault="00D11D03" w:rsidP="00ED4C71">
      <w:pPr>
        <w:pStyle w:val="af5"/>
        <w:shd w:val="clear" w:color="auto" w:fill="FFFFFF"/>
        <w:spacing w:before="0" w:beforeAutospacing="0" w:after="0" w:afterAutospacing="0"/>
        <w:jc w:val="both"/>
        <w:rPr>
          <w:color w:val="000000"/>
          <w:sz w:val="16"/>
          <w:szCs w:val="16"/>
        </w:rPr>
      </w:pPr>
      <w:r w:rsidRPr="001663C5">
        <w:rPr>
          <w:color w:val="000000"/>
          <w:sz w:val="28"/>
          <w:szCs w:val="28"/>
        </w:rPr>
        <w:t>Цифровой образовательный ресурс может быть представлен на </w:t>
      </w:r>
      <w:r w:rsidRPr="001663C5">
        <w:rPr>
          <w:color w:val="000000"/>
          <w:sz w:val="28"/>
          <w:szCs w:val="28"/>
          <w:lang w:val="en-US"/>
        </w:rPr>
        <w:t>CD</w:t>
      </w:r>
      <w:r w:rsidRPr="001663C5">
        <w:rPr>
          <w:color w:val="000000"/>
          <w:sz w:val="28"/>
          <w:szCs w:val="28"/>
        </w:rPr>
        <w:t xml:space="preserve">, DVD или любом другом электронном носителе, а также опубликован в телекоммуникационной сети. </w:t>
      </w:r>
    </w:p>
    <w:p w:rsidR="00ED4C71" w:rsidRPr="00ED4C71" w:rsidRDefault="00ED4C71" w:rsidP="00ED4C71">
      <w:pPr>
        <w:pStyle w:val="af5"/>
        <w:shd w:val="clear" w:color="auto" w:fill="FFFFFF"/>
        <w:spacing w:before="0" w:beforeAutospacing="0" w:after="0" w:afterAutospacing="0"/>
        <w:jc w:val="both"/>
        <w:rPr>
          <w:color w:val="000000"/>
          <w:sz w:val="16"/>
          <w:szCs w:val="16"/>
        </w:rPr>
      </w:pPr>
    </w:p>
    <w:p w:rsidR="00356CB1" w:rsidRPr="00ED4C71" w:rsidRDefault="00D11D03" w:rsidP="00ED4C71">
      <w:pPr>
        <w:pStyle w:val="af5"/>
        <w:shd w:val="clear" w:color="auto" w:fill="FFFFFF"/>
        <w:spacing w:before="0" w:beforeAutospacing="0" w:after="0" w:afterAutospacing="0"/>
        <w:jc w:val="both"/>
        <w:rPr>
          <w:b/>
          <w:color w:val="000000"/>
          <w:sz w:val="28"/>
          <w:szCs w:val="28"/>
        </w:rPr>
      </w:pPr>
      <w:r w:rsidRPr="00ED4C71">
        <w:rPr>
          <w:b/>
          <w:color w:val="000000"/>
          <w:sz w:val="28"/>
          <w:szCs w:val="28"/>
        </w:rPr>
        <w:t>Цифровые образовательные ресурсы можно представить в виде двух групп:</w:t>
      </w:r>
    </w:p>
    <w:p w:rsidR="00D11D03" w:rsidRPr="001663C5" w:rsidRDefault="00356CB1" w:rsidP="00ED4C71">
      <w:pPr>
        <w:pStyle w:val="af5"/>
        <w:shd w:val="clear" w:color="auto" w:fill="FFFFFF"/>
        <w:spacing w:before="0" w:beforeAutospacing="0" w:after="0" w:afterAutospacing="0"/>
        <w:jc w:val="both"/>
        <w:rPr>
          <w:color w:val="000000"/>
          <w:sz w:val="28"/>
          <w:szCs w:val="28"/>
        </w:rPr>
      </w:pPr>
      <w:r w:rsidRPr="001663C5">
        <w:rPr>
          <w:color w:val="000000"/>
          <w:sz w:val="28"/>
          <w:szCs w:val="28"/>
        </w:rPr>
        <w:t>1.</w:t>
      </w:r>
      <w:r w:rsidR="00D11D03" w:rsidRPr="001663C5">
        <w:rPr>
          <w:color w:val="000000"/>
          <w:sz w:val="28"/>
          <w:szCs w:val="28"/>
        </w:rPr>
        <w:t>информационные источники:</w:t>
      </w:r>
    </w:p>
    <w:p w:rsidR="00D11D03" w:rsidRPr="001663C5" w:rsidRDefault="00D11D03" w:rsidP="00ED4C71">
      <w:pPr>
        <w:pStyle w:val="af5"/>
        <w:shd w:val="clear" w:color="auto" w:fill="FFFFFF"/>
        <w:spacing w:before="0" w:beforeAutospacing="0" w:after="0" w:afterAutospacing="0"/>
        <w:jc w:val="both"/>
        <w:rPr>
          <w:color w:val="000000"/>
          <w:sz w:val="28"/>
          <w:szCs w:val="28"/>
        </w:rPr>
      </w:pPr>
      <w:r w:rsidRPr="001663C5">
        <w:rPr>
          <w:color w:val="000000"/>
          <w:sz w:val="28"/>
          <w:szCs w:val="28"/>
        </w:rPr>
        <w:t>·         оригинальные тексты (хрестоматии; тексты из энциклопедий; тексты из художественной литературы…);</w:t>
      </w:r>
    </w:p>
    <w:p w:rsidR="00D11D03" w:rsidRPr="001663C5" w:rsidRDefault="00D11D03" w:rsidP="00ED4C71">
      <w:pPr>
        <w:pStyle w:val="af5"/>
        <w:shd w:val="clear" w:color="auto" w:fill="FFFFFF"/>
        <w:spacing w:before="0" w:beforeAutospacing="0" w:after="0" w:afterAutospacing="0"/>
        <w:jc w:val="both"/>
        <w:rPr>
          <w:color w:val="000000"/>
          <w:sz w:val="28"/>
          <w:szCs w:val="28"/>
        </w:rPr>
      </w:pPr>
      <w:r w:rsidRPr="001663C5">
        <w:rPr>
          <w:color w:val="000000"/>
          <w:sz w:val="28"/>
          <w:szCs w:val="28"/>
        </w:rPr>
        <w:t>·         статические изображения (галереи портретов соответствующей предметной области; «плакаты» - изображения изучаемых объектов и процессов и пр.);</w:t>
      </w:r>
    </w:p>
    <w:p w:rsidR="00D11D03" w:rsidRPr="001663C5" w:rsidRDefault="00D11D03" w:rsidP="00ED4C71">
      <w:pPr>
        <w:pStyle w:val="af5"/>
        <w:shd w:val="clear" w:color="auto" w:fill="FFFFFF"/>
        <w:spacing w:before="0" w:beforeAutospacing="0" w:after="0" w:afterAutospacing="0"/>
        <w:jc w:val="both"/>
        <w:rPr>
          <w:color w:val="000000"/>
          <w:sz w:val="28"/>
          <w:szCs w:val="28"/>
        </w:rPr>
      </w:pPr>
      <w:r w:rsidRPr="001663C5">
        <w:rPr>
          <w:color w:val="000000"/>
          <w:sz w:val="28"/>
          <w:szCs w:val="28"/>
        </w:rPr>
        <w:t>·         динамические изображения (изучаемые процессы и явления в прос</w:t>
      </w:r>
      <w:r w:rsidR="00CF541F" w:rsidRPr="001663C5">
        <w:rPr>
          <w:color w:val="000000"/>
          <w:sz w:val="28"/>
          <w:szCs w:val="28"/>
        </w:rPr>
        <w:t>транстве</w:t>
      </w:r>
      <w:r w:rsidRPr="001663C5">
        <w:rPr>
          <w:color w:val="000000"/>
          <w:sz w:val="28"/>
          <w:szCs w:val="28"/>
        </w:rPr>
        <w:t xml:space="preserve"> – кино- и видеофрагменты, анимационные модели на CD, DVD);</w:t>
      </w:r>
    </w:p>
    <w:p w:rsidR="00D11D03" w:rsidRPr="001663C5" w:rsidRDefault="00D11D03" w:rsidP="00ED4C71">
      <w:pPr>
        <w:pStyle w:val="af5"/>
        <w:shd w:val="clear" w:color="auto" w:fill="FFFFFF"/>
        <w:spacing w:before="0" w:beforeAutospacing="0" w:after="0" w:afterAutospacing="0"/>
        <w:jc w:val="both"/>
        <w:rPr>
          <w:color w:val="000000"/>
          <w:sz w:val="28"/>
          <w:szCs w:val="28"/>
        </w:rPr>
      </w:pPr>
      <w:r w:rsidRPr="001663C5">
        <w:rPr>
          <w:color w:val="000000"/>
          <w:sz w:val="28"/>
          <w:szCs w:val="28"/>
        </w:rPr>
        <w:t>·         мультимедиа среды (виртуальные конструкторы, тренажеры и тестовые системы, виртуальные экскурсии и пр.).</w:t>
      </w:r>
    </w:p>
    <w:p w:rsidR="00D11D03" w:rsidRPr="001663C5" w:rsidRDefault="00356CB1" w:rsidP="00ED4C71">
      <w:pPr>
        <w:pStyle w:val="af5"/>
        <w:shd w:val="clear" w:color="auto" w:fill="FFFFFF"/>
        <w:spacing w:before="0" w:beforeAutospacing="0" w:after="0" w:afterAutospacing="0"/>
        <w:jc w:val="both"/>
        <w:rPr>
          <w:color w:val="000000"/>
          <w:sz w:val="28"/>
          <w:szCs w:val="28"/>
        </w:rPr>
      </w:pPr>
      <w:r w:rsidRPr="001663C5">
        <w:rPr>
          <w:color w:val="000000"/>
          <w:sz w:val="28"/>
          <w:szCs w:val="28"/>
        </w:rPr>
        <w:t xml:space="preserve">2. </w:t>
      </w:r>
      <w:r w:rsidR="00D11D03" w:rsidRPr="001663C5">
        <w:rPr>
          <w:color w:val="000000"/>
          <w:sz w:val="28"/>
          <w:szCs w:val="28"/>
        </w:rPr>
        <w:t>Информационные инструменты – это информационные средства, обеспечивающие работу с информационными источниками (мультимедийный проектор, проекционный экран, интерактивная доска, компьютер).</w:t>
      </w:r>
    </w:p>
    <w:p w:rsidR="00D11D03" w:rsidRPr="001663C5" w:rsidRDefault="00D11D03" w:rsidP="00F870B4">
      <w:pPr>
        <w:pStyle w:val="af5"/>
        <w:shd w:val="clear" w:color="auto" w:fill="FFFFFF"/>
        <w:spacing w:before="0" w:beforeAutospacing="0"/>
        <w:jc w:val="both"/>
        <w:rPr>
          <w:color w:val="000000"/>
          <w:sz w:val="28"/>
          <w:szCs w:val="28"/>
        </w:rPr>
      </w:pPr>
      <w:r w:rsidRPr="001663C5">
        <w:rPr>
          <w:color w:val="000000"/>
          <w:sz w:val="28"/>
          <w:szCs w:val="28"/>
        </w:rPr>
        <w:t xml:space="preserve">Использование этого вида оборудования предполагает групповую форму работы с детьми и значительно снижает риск возникновения различных видов утомления. Продолжительность занятий может быть увеличена в 2-3 </w:t>
      </w:r>
      <w:r w:rsidRPr="001663C5">
        <w:rPr>
          <w:color w:val="000000"/>
          <w:sz w:val="28"/>
          <w:szCs w:val="28"/>
        </w:rPr>
        <w:lastRenderedPageBreak/>
        <w:t>раза по сравнению с работой за персональными компьютерами. Такой вид организации занятий близок к традиционному. Все внимание детей сосредоточено на педагоге, который с помощью проектора демонстрирует материалы занятия. Это могут быть наглядные пособия, видеоролики, фрагменты прикладных программных средств и т.д. </w:t>
      </w:r>
    </w:p>
    <w:p w:rsidR="006F3FB4" w:rsidRPr="001663C5" w:rsidRDefault="00D11D03" w:rsidP="00F870B4">
      <w:pPr>
        <w:shd w:val="clear" w:color="auto" w:fill="FFFFFF"/>
        <w:spacing w:after="0" w:line="240" w:lineRule="auto"/>
        <w:jc w:val="both"/>
        <w:rPr>
          <w:rFonts w:ascii="Times New Roman" w:eastAsia="Times New Roman" w:hAnsi="Times New Roman" w:cs="Times New Roman"/>
          <w:color w:val="212529"/>
          <w:sz w:val="28"/>
          <w:szCs w:val="28"/>
          <w:lang w:eastAsia="ru-RU"/>
        </w:rPr>
      </w:pPr>
      <w:r w:rsidRPr="001663C5">
        <w:rPr>
          <w:rFonts w:ascii="Times New Roman" w:hAnsi="Times New Roman" w:cs="Times New Roman"/>
          <w:color w:val="000000"/>
          <w:sz w:val="28"/>
          <w:szCs w:val="28"/>
        </w:rPr>
        <w:t>Интерактивная доска выполняет все те же функции, что и проектор с экраном, только к ним добавляются специфические возможности программного обеспечения, поставляемого в комплекте с устройством. Существует много видов интерактивных досок, и у каждой из них свое собственное программное обеспечение.</w:t>
      </w:r>
      <w:r w:rsidR="006F3FB4" w:rsidRPr="001663C5">
        <w:rPr>
          <w:rFonts w:ascii="Times New Roman" w:eastAsia="Times New Roman" w:hAnsi="Times New Roman" w:cs="Times New Roman"/>
          <w:color w:val="212529"/>
          <w:sz w:val="28"/>
          <w:szCs w:val="28"/>
          <w:lang w:eastAsia="ru-RU"/>
        </w:rPr>
        <w:t> </w:t>
      </w:r>
    </w:p>
    <w:p w:rsidR="00CF541F" w:rsidRPr="001663C5" w:rsidRDefault="00CF541F" w:rsidP="00F870B4">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F3FB4" w:rsidRPr="001663C5" w:rsidRDefault="006F3FB4" w:rsidP="00F870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663C5">
        <w:rPr>
          <w:rFonts w:ascii="Times New Roman" w:eastAsia="Times New Roman" w:hAnsi="Times New Roman" w:cs="Times New Roman"/>
          <w:color w:val="212529"/>
          <w:sz w:val="28"/>
          <w:szCs w:val="28"/>
          <w:lang w:eastAsia="ru-RU"/>
        </w:rPr>
        <w:t xml:space="preserve"> Цифровые технологии являются эффективным средством для решения задач развивающего обучения и реализации </w:t>
      </w:r>
      <w:proofErr w:type="spellStart"/>
      <w:r w:rsidRPr="001663C5">
        <w:rPr>
          <w:rFonts w:ascii="Times New Roman" w:eastAsia="Times New Roman" w:hAnsi="Times New Roman" w:cs="Times New Roman"/>
          <w:color w:val="212529"/>
          <w:sz w:val="28"/>
          <w:szCs w:val="28"/>
          <w:lang w:eastAsia="ru-RU"/>
        </w:rPr>
        <w:t>деятельностного</w:t>
      </w:r>
      <w:proofErr w:type="spellEnd"/>
      <w:r w:rsidRPr="001663C5">
        <w:rPr>
          <w:rFonts w:ascii="Times New Roman" w:eastAsia="Times New Roman" w:hAnsi="Times New Roman" w:cs="Times New Roman"/>
          <w:color w:val="212529"/>
          <w:sz w:val="28"/>
          <w:szCs w:val="28"/>
          <w:lang w:eastAsia="ru-RU"/>
        </w:rPr>
        <w:t xml:space="preserve"> подхода, обогащения развивающей среды ДОУ.</w:t>
      </w:r>
    </w:p>
    <w:p w:rsidR="00F870B4" w:rsidRPr="001663C5" w:rsidRDefault="006F3FB4" w:rsidP="00F870B4">
      <w:pPr>
        <w:shd w:val="clear" w:color="auto" w:fill="FFFFFF"/>
        <w:spacing w:after="0" w:line="240" w:lineRule="auto"/>
        <w:jc w:val="both"/>
        <w:rPr>
          <w:rFonts w:ascii="Times New Roman" w:eastAsia="Times New Roman" w:hAnsi="Times New Roman" w:cs="Times New Roman"/>
          <w:color w:val="212529"/>
          <w:sz w:val="28"/>
          <w:szCs w:val="28"/>
          <w:lang w:eastAsia="ru-RU"/>
        </w:rPr>
      </w:pPr>
      <w:r w:rsidRPr="001663C5">
        <w:rPr>
          <w:rFonts w:ascii="Times New Roman" w:eastAsia="Times New Roman" w:hAnsi="Times New Roman" w:cs="Times New Roman"/>
          <w:color w:val="212529"/>
          <w:sz w:val="28"/>
          <w:szCs w:val="28"/>
          <w:lang w:eastAsia="ru-RU"/>
        </w:rPr>
        <w:t> В процессе решения виртуальных образовательных задач у детей развиваются творческий потенциал, инициатива, любознательность, настойчивость, трудолюбие, ответственность,</w:t>
      </w:r>
    </w:p>
    <w:p w:rsidR="006F3FB4" w:rsidRPr="001663C5" w:rsidRDefault="006F3FB4" w:rsidP="00F870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663C5">
        <w:rPr>
          <w:rFonts w:ascii="Times New Roman" w:eastAsia="Times New Roman" w:hAnsi="Times New Roman" w:cs="Times New Roman"/>
          <w:color w:val="212529"/>
          <w:sz w:val="28"/>
          <w:szCs w:val="28"/>
          <w:lang w:eastAsia="ru-RU"/>
        </w:rPr>
        <w:t>что является целевыми ориентирами ФГОС дошкольного образования.</w:t>
      </w:r>
      <w:r w:rsidRPr="001663C5">
        <w:rPr>
          <w:rFonts w:ascii="Times New Roman" w:eastAsia="Times New Roman" w:hAnsi="Times New Roman" w:cs="Times New Roman"/>
          <w:color w:val="000000"/>
          <w:sz w:val="28"/>
          <w:szCs w:val="28"/>
          <w:lang w:eastAsia="ru-RU"/>
        </w:rPr>
        <w:t> </w:t>
      </w:r>
    </w:p>
    <w:p w:rsidR="006F3FB4" w:rsidRPr="001663C5" w:rsidRDefault="006F3FB4" w:rsidP="00F870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663C5">
        <w:rPr>
          <w:rFonts w:ascii="Times New Roman" w:eastAsia="Times New Roman" w:hAnsi="Times New Roman" w:cs="Times New Roman"/>
          <w:b/>
          <w:bCs/>
          <w:color w:val="212529"/>
          <w:sz w:val="28"/>
          <w:szCs w:val="28"/>
          <w:lang w:eastAsia="ru-RU"/>
        </w:rPr>
        <w:t>Выделяют 3 вида образовательной деятельности с использованием цифровых технологий</w:t>
      </w:r>
      <w:r w:rsidRPr="001663C5">
        <w:rPr>
          <w:rFonts w:ascii="Times New Roman" w:eastAsia="Times New Roman" w:hAnsi="Times New Roman" w:cs="Times New Roman"/>
          <w:color w:val="212529"/>
          <w:sz w:val="28"/>
          <w:szCs w:val="28"/>
          <w:lang w:eastAsia="ru-RU"/>
        </w:rPr>
        <w:t>:</w:t>
      </w:r>
    </w:p>
    <w:p w:rsidR="006F3FB4" w:rsidRPr="001663C5" w:rsidRDefault="006F3FB4" w:rsidP="00F870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663C5">
        <w:rPr>
          <w:rFonts w:ascii="Times New Roman" w:eastAsia="Times New Roman" w:hAnsi="Times New Roman" w:cs="Times New Roman"/>
          <w:color w:val="212529"/>
          <w:sz w:val="28"/>
          <w:szCs w:val="28"/>
          <w:lang w:eastAsia="ru-RU"/>
        </w:rPr>
        <w:t>1. Занятие с мультимедийной поддержкой.</w:t>
      </w:r>
    </w:p>
    <w:p w:rsidR="006F3FB4" w:rsidRPr="001663C5" w:rsidRDefault="006F3FB4" w:rsidP="00F870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663C5">
        <w:rPr>
          <w:rFonts w:ascii="Times New Roman" w:eastAsia="Times New Roman" w:hAnsi="Times New Roman" w:cs="Times New Roman"/>
          <w:color w:val="212529"/>
          <w:sz w:val="28"/>
          <w:szCs w:val="28"/>
          <w:lang w:eastAsia="ru-RU"/>
        </w:rPr>
        <w:t xml:space="preserve">        Использование мультимедийной </w:t>
      </w:r>
      <w:proofErr w:type="gramStart"/>
      <w:r w:rsidRPr="001663C5">
        <w:rPr>
          <w:rFonts w:ascii="Times New Roman" w:eastAsia="Times New Roman" w:hAnsi="Times New Roman" w:cs="Times New Roman"/>
          <w:color w:val="212529"/>
          <w:sz w:val="28"/>
          <w:szCs w:val="28"/>
          <w:lang w:eastAsia="ru-RU"/>
        </w:rPr>
        <w:t>презентации  являются</w:t>
      </w:r>
      <w:proofErr w:type="gramEnd"/>
      <w:r w:rsidRPr="001663C5">
        <w:rPr>
          <w:rFonts w:ascii="Times New Roman" w:eastAsia="Times New Roman" w:hAnsi="Times New Roman" w:cs="Times New Roman"/>
          <w:color w:val="212529"/>
          <w:sz w:val="28"/>
          <w:szCs w:val="28"/>
          <w:lang w:eastAsia="ru-RU"/>
        </w:rPr>
        <w:t xml:space="preserve"> прекрасным наглядным пособием и демонстрационным материалом, что способствует хорошей результативности занятия.</w:t>
      </w:r>
    </w:p>
    <w:p w:rsidR="006F3FB4" w:rsidRPr="001663C5" w:rsidRDefault="006F3FB4" w:rsidP="00F870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663C5">
        <w:rPr>
          <w:rFonts w:ascii="Times New Roman" w:eastAsia="Times New Roman" w:hAnsi="Times New Roman" w:cs="Times New Roman"/>
          <w:color w:val="212529"/>
          <w:sz w:val="28"/>
          <w:szCs w:val="28"/>
          <w:lang w:eastAsia="ru-RU"/>
        </w:rPr>
        <w:t>2. Занятие с компьютерной поддержкой</w:t>
      </w:r>
    </w:p>
    <w:p w:rsidR="006F3FB4" w:rsidRPr="001663C5" w:rsidRDefault="006F3FB4" w:rsidP="00F870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663C5">
        <w:rPr>
          <w:rFonts w:ascii="Times New Roman" w:eastAsia="Times New Roman" w:hAnsi="Times New Roman" w:cs="Times New Roman"/>
          <w:color w:val="212529"/>
          <w:sz w:val="28"/>
          <w:szCs w:val="28"/>
          <w:lang w:eastAsia="ru-RU"/>
        </w:rPr>
        <w:t xml:space="preserve">         Использование игровых обучающих программ. В работе с дошкольниками педагоги используют в основном развивающие, реже обучающие и диагностические игры. Выбор компьютерных </w:t>
      </w:r>
      <w:proofErr w:type="gramStart"/>
      <w:r w:rsidRPr="001663C5">
        <w:rPr>
          <w:rFonts w:ascii="Times New Roman" w:eastAsia="Times New Roman" w:hAnsi="Times New Roman" w:cs="Times New Roman"/>
          <w:color w:val="212529"/>
          <w:sz w:val="28"/>
          <w:szCs w:val="28"/>
          <w:lang w:eastAsia="ru-RU"/>
        </w:rPr>
        <w:t>игровых  для</w:t>
      </w:r>
      <w:proofErr w:type="gramEnd"/>
      <w:r w:rsidRPr="001663C5">
        <w:rPr>
          <w:rFonts w:ascii="Times New Roman" w:eastAsia="Times New Roman" w:hAnsi="Times New Roman" w:cs="Times New Roman"/>
          <w:color w:val="212529"/>
          <w:sz w:val="28"/>
          <w:szCs w:val="28"/>
          <w:lang w:eastAsia="ru-RU"/>
        </w:rPr>
        <w:t xml:space="preserve"> дошкольников достаточно широк.</w:t>
      </w:r>
    </w:p>
    <w:p w:rsidR="006F3FB4" w:rsidRPr="001663C5" w:rsidRDefault="006F3FB4" w:rsidP="00F870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663C5">
        <w:rPr>
          <w:rFonts w:ascii="Times New Roman" w:eastAsia="Times New Roman" w:hAnsi="Times New Roman" w:cs="Times New Roman"/>
          <w:color w:val="212529"/>
          <w:sz w:val="28"/>
          <w:szCs w:val="28"/>
          <w:lang w:eastAsia="ru-RU"/>
        </w:rPr>
        <w:t>3. Диагностическое занятие.</w:t>
      </w:r>
    </w:p>
    <w:p w:rsidR="006F3FB4" w:rsidRPr="001663C5" w:rsidRDefault="006F3FB4" w:rsidP="00ED4C7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663C5">
        <w:rPr>
          <w:rFonts w:ascii="Times New Roman" w:eastAsia="Times New Roman" w:hAnsi="Times New Roman" w:cs="Times New Roman"/>
          <w:color w:val="212529"/>
          <w:sz w:val="28"/>
          <w:szCs w:val="28"/>
          <w:lang w:eastAsia="ru-RU"/>
        </w:rPr>
        <w:t>        Для проведения таких занятий требуются специальные программы, их встречается мало. Разработка таких компьютерных программ – это дело времени. С помощью средств прикладных программ можно разработать тестовые задания и использовать их для диагностики.</w:t>
      </w:r>
    </w:p>
    <w:p w:rsidR="00F0141A" w:rsidRPr="001663C5" w:rsidRDefault="006F3FB4" w:rsidP="00ED4C71">
      <w:pPr>
        <w:shd w:val="clear" w:color="auto" w:fill="FFFFFF"/>
        <w:spacing w:after="0" w:line="240" w:lineRule="auto"/>
        <w:jc w:val="both"/>
        <w:rPr>
          <w:rFonts w:ascii="Times New Roman" w:hAnsi="Times New Roman" w:cs="Times New Roman"/>
          <w:color w:val="000000"/>
          <w:sz w:val="28"/>
          <w:szCs w:val="28"/>
        </w:rPr>
      </w:pPr>
      <w:r w:rsidRPr="001663C5">
        <w:rPr>
          <w:rFonts w:ascii="Times New Roman" w:eastAsia="Times New Roman" w:hAnsi="Times New Roman" w:cs="Times New Roman"/>
          <w:color w:val="212529"/>
          <w:sz w:val="28"/>
          <w:szCs w:val="28"/>
          <w:lang w:eastAsia="ru-RU"/>
        </w:rPr>
        <w:t xml:space="preserve"> </w:t>
      </w:r>
    </w:p>
    <w:p w:rsidR="00ED4C71" w:rsidRDefault="00F0141A" w:rsidP="00ED4C71">
      <w:pPr>
        <w:pStyle w:val="af5"/>
        <w:shd w:val="clear" w:color="auto" w:fill="FFFFFF"/>
        <w:spacing w:before="0" w:beforeAutospacing="0"/>
        <w:jc w:val="both"/>
        <w:rPr>
          <w:color w:val="000000"/>
          <w:sz w:val="28"/>
          <w:szCs w:val="28"/>
        </w:rPr>
      </w:pPr>
      <w:r w:rsidRPr="001663C5">
        <w:rPr>
          <w:color w:val="000000"/>
          <w:sz w:val="28"/>
          <w:szCs w:val="28"/>
        </w:rPr>
        <w:t>Какие цифровые инструменты уже помогают в работе?</w:t>
      </w:r>
    </w:p>
    <w:p w:rsidR="00F0141A" w:rsidRPr="001663C5" w:rsidRDefault="00821647" w:rsidP="00ED4C71">
      <w:pPr>
        <w:pStyle w:val="af5"/>
        <w:shd w:val="clear" w:color="auto" w:fill="FFFFFF"/>
        <w:spacing w:before="0" w:beforeAutospacing="0"/>
        <w:jc w:val="both"/>
        <w:rPr>
          <w:color w:val="000000"/>
          <w:sz w:val="28"/>
          <w:szCs w:val="28"/>
        </w:rPr>
      </w:pPr>
      <w:r w:rsidRPr="001663C5">
        <w:rPr>
          <w:color w:val="000000"/>
          <w:sz w:val="28"/>
          <w:szCs w:val="28"/>
        </w:rPr>
        <w:t xml:space="preserve">- </w:t>
      </w:r>
      <w:r w:rsidR="00F0141A" w:rsidRPr="001663C5">
        <w:rPr>
          <w:color w:val="000000"/>
          <w:sz w:val="28"/>
          <w:szCs w:val="28"/>
        </w:rPr>
        <w:t>Цифровая отчетность меняет сферу образования. Система ЕИСДОУ обеспечивает прозрачный процесс зачисления воспитанника в ДОУ и управления дальнейшими изменениями. Все движения воспитанников по электронной системе контролируются Управлением образования, что исключает риск нарушений или ошибки. Мы постоянно отчитываемся о проделанной работе: электронные таблицы и обмен файлами через электронную почту помогает не только беречь ресурсы, ведь теперь не нужно</w:t>
      </w:r>
      <w:r w:rsidR="00ED4C71">
        <w:rPr>
          <w:color w:val="000000"/>
          <w:sz w:val="28"/>
          <w:szCs w:val="28"/>
        </w:rPr>
        <w:t xml:space="preserve"> </w:t>
      </w:r>
      <w:bookmarkStart w:id="0" w:name="_GoBack"/>
      <w:bookmarkEnd w:id="0"/>
      <w:r w:rsidR="00F0141A" w:rsidRPr="001663C5">
        <w:rPr>
          <w:color w:val="000000"/>
          <w:sz w:val="28"/>
          <w:szCs w:val="28"/>
        </w:rPr>
        <w:lastRenderedPageBreak/>
        <w:t xml:space="preserve">печатать отчеты на бумаге и везти их в Управление образования. Такой способ отчетности помогает оперативно реагировать при необходимости, а также понимать динамику процессов в каждом учреждении. </w:t>
      </w:r>
    </w:p>
    <w:p w:rsidR="00317B76" w:rsidRPr="001663C5" w:rsidRDefault="00821647" w:rsidP="00F870B4">
      <w:pPr>
        <w:pStyle w:val="af5"/>
        <w:shd w:val="clear" w:color="auto" w:fill="FFFFFF"/>
        <w:spacing w:before="0" w:beforeAutospacing="0"/>
        <w:jc w:val="both"/>
        <w:rPr>
          <w:color w:val="000000"/>
          <w:sz w:val="28"/>
          <w:szCs w:val="28"/>
        </w:rPr>
      </w:pPr>
      <w:r w:rsidRPr="001663C5">
        <w:rPr>
          <w:color w:val="000000"/>
          <w:sz w:val="28"/>
          <w:szCs w:val="28"/>
        </w:rPr>
        <w:t xml:space="preserve">- </w:t>
      </w:r>
      <w:r w:rsidR="00F0141A" w:rsidRPr="001663C5">
        <w:rPr>
          <w:color w:val="000000"/>
          <w:sz w:val="28"/>
          <w:szCs w:val="28"/>
        </w:rPr>
        <w:t xml:space="preserve">Использование интерактивной доски обогащает не только знания ребенка, но и опыт педагога. Мы изучаем новые возможности всемирной сети, чтобы научить детей новой эпохи ориентироваться в цифровом мире: понимать, как он устроен, и уметь ценить реальные знания. </w:t>
      </w:r>
    </w:p>
    <w:p w:rsidR="00317B76" w:rsidRPr="001663C5" w:rsidRDefault="00821647" w:rsidP="00F870B4">
      <w:pPr>
        <w:pStyle w:val="af5"/>
        <w:shd w:val="clear" w:color="auto" w:fill="FFFFFF"/>
        <w:spacing w:before="0" w:beforeAutospacing="0"/>
        <w:jc w:val="both"/>
        <w:rPr>
          <w:color w:val="000000"/>
          <w:sz w:val="28"/>
          <w:szCs w:val="28"/>
        </w:rPr>
      </w:pPr>
      <w:r w:rsidRPr="001663C5">
        <w:rPr>
          <w:color w:val="000000"/>
          <w:sz w:val="28"/>
          <w:szCs w:val="28"/>
        </w:rPr>
        <w:t xml:space="preserve">- </w:t>
      </w:r>
      <w:r w:rsidR="00317B76" w:rsidRPr="001663C5">
        <w:rPr>
          <w:color w:val="000000"/>
          <w:sz w:val="28"/>
          <w:szCs w:val="28"/>
        </w:rPr>
        <w:t>Современные технологии де</w:t>
      </w:r>
      <w:r w:rsidR="00CD286C" w:rsidRPr="001663C5">
        <w:rPr>
          <w:color w:val="000000"/>
          <w:sz w:val="28"/>
          <w:szCs w:val="28"/>
        </w:rPr>
        <w:t>лают информацию доступной.</w:t>
      </w:r>
      <w:r w:rsidR="00CD286C" w:rsidRPr="001663C5">
        <w:rPr>
          <w:color w:val="000000"/>
          <w:sz w:val="28"/>
          <w:szCs w:val="28"/>
        </w:rPr>
        <w:br/>
        <w:t>У педагога</w:t>
      </w:r>
      <w:r w:rsidR="00317B76" w:rsidRPr="001663C5">
        <w:rPr>
          <w:color w:val="000000"/>
          <w:sz w:val="28"/>
          <w:szCs w:val="28"/>
        </w:rPr>
        <w:t xml:space="preserve"> есть возможность постоянно расти профессионально, перенимать у коллег лучшие практики и обмениваться идеями. Педагоги благодаря </w:t>
      </w:r>
      <w:proofErr w:type="spellStart"/>
      <w:r w:rsidR="00317B76" w:rsidRPr="001663C5">
        <w:rPr>
          <w:color w:val="000000"/>
          <w:sz w:val="28"/>
          <w:szCs w:val="28"/>
        </w:rPr>
        <w:t>цифровизации</w:t>
      </w:r>
      <w:proofErr w:type="spellEnd"/>
      <w:r w:rsidR="00317B76" w:rsidRPr="001663C5">
        <w:rPr>
          <w:color w:val="000000"/>
          <w:sz w:val="28"/>
          <w:szCs w:val="28"/>
        </w:rPr>
        <w:t xml:space="preserve"> чувствуют себя уверенно, потому что важная информация всегда под рукой. Педагоги проходят аттестацию, повышают квалификацию, повышают уровень самообразования. На сегодняшний день, роль педагога со знанием цифровых технологий, играет не маловажную роль, педагог растет и шагает в ногу со временем повышая свой профессионализм.</w:t>
      </w:r>
    </w:p>
    <w:p w:rsidR="00002BA1" w:rsidRPr="001663C5" w:rsidRDefault="00821647" w:rsidP="00F870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663C5">
        <w:rPr>
          <w:rFonts w:ascii="Times New Roman" w:eastAsia="Times New Roman" w:hAnsi="Times New Roman" w:cs="Times New Roman"/>
          <w:color w:val="212529"/>
          <w:sz w:val="28"/>
          <w:szCs w:val="28"/>
          <w:lang w:eastAsia="ru-RU"/>
        </w:rPr>
        <w:t xml:space="preserve">- </w:t>
      </w:r>
      <w:r w:rsidR="00002BA1" w:rsidRPr="001663C5">
        <w:rPr>
          <w:rFonts w:ascii="Times New Roman" w:eastAsia="Times New Roman" w:hAnsi="Times New Roman" w:cs="Times New Roman"/>
          <w:color w:val="212529"/>
          <w:sz w:val="28"/>
          <w:szCs w:val="28"/>
          <w:lang w:eastAsia="ru-RU"/>
        </w:rPr>
        <w:t>Использование в работе с родителями.</w:t>
      </w:r>
    </w:p>
    <w:p w:rsidR="00002BA1" w:rsidRPr="001663C5" w:rsidRDefault="00821647" w:rsidP="00F870B4">
      <w:pPr>
        <w:pStyle w:val="af5"/>
        <w:shd w:val="clear" w:color="auto" w:fill="FFFFFF"/>
        <w:spacing w:before="0" w:beforeAutospacing="0"/>
        <w:jc w:val="both"/>
        <w:rPr>
          <w:color w:val="000000"/>
          <w:sz w:val="28"/>
          <w:szCs w:val="28"/>
        </w:rPr>
      </w:pPr>
      <w:r w:rsidRPr="001663C5">
        <w:rPr>
          <w:color w:val="212529"/>
          <w:sz w:val="28"/>
          <w:szCs w:val="28"/>
        </w:rPr>
        <w:t> </w:t>
      </w:r>
      <w:r w:rsidR="00002BA1" w:rsidRPr="001663C5">
        <w:rPr>
          <w:color w:val="212529"/>
          <w:sz w:val="28"/>
          <w:szCs w:val="28"/>
        </w:rPr>
        <w:t xml:space="preserve">Использование </w:t>
      </w:r>
      <w:proofErr w:type="spellStart"/>
      <w:r w:rsidR="00002BA1" w:rsidRPr="001663C5">
        <w:rPr>
          <w:color w:val="212529"/>
          <w:sz w:val="28"/>
          <w:szCs w:val="28"/>
        </w:rPr>
        <w:t>мессенжеров</w:t>
      </w:r>
      <w:proofErr w:type="spellEnd"/>
      <w:r w:rsidR="00002BA1" w:rsidRPr="001663C5">
        <w:rPr>
          <w:color w:val="212529"/>
          <w:sz w:val="28"/>
          <w:szCs w:val="28"/>
        </w:rPr>
        <w:t xml:space="preserve"> и Интернет-сайтов ДОУ, позволяет повысить эффективность общения между педагогами и родителями. Подробная информация о жизни детского сада и его воспитанниках, возможность общаться с помощью чатов и электронной почты – все это помогает более тесно общаться педагогам и родителям, а также вовлекает родителей в жизнь дошкольного учреждения и делает их непосредственными участниками </w:t>
      </w:r>
      <w:proofErr w:type="spellStart"/>
      <w:r w:rsidR="00002BA1" w:rsidRPr="001663C5">
        <w:rPr>
          <w:color w:val="212529"/>
          <w:sz w:val="28"/>
          <w:szCs w:val="28"/>
        </w:rPr>
        <w:t>воспитательно</w:t>
      </w:r>
      <w:proofErr w:type="spellEnd"/>
      <w:r w:rsidR="00002BA1" w:rsidRPr="001663C5">
        <w:rPr>
          <w:color w:val="212529"/>
          <w:sz w:val="28"/>
          <w:szCs w:val="28"/>
        </w:rPr>
        <w:t>-образовательного процесса.</w:t>
      </w:r>
      <w:r w:rsidR="00002BA1" w:rsidRPr="001663C5">
        <w:rPr>
          <w:color w:val="000000"/>
          <w:sz w:val="28"/>
          <w:szCs w:val="28"/>
        </w:rPr>
        <w:t xml:space="preserve"> </w:t>
      </w:r>
    </w:p>
    <w:p w:rsidR="00821647" w:rsidRPr="001663C5" w:rsidRDefault="00317B76" w:rsidP="00F870B4">
      <w:pPr>
        <w:pStyle w:val="af5"/>
        <w:shd w:val="clear" w:color="auto" w:fill="FFFFFF"/>
        <w:spacing w:before="0" w:beforeAutospacing="0"/>
        <w:jc w:val="both"/>
        <w:rPr>
          <w:color w:val="000000"/>
          <w:sz w:val="28"/>
          <w:szCs w:val="28"/>
        </w:rPr>
      </w:pPr>
      <w:r w:rsidRPr="001663C5">
        <w:rPr>
          <w:color w:val="000000"/>
          <w:sz w:val="28"/>
          <w:szCs w:val="28"/>
        </w:rPr>
        <w:t>Таким образом, можно сделать следующие выводы:</w:t>
      </w:r>
      <w:r w:rsidR="00821647" w:rsidRPr="001663C5">
        <w:rPr>
          <w:color w:val="000000"/>
          <w:sz w:val="28"/>
          <w:szCs w:val="28"/>
        </w:rPr>
        <w:t xml:space="preserve"> </w:t>
      </w:r>
    </w:p>
    <w:p w:rsidR="00317B76" w:rsidRPr="001663C5" w:rsidRDefault="00317B76" w:rsidP="00F870B4">
      <w:pPr>
        <w:pStyle w:val="af5"/>
        <w:shd w:val="clear" w:color="auto" w:fill="FFFFFF"/>
        <w:spacing w:before="0" w:beforeAutospacing="0"/>
        <w:jc w:val="both"/>
        <w:rPr>
          <w:color w:val="000000"/>
          <w:sz w:val="28"/>
          <w:szCs w:val="28"/>
        </w:rPr>
      </w:pPr>
      <w:r w:rsidRPr="001663C5">
        <w:rPr>
          <w:color w:val="000000"/>
          <w:sz w:val="28"/>
          <w:szCs w:val="28"/>
        </w:rPr>
        <w:t>– Использование информационно-коммуникативных технологий в дошкольном учреждении являются обогащающим и преобразующим фактором развивающей предметной среды.</w:t>
      </w:r>
    </w:p>
    <w:p w:rsidR="00317B76" w:rsidRPr="001663C5" w:rsidRDefault="00317B76" w:rsidP="00F870B4">
      <w:pPr>
        <w:pStyle w:val="af5"/>
        <w:shd w:val="clear" w:color="auto" w:fill="FFFFFF"/>
        <w:spacing w:before="0" w:beforeAutospacing="0"/>
        <w:jc w:val="both"/>
        <w:rPr>
          <w:color w:val="000000"/>
          <w:sz w:val="28"/>
          <w:szCs w:val="28"/>
        </w:rPr>
      </w:pPr>
      <w:r w:rsidRPr="001663C5">
        <w:rPr>
          <w:color w:val="000000"/>
          <w:sz w:val="28"/>
          <w:szCs w:val="28"/>
        </w:rPr>
        <w:t>– Компьютер и интерактивное оборудование может быть использован в работе с детьми старшего дошкольного возраста при безусловном собл</w:t>
      </w:r>
      <w:r w:rsidR="00821647" w:rsidRPr="001663C5">
        <w:rPr>
          <w:color w:val="000000"/>
          <w:sz w:val="28"/>
          <w:szCs w:val="28"/>
        </w:rPr>
        <w:t>юдении физиолого-гигиенических,</w:t>
      </w:r>
      <w:r w:rsidRPr="001663C5">
        <w:rPr>
          <w:color w:val="000000"/>
          <w:sz w:val="28"/>
          <w:szCs w:val="28"/>
        </w:rPr>
        <w:t xml:space="preserve"> и психолого-педагогических ограничительных и разрешающих норм и рекомендаций.</w:t>
      </w:r>
    </w:p>
    <w:p w:rsidR="00317B76" w:rsidRPr="001663C5" w:rsidRDefault="00317B76" w:rsidP="00F870B4">
      <w:pPr>
        <w:pStyle w:val="af5"/>
        <w:shd w:val="clear" w:color="auto" w:fill="FFFFFF"/>
        <w:spacing w:before="0" w:beforeAutospacing="0"/>
        <w:jc w:val="both"/>
        <w:rPr>
          <w:color w:val="000000"/>
          <w:sz w:val="28"/>
          <w:szCs w:val="28"/>
        </w:rPr>
      </w:pPr>
      <w:r w:rsidRPr="001663C5">
        <w:rPr>
          <w:color w:val="000000"/>
          <w:sz w:val="28"/>
          <w:szCs w:val="28"/>
        </w:rPr>
        <w:t>– Рекомендуется применять компьютерные игровые развивающие и обучающие программы, адекватные психическим и психофизиологическим возможностям ребенка.</w:t>
      </w:r>
    </w:p>
    <w:p w:rsidR="00821647" w:rsidRPr="001663C5" w:rsidRDefault="00821647" w:rsidP="00F870B4">
      <w:pPr>
        <w:pStyle w:val="af5"/>
        <w:shd w:val="clear" w:color="auto" w:fill="FFFFFF"/>
        <w:spacing w:before="0" w:beforeAutospacing="0"/>
        <w:jc w:val="both"/>
        <w:rPr>
          <w:color w:val="000000"/>
          <w:sz w:val="28"/>
          <w:szCs w:val="28"/>
        </w:rPr>
      </w:pPr>
      <w:r w:rsidRPr="001663C5">
        <w:rPr>
          <w:color w:val="000000"/>
          <w:sz w:val="28"/>
          <w:szCs w:val="28"/>
        </w:rPr>
        <w:t xml:space="preserve">   Если каждый педагог будет владеть и грамотно использовать цифровые технологии - то это позволит разнообразить форму подачи и закрепления учебного материала, и самое главное, что у воспитанников будет желание и интерес к познавательному развитию в целом.</w:t>
      </w:r>
    </w:p>
    <w:sectPr w:rsidR="00821647" w:rsidRPr="001663C5" w:rsidSect="00F870B4">
      <w:pgSz w:w="11906" w:h="16838"/>
      <w:pgMar w:top="1134" w:right="850" w:bottom="1134" w:left="1701"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D96D57"/>
    <w:multiLevelType w:val="hybridMultilevel"/>
    <w:tmpl w:val="359AC4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59D746E"/>
    <w:multiLevelType w:val="multilevel"/>
    <w:tmpl w:val="C2F4A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FB4"/>
    <w:rsid w:val="00002BA1"/>
    <w:rsid w:val="000A7AE7"/>
    <w:rsid w:val="000F268B"/>
    <w:rsid w:val="00125698"/>
    <w:rsid w:val="001663C5"/>
    <w:rsid w:val="0027500A"/>
    <w:rsid w:val="00317B76"/>
    <w:rsid w:val="00356CB1"/>
    <w:rsid w:val="00422EF4"/>
    <w:rsid w:val="00563C57"/>
    <w:rsid w:val="006313D0"/>
    <w:rsid w:val="006F0371"/>
    <w:rsid w:val="006F3FB4"/>
    <w:rsid w:val="00781003"/>
    <w:rsid w:val="00821647"/>
    <w:rsid w:val="00887777"/>
    <w:rsid w:val="0088780D"/>
    <w:rsid w:val="00927BCF"/>
    <w:rsid w:val="009E63D1"/>
    <w:rsid w:val="00A77D29"/>
    <w:rsid w:val="00B3044A"/>
    <w:rsid w:val="00CD286C"/>
    <w:rsid w:val="00CF541F"/>
    <w:rsid w:val="00D10768"/>
    <w:rsid w:val="00D11D03"/>
    <w:rsid w:val="00ED4C71"/>
    <w:rsid w:val="00F0141A"/>
    <w:rsid w:val="00F32A05"/>
    <w:rsid w:val="00F5541D"/>
    <w:rsid w:val="00F870B4"/>
    <w:rsid w:val="00FF62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4123BE-C3B7-4B3D-AF73-4D1BA4665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7BCF"/>
  </w:style>
  <w:style w:type="paragraph" w:styleId="1">
    <w:name w:val="heading 1"/>
    <w:basedOn w:val="a"/>
    <w:next w:val="a"/>
    <w:link w:val="10"/>
    <w:uiPriority w:val="9"/>
    <w:qFormat/>
    <w:rsid w:val="00927B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927B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927BC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927BC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27BC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927BC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927BC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927BC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927BC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927BC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927BCF"/>
    <w:rPr>
      <w:rFonts w:asciiTheme="majorHAnsi" w:eastAsiaTheme="majorEastAsia" w:hAnsiTheme="majorHAnsi" w:cstheme="majorBidi"/>
      <w:color w:val="17365D" w:themeColor="text2" w:themeShade="BF"/>
      <w:spacing w:val="5"/>
      <w:kern w:val="28"/>
      <w:sz w:val="52"/>
      <w:szCs w:val="52"/>
    </w:rPr>
  </w:style>
  <w:style w:type="paragraph" w:styleId="a5">
    <w:name w:val="Subtitle"/>
    <w:basedOn w:val="a"/>
    <w:next w:val="a"/>
    <w:link w:val="a6"/>
    <w:uiPriority w:val="11"/>
    <w:qFormat/>
    <w:rsid w:val="00927BC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6">
    <w:name w:val="Подзаголовок Знак"/>
    <w:basedOn w:val="a0"/>
    <w:link w:val="a5"/>
    <w:uiPriority w:val="11"/>
    <w:rsid w:val="00927BCF"/>
    <w:rPr>
      <w:rFonts w:asciiTheme="majorHAnsi" w:eastAsiaTheme="majorEastAsia" w:hAnsiTheme="majorHAnsi" w:cstheme="majorBidi"/>
      <w:i/>
      <w:iCs/>
      <w:color w:val="4F81BD" w:themeColor="accent1"/>
      <w:spacing w:val="15"/>
      <w:sz w:val="24"/>
      <w:szCs w:val="24"/>
    </w:rPr>
  </w:style>
  <w:style w:type="character" w:customStyle="1" w:styleId="10">
    <w:name w:val="Заголовок 1 Знак"/>
    <w:basedOn w:val="a0"/>
    <w:link w:val="1"/>
    <w:uiPriority w:val="9"/>
    <w:rsid w:val="00927BC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927BC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927BC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927BCF"/>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927BCF"/>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927BCF"/>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927BCF"/>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927BCF"/>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927BCF"/>
    <w:rPr>
      <w:rFonts w:asciiTheme="majorHAnsi" w:eastAsiaTheme="majorEastAsia" w:hAnsiTheme="majorHAnsi" w:cstheme="majorBidi"/>
      <w:i/>
      <w:iCs/>
      <w:color w:val="404040" w:themeColor="text1" w:themeTint="BF"/>
      <w:sz w:val="20"/>
      <w:szCs w:val="20"/>
    </w:rPr>
  </w:style>
  <w:style w:type="paragraph" w:styleId="a7">
    <w:name w:val="caption"/>
    <w:basedOn w:val="a"/>
    <w:next w:val="a"/>
    <w:uiPriority w:val="35"/>
    <w:semiHidden/>
    <w:unhideWhenUsed/>
    <w:qFormat/>
    <w:rsid w:val="00927BCF"/>
    <w:pPr>
      <w:spacing w:line="240" w:lineRule="auto"/>
    </w:pPr>
    <w:rPr>
      <w:b/>
      <w:bCs/>
      <w:color w:val="4F81BD" w:themeColor="accent1"/>
      <w:sz w:val="18"/>
      <w:szCs w:val="18"/>
    </w:rPr>
  </w:style>
  <w:style w:type="character" w:styleId="a8">
    <w:name w:val="Strong"/>
    <w:basedOn w:val="a0"/>
    <w:uiPriority w:val="22"/>
    <w:qFormat/>
    <w:rsid w:val="00927BCF"/>
    <w:rPr>
      <w:b/>
      <w:bCs/>
    </w:rPr>
  </w:style>
  <w:style w:type="character" w:styleId="a9">
    <w:name w:val="Emphasis"/>
    <w:basedOn w:val="a0"/>
    <w:uiPriority w:val="20"/>
    <w:qFormat/>
    <w:rsid w:val="00927BCF"/>
    <w:rPr>
      <w:i/>
      <w:iCs/>
    </w:rPr>
  </w:style>
  <w:style w:type="paragraph" w:styleId="aa">
    <w:name w:val="No Spacing"/>
    <w:link w:val="ab"/>
    <w:uiPriority w:val="1"/>
    <w:qFormat/>
    <w:rsid w:val="00927BCF"/>
    <w:pPr>
      <w:spacing w:after="0" w:line="240" w:lineRule="auto"/>
    </w:pPr>
  </w:style>
  <w:style w:type="character" w:customStyle="1" w:styleId="ab">
    <w:name w:val="Без интервала Знак"/>
    <w:basedOn w:val="a0"/>
    <w:link w:val="aa"/>
    <w:uiPriority w:val="1"/>
    <w:rsid w:val="00927BCF"/>
  </w:style>
  <w:style w:type="paragraph" w:styleId="ac">
    <w:name w:val="List Paragraph"/>
    <w:basedOn w:val="a"/>
    <w:uiPriority w:val="34"/>
    <w:qFormat/>
    <w:rsid w:val="00927BCF"/>
    <w:pPr>
      <w:ind w:left="720"/>
      <w:contextualSpacing/>
    </w:pPr>
  </w:style>
  <w:style w:type="paragraph" w:styleId="21">
    <w:name w:val="Quote"/>
    <w:basedOn w:val="a"/>
    <w:next w:val="a"/>
    <w:link w:val="22"/>
    <w:uiPriority w:val="29"/>
    <w:qFormat/>
    <w:rsid w:val="00927BCF"/>
    <w:rPr>
      <w:i/>
      <w:iCs/>
      <w:color w:val="000000" w:themeColor="text1"/>
    </w:rPr>
  </w:style>
  <w:style w:type="character" w:customStyle="1" w:styleId="22">
    <w:name w:val="Цитата 2 Знак"/>
    <w:basedOn w:val="a0"/>
    <w:link w:val="21"/>
    <w:uiPriority w:val="29"/>
    <w:rsid w:val="00927BCF"/>
    <w:rPr>
      <w:i/>
      <w:iCs/>
      <w:color w:val="000000" w:themeColor="text1"/>
    </w:rPr>
  </w:style>
  <w:style w:type="paragraph" w:styleId="ad">
    <w:name w:val="Intense Quote"/>
    <w:basedOn w:val="a"/>
    <w:next w:val="a"/>
    <w:link w:val="ae"/>
    <w:uiPriority w:val="30"/>
    <w:qFormat/>
    <w:rsid w:val="00927BCF"/>
    <w:pPr>
      <w:pBdr>
        <w:bottom w:val="single" w:sz="4" w:space="4" w:color="4F81BD" w:themeColor="accent1"/>
      </w:pBdr>
      <w:spacing w:before="200" w:after="280"/>
      <w:ind w:left="936" w:right="936"/>
    </w:pPr>
    <w:rPr>
      <w:b/>
      <w:bCs/>
      <w:i/>
      <w:iCs/>
      <w:color w:val="4F81BD" w:themeColor="accent1"/>
    </w:rPr>
  </w:style>
  <w:style w:type="character" w:customStyle="1" w:styleId="ae">
    <w:name w:val="Выделенная цитата Знак"/>
    <w:basedOn w:val="a0"/>
    <w:link w:val="ad"/>
    <w:uiPriority w:val="30"/>
    <w:rsid w:val="00927BCF"/>
    <w:rPr>
      <w:b/>
      <w:bCs/>
      <w:i/>
      <w:iCs/>
      <w:color w:val="4F81BD" w:themeColor="accent1"/>
    </w:rPr>
  </w:style>
  <w:style w:type="character" w:styleId="af">
    <w:name w:val="Subtle Emphasis"/>
    <w:basedOn w:val="a0"/>
    <w:uiPriority w:val="19"/>
    <w:qFormat/>
    <w:rsid w:val="00927BCF"/>
    <w:rPr>
      <w:i/>
      <w:iCs/>
      <w:color w:val="808080" w:themeColor="text1" w:themeTint="7F"/>
    </w:rPr>
  </w:style>
  <w:style w:type="character" w:styleId="af0">
    <w:name w:val="Intense Emphasis"/>
    <w:basedOn w:val="a0"/>
    <w:uiPriority w:val="21"/>
    <w:qFormat/>
    <w:rsid w:val="00927BCF"/>
    <w:rPr>
      <w:b/>
      <w:bCs/>
      <w:i/>
      <w:iCs/>
      <w:color w:val="4F81BD" w:themeColor="accent1"/>
    </w:rPr>
  </w:style>
  <w:style w:type="character" w:styleId="af1">
    <w:name w:val="Subtle Reference"/>
    <w:basedOn w:val="a0"/>
    <w:uiPriority w:val="31"/>
    <w:qFormat/>
    <w:rsid w:val="00927BCF"/>
    <w:rPr>
      <w:smallCaps/>
      <w:color w:val="C0504D" w:themeColor="accent2"/>
      <w:u w:val="single"/>
    </w:rPr>
  </w:style>
  <w:style w:type="character" w:styleId="af2">
    <w:name w:val="Intense Reference"/>
    <w:basedOn w:val="a0"/>
    <w:uiPriority w:val="32"/>
    <w:qFormat/>
    <w:rsid w:val="00927BCF"/>
    <w:rPr>
      <w:b/>
      <w:bCs/>
      <w:smallCaps/>
      <w:color w:val="C0504D" w:themeColor="accent2"/>
      <w:spacing w:val="5"/>
      <w:u w:val="single"/>
    </w:rPr>
  </w:style>
  <w:style w:type="character" w:styleId="af3">
    <w:name w:val="Book Title"/>
    <w:basedOn w:val="a0"/>
    <w:uiPriority w:val="33"/>
    <w:qFormat/>
    <w:rsid w:val="00927BCF"/>
    <w:rPr>
      <w:b/>
      <w:bCs/>
      <w:smallCaps/>
      <w:spacing w:val="5"/>
    </w:rPr>
  </w:style>
  <w:style w:type="paragraph" w:styleId="af4">
    <w:name w:val="TOC Heading"/>
    <w:basedOn w:val="1"/>
    <w:next w:val="a"/>
    <w:uiPriority w:val="39"/>
    <w:semiHidden/>
    <w:unhideWhenUsed/>
    <w:qFormat/>
    <w:rsid w:val="00927BCF"/>
    <w:pPr>
      <w:outlineLvl w:val="9"/>
    </w:pPr>
  </w:style>
  <w:style w:type="paragraph" w:styleId="af5">
    <w:name w:val="Normal (Web)"/>
    <w:basedOn w:val="a"/>
    <w:uiPriority w:val="99"/>
    <w:unhideWhenUsed/>
    <w:rsid w:val="006F3F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6F3F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6F3FB4"/>
  </w:style>
  <w:style w:type="paragraph" w:customStyle="1" w:styleId="c3">
    <w:name w:val="c3"/>
    <w:basedOn w:val="a"/>
    <w:rsid w:val="006F3F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6F3FB4"/>
  </w:style>
  <w:style w:type="character" w:customStyle="1" w:styleId="c0">
    <w:name w:val="c0"/>
    <w:basedOn w:val="a0"/>
    <w:rsid w:val="006F3FB4"/>
  </w:style>
  <w:style w:type="paragraph" w:customStyle="1" w:styleId="c8">
    <w:name w:val="c8"/>
    <w:basedOn w:val="a"/>
    <w:rsid w:val="006F3F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6F3F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6F3FB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771281">
      <w:bodyDiv w:val="1"/>
      <w:marLeft w:val="0"/>
      <w:marRight w:val="0"/>
      <w:marTop w:val="0"/>
      <w:marBottom w:val="0"/>
      <w:divBdr>
        <w:top w:val="none" w:sz="0" w:space="0" w:color="auto"/>
        <w:left w:val="none" w:sz="0" w:space="0" w:color="auto"/>
        <w:bottom w:val="none" w:sz="0" w:space="0" w:color="auto"/>
        <w:right w:val="none" w:sz="0" w:space="0" w:color="auto"/>
      </w:divBdr>
    </w:div>
    <w:div w:id="582835809">
      <w:bodyDiv w:val="1"/>
      <w:marLeft w:val="0"/>
      <w:marRight w:val="0"/>
      <w:marTop w:val="0"/>
      <w:marBottom w:val="0"/>
      <w:divBdr>
        <w:top w:val="none" w:sz="0" w:space="0" w:color="auto"/>
        <w:left w:val="none" w:sz="0" w:space="0" w:color="auto"/>
        <w:bottom w:val="none" w:sz="0" w:space="0" w:color="auto"/>
        <w:right w:val="none" w:sz="0" w:space="0" w:color="auto"/>
      </w:divBdr>
    </w:div>
    <w:div w:id="1081489225">
      <w:bodyDiv w:val="1"/>
      <w:marLeft w:val="0"/>
      <w:marRight w:val="0"/>
      <w:marTop w:val="0"/>
      <w:marBottom w:val="0"/>
      <w:divBdr>
        <w:top w:val="none" w:sz="0" w:space="0" w:color="auto"/>
        <w:left w:val="none" w:sz="0" w:space="0" w:color="auto"/>
        <w:bottom w:val="none" w:sz="0" w:space="0" w:color="auto"/>
        <w:right w:val="none" w:sz="0" w:space="0" w:color="auto"/>
      </w:divBdr>
    </w:div>
    <w:div w:id="110677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636</TotalTime>
  <Pages>3</Pages>
  <Words>1030</Words>
  <Characters>5876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Айдар</dc:creator>
  <cp:keywords/>
  <dc:description/>
  <cp:lastModifiedBy>Айдар</cp:lastModifiedBy>
  <cp:revision>13</cp:revision>
  <dcterms:created xsi:type="dcterms:W3CDTF">2022-10-08T09:59:00Z</dcterms:created>
  <dcterms:modified xsi:type="dcterms:W3CDTF">2023-09-10T22:26:00Z</dcterms:modified>
</cp:coreProperties>
</file>