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1E269" w14:textId="13BEFA18" w:rsidR="0008212E" w:rsidRDefault="0008212E" w:rsidP="0008212E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Hlk191737056"/>
      <w:bookmarkEnd w:id="0"/>
      <w:r w:rsidRPr="00B44838">
        <w:rPr>
          <w:rFonts w:ascii="Times New Roman" w:hAnsi="Times New Roman" w:cs="Times New Roman"/>
          <w:sz w:val="28"/>
          <w:szCs w:val="28"/>
        </w:rPr>
        <w:t>Аулова Наталья Викторовна</w:t>
      </w:r>
    </w:p>
    <w:p w14:paraId="208D186D" w14:textId="72A54935" w:rsidR="0008212E" w:rsidRDefault="00321184" w:rsidP="000821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8212E">
        <w:rPr>
          <w:rFonts w:ascii="Times New Roman" w:hAnsi="Times New Roman" w:cs="Times New Roman"/>
          <w:sz w:val="28"/>
          <w:szCs w:val="28"/>
        </w:rPr>
        <w:t>реподаватель</w:t>
      </w:r>
    </w:p>
    <w:p w14:paraId="5DC45CE4" w14:textId="1320C608" w:rsidR="00321184" w:rsidRDefault="00321184" w:rsidP="000821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Волжский</w:t>
      </w:r>
    </w:p>
    <w:p w14:paraId="0D53CD77" w14:textId="77CFF819" w:rsidR="00321184" w:rsidRDefault="0008212E" w:rsidP="0008212E">
      <w:pPr>
        <w:jc w:val="right"/>
        <w:rPr>
          <w:rFonts w:ascii="Times New Roman" w:hAnsi="Times New Roman" w:cs="Times New Roman"/>
          <w:sz w:val="28"/>
          <w:szCs w:val="28"/>
        </w:rPr>
      </w:pPr>
      <w:r w:rsidRPr="00B44838">
        <w:rPr>
          <w:rFonts w:ascii="Times New Roman" w:hAnsi="Times New Roman" w:cs="Times New Roman"/>
          <w:sz w:val="28"/>
          <w:szCs w:val="28"/>
        </w:rPr>
        <w:t>М</w:t>
      </w:r>
      <w:r w:rsidR="005273CF">
        <w:rPr>
          <w:rFonts w:ascii="Times New Roman" w:hAnsi="Times New Roman" w:cs="Times New Roman"/>
          <w:sz w:val="28"/>
          <w:szCs w:val="28"/>
        </w:rPr>
        <w:t>АУ</w:t>
      </w:r>
      <w:r w:rsidRPr="00B44838">
        <w:rPr>
          <w:rFonts w:ascii="Times New Roman" w:hAnsi="Times New Roman" w:cs="Times New Roman"/>
          <w:sz w:val="28"/>
          <w:szCs w:val="28"/>
        </w:rPr>
        <w:t>ДО «Детская</w:t>
      </w:r>
    </w:p>
    <w:p w14:paraId="2D808E15" w14:textId="62FDF98A" w:rsidR="0008212E" w:rsidRDefault="0008212E" w:rsidP="0008212E">
      <w:pPr>
        <w:jc w:val="right"/>
        <w:rPr>
          <w:rFonts w:ascii="Times New Roman" w:hAnsi="Times New Roman" w:cs="Times New Roman"/>
          <w:sz w:val="28"/>
          <w:szCs w:val="28"/>
        </w:rPr>
      </w:pPr>
      <w:r w:rsidRPr="00B44838">
        <w:rPr>
          <w:rFonts w:ascii="Times New Roman" w:hAnsi="Times New Roman" w:cs="Times New Roman"/>
          <w:sz w:val="28"/>
          <w:szCs w:val="28"/>
        </w:rPr>
        <w:t>художественная школа</w:t>
      </w:r>
    </w:p>
    <w:p w14:paraId="7A77D09D" w14:textId="37D7831C" w:rsidR="0008212E" w:rsidRDefault="0008212E" w:rsidP="0008212E">
      <w:pPr>
        <w:jc w:val="right"/>
      </w:pPr>
      <w:r w:rsidRPr="00B44838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838">
        <w:rPr>
          <w:rFonts w:ascii="Times New Roman" w:hAnsi="Times New Roman" w:cs="Times New Roman"/>
          <w:sz w:val="28"/>
          <w:szCs w:val="28"/>
        </w:rPr>
        <w:t>Волжского»</w:t>
      </w:r>
      <w:r w:rsidRPr="0008212E">
        <w:t xml:space="preserve"> </w:t>
      </w:r>
    </w:p>
    <w:p w14:paraId="234DCB2A" w14:textId="77777777" w:rsidR="0008212E" w:rsidRDefault="0008212E" w:rsidP="0008212E">
      <w:pPr>
        <w:jc w:val="right"/>
      </w:pPr>
    </w:p>
    <w:p w14:paraId="182E3068" w14:textId="3F03BE0E" w:rsidR="00B44838" w:rsidRDefault="00B44838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9EE260" w14:textId="77777777" w:rsidR="00B44838" w:rsidRPr="00B44838" w:rsidRDefault="00B44838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5B477D" w14:textId="4D1A434E" w:rsidR="00B44838" w:rsidRPr="00E5230B" w:rsidRDefault="00B44838" w:rsidP="00B448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230B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</w:p>
    <w:p w14:paraId="0394DDBB" w14:textId="77777777" w:rsidR="00B44838" w:rsidRDefault="00B44838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AFDD56" w14:textId="34822040" w:rsidR="00B44838" w:rsidRPr="005C121E" w:rsidRDefault="00B44838" w:rsidP="00951B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483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D3346E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951B50" w:rsidRPr="005C121E">
        <w:rPr>
          <w:rFonts w:ascii="Times New Roman" w:hAnsi="Times New Roman" w:cs="Times New Roman"/>
          <w:b/>
          <w:bCs/>
          <w:sz w:val="28"/>
          <w:szCs w:val="28"/>
        </w:rPr>
        <w:t>екоративны</w:t>
      </w:r>
      <w:r w:rsidR="00D3346E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951B50" w:rsidRPr="005C121E">
        <w:rPr>
          <w:rFonts w:ascii="Times New Roman" w:hAnsi="Times New Roman" w:cs="Times New Roman"/>
          <w:b/>
          <w:bCs/>
          <w:sz w:val="28"/>
          <w:szCs w:val="28"/>
        </w:rPr>
        <w:t xml:space="preserve"> натюрморт</w:t>
      </w:r>
      <w:r w:rsidR="00D334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B7A88" w:rsidRPr="001B7A88">
        <w:rPr>
          <w:rFonts w:ascii="Times New Roman" w:hAnsi="Times New Roman" w:cs="Times New Roman"/>
          <w:b/>
          <w:bCs/>
          <w:sz w:val="28"/>
          <w:szCs w:val="28"/>
        </w:rPr>
        <w:t xml:space="preserve">как метод </w:t>
      </w:r>
      <w:r w:rsidR="005C121E" w:rsidRPr="005C121E">
        <w:rPr>
          <w:rFonts w:ascii="Times New Roman" w:hAnsi="Times New Roman" w:cs="Times New Roman"/>
          <w:b/>
          <w:bCs/>
          <w:sz w:val="28"/>
          <w:szCs w:val="28"/>
        </w:rPr>
        <w:t>формирова</w:t>
      </w:r>
      <w:r w:rsidR="009105B0">
        <w:rPr>
          <w:rFonts w:ascii="Times New Roman" w:hAnsi="Times New Roman" w:cs="Times New Roman"/>
          <w:b/>
          <w:bCs/>
          <w:sz w:val="28"/>
          <w:szCs w:val="28"/>
        </w:rPr>
        <w:t>ния</w:t>
      </w:r>
      <w:r w:rsidR="005C121E" w:rsidRPr="005C121E">
        <w:rPr>
          <w:rFonts w:ascii="Times New Roman" w:hAnsi="Times New Roman" w:cs="Times New Roman"/>
          <w:b/>
          <w:bCs/>
          <w:sz w:val="28"/>
          <w:szCs w:val="28"/>
        </w:rPr>
        <w:t xml:space="preserve"> у детей уверенност</w:t>
      </w:r>
      <w:r w:rsidR="009105B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5C121E" w:rsidRPr="005C121E">
        <w:rPr>
          <w:rFonts w:ascii="Times New Roman" w:hAnsi="Times New Roman" w:cs="Times New Roman"/>
          <w:b/>
          <w:bCs/>
          <w:sz w:val="28"/>
          <w:szCs w:val="28"/>
        </w:rPr>
        <w:t xml:space="preserve"> в собственных художественных способностях</w:t>
      </w:r>
      <w:r w:rsidRPr="005C121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254F8E7" w14:textId="30DD69FF" w:rsidR="005D3647" w:rsidRDefault="005D3647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381854" w14:textId="071D5E8A" w:rsidR="005D3647" w:rsidRDefault="00A91F56" w:rsidP="00A91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0C43D3C" w14:textId="536DD9AC" w:rsidR="005D3647" w:rsidRDefault="005D3647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BC588F" w14:textId="623642A3" w:rsidR="005D3647" w:rsidRDefault="005D3647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A75189" w14:textId="6BEFEB4E" w:rsidR="00604A4B" w:rsidRDefault="00604A4B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22F6CF" w14:textId="4E635D8E" w:rsidR="00604A4B" w:rsidRDefault="00604A4B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090240" w14:textId="21051F16" w:rsidR="00604A4B" w:rsidRDefault="00F75D7B" w:rsidP="00B448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Волжский</w:t>
      </w:r>
    </w:p>
    <w:p w14:paraId="5CEC4165" w14:textId="6E959A47" w:rsidR="001E254A" w:rsidRDefault="001E254A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78B431" w14:textId="0294B0A2" w:rsidR="005D3647" w:rsidRDefault="005D3647" w:rsidP="00B448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A9C7AC" w14:textId="27676D06" w:rsidR="00421408" w:rsidRPr="00714F5F" w:rsidRDefault="00421408" w:rsidP="0042140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4F5F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14:paraId="215DDA9E" w14:textId="5AD4A85B" w:rsidR="00421408" w:rsidRDefault="00421408" w:rsidP="00AE1EED">
      <w:pPr>
        <w:rPr>
          <w:rFonts w:ascii="Times New Roman" w:hAnsi="Times New Roman" w:cs="Times New Roman"/>
          <w:sz w:val="28"/>
          <w:szCs w:val="28"/>
        </w:rPr>
      </w:pPr>
      <w:r w:rsidRPr="00421408">
        <w:rPr>
          <w:rFonts w:ascii="Times New Roman" w:hAnsi="Times New Roman" w:cs="Times New Roman"/>
          <w:sz w:val="28"/>
          <w:szCs w:val="28"/>
        </w:rPr>
        <w:t xml:space="preserve">– </w:t>
      </w:r>
      <w:r w:rsidR="00AE1EED" w:rsidRPr="00AE1EED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r w:rsidR="00AE1EED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AE1EED" w:rsidRPr="00AE1EED">
        <w:rPr>
          <w:rFonts w:ascii="Times New Roman" w:hAnsi="Times New Roman" w:cs="Times New Roman"/>
          <w:sz w:val="28"/>
          <w:szCs w:val="28"/>
        </w:rPr>
        <w:t>знаний, умений, навыков в</w:t>
      </w:r>
      <w:r w:rsidR="007267F5">
        <w:rPr>
          <w:rFonts w:ascii="Times New Roman" w:hAnsi="Times New Roman" w:cs="Times New Roman"/>
          <w:sz w:val="28"/>
          <w:szCs w:val="28"/>
        </w:rPr>
        <w:t xml:space="preserve"> работе над </w:t>
      </w:r>
      <w:r w:rsidR="00D3346E">
        <w:rPr>
          <w:rFonts w:ascii="Times New Roman" w:hAnsi="Times New Roman" w:cs="Times New Roman"/>
          <w:sz w:val="28"/>
          <w:szCs w:val="28"/>
        </w:rPr>
        <w:t>декоративным натюрмортом</w:t>
      </w:r>
      <w:r w:rsidR="00092E39" w:rsidRPr="00421408">
        <w:rPr>
          <w:rFonts w:ascii="Times New Roman" w:hAnsi="Times New Roman" w:cs="Times New Roman"/>
          <w:sz w:val="28"/>
          <w:szCs w:val="28"/>
        </w:rPr>
        <w:t>;</w:t>
      </w:r>
      <w:r w:rsidR="00AE1EED" w:rsidRPr="00AE1EED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B6D8B64" w14:textId="77777777" w:rsidR="00693E2D" w:rsidRPr="00421408" w:rsidRDefault="00693E2D" w:rsidP="00693E2D">
      <w:pPr>
        <w:rPr>
          <w:rFonts w:ascii="Times New Roman" w:hAnsi="Times New Roman" w:cs="Times New Roman"/>
          <w:sz w:val="28"/>
          <w:szCs w:val="28"/>
        </w:rPr>
      </w:pPr>
      <w:r w:rsidRPr="00421408">
        <w:rPr>
          <w:rFonts w:ascii="Times New Roman" w:hAnsi="Times New Roman" w:cs="Times New Roman"/>
          <w:sz w:val="28"/>
          <w:szCs w:val="28"/>
        </w:rPr>
        <w:t>– повышение уровня самообразования;</w:t>
      </w:r>
    </w:p>
    <w:p w14:paraId="28989DAA" w14:textId="1822EEE7" w:rsidR="00421408" w:rsidRPr="00421408" w:rsidRDefault="00421408" w:rsidP="00421408">
      <w:pPr>
        <w:rPr>
          <w:rFonts w:ascii="Times New Roman" w:hAnsi="Times New Roman" w:cs="Times New Roman"/>
          <w:sz w:val="28"/>
          <w:szCs w:val="28"/>
        </w:rPr>
      </w:pPr>
      <w:r w:rsidRPr="00421408">
        <w:rPr>
          <w:rFonts w:ascii="Times New Roman" w:hAnsi="Times New Roman" w:cs="Times New Roman"/>
          <w:sz w:val="28"/>
          <w:szCs w:val="28"/>
        </w:rPr>
        <w:t>– обмен методическим опытом между преподавателями</w:t>
      </w:r>
      <w:r w:rsidR="00092E39">
        <w:rPr>
          <w:rFonts w:ascii="Times New Roman" w:hAnsi="Times New Roman" w:cs="Times New Roman"/>
          <w:sz w:val="28"/>
          <w:szCs w:val="28"/>
        </w:rPr>
        <w:t>.</w:t>
      </w:r>
    </w:p>
    <w:p w14:paraId="56CACF01" w14:textId="7C821495" w:rsidR="00421408" w:rsidRDefault="00421408" w:rsidP="0042140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4F5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64F033F" w14:textId="1C3FB59E" w:rsidR="00E642C0" w:rsidRPr="00E642C0" w:rsidRDefault="00E642C0" w:rsidP="00E642C0">
      <w:pPr>
        <w:rPr>
          <w:rFonts w:ascii="Times New Roman" w:hAnsi="Times New Roman" w:cs="Times New Roman"/>
          <w:sz w:val="28"/>
          <w:szCs w:val="28"/>
        </w:rPr>
      </w:pPr>
      <w:r w:rsidRPr="00E642C0">
        <w:rPr>
          <w:rFonts w:ascii="Times New Roman" w:hAnsi="Times New Roman" w:cs="Times New Roman"/>
          <w:sz w:val="28"/>
          <w:szCs w:val="28"/>
        </w:rPr>
        <w:lastRenderedPageBreak/>
        <w:t>- познакомить обучающихся с выразительными возможностями декоративных приемов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2C0">
        <w:rPr>
          <w:rFonts w:ascii="Times New Roman" w:hAnsi="Times New Roman" w:cs="Times New Roman"/>
          <w:sz w:val="28"/>
          <w:szCs w:val="28"/>
        </w:rPr>
        <w:t>изображения натюрморта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E1DBD3" w14:textId="512D339D" w:rsidR="00E642C0" w:rsidRPr="00E642C0" w:rsidRDefault="00E642C0" w:rsidP="00E642C0">
      <w:pPr>
        <w:rPr>
          <w:rFonts w:ascii="Times New Roman" w:hAnsi="Times New Roman" w:cs="Times New Roman"/>
          <w:sz w:val="28"/>
          <w:szCs w:val="28"/>
        </w:rPr>
      </w:pPr>
      <w:r w:rsidRPr="00E642C0">
        <w:rPr>
          <w:rFonts w:ascii="Times New Roman" w:hAnsi="Times New Roman" w:cs="Times New Roman"/>
          <w:sz w:val="28"/>
          <w:szCs w:val="28"/>
        </w:rPr>
        <w:t xml:space="preserve"> - расширить знания обучающихся об истории натюрморта и декоративном решении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2C0">
        <w:rPr>
          <w:rFonts w:ascii="Times New Roman" w:hAnsi="Times New Roman" w:cs="Times New Roman"/>
          <w:sz w:val="28"/>
          <w:szCs w:val="28"/>
        </w:rPr>
        <w:t>натюрморта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7AA891" w14:textId="77866252" w:rsidR="006E0067" w:rsidRDefault="00BE3F8B" w:rsidP="00421408">
      <w:pPr>
        <w:rPr>
          <w:rFonts w:ascii="Times New Roman" w:hAnsi="Times New Roman" w:cs="Times New Roman"/>
          <w:sz w:val="28"/>
          <w:szCs w:val="28"/>
        </w:rPr>
      </w:pPr>
      <w:r w:rsidRPr="00421408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765DF">
        <w:rPr>
          <w:rFonts w:ascii="Times New Roman" w:hAnsi="Times New Roman" w:cs="Times New Roman"/>
          <w:sz w:val="28"/>
          <w:szCs w:val="28"/>
        </w:rPr>
        <w:t>азвитие</w:t>
      </w:r>
      <w:r w:rsidR="00DC4706">
        <w:rPr>
          <w:rFonts w:ascii="Times New Roman" w:hAnsi="Times New Roman" w:cs="Times New Roman"/>
          <w:sz w:val="28"/>
          <w:szCs w:val="28"/>
        </w:rPr>
        <w:t xml:space="preserve"> у обучающихся технических умений и навыков</w:t>
      </w:r>
      <w:r w:rsidR="008A6954">
        <w:rPr>
          <w:rFonts w:ascii="Times New Roman" w:hAnsi="Times New Roman" w:cs="Times New Roman"/>
          <w:sz w:val="28"/>
          <w:szCs w:val="28"/>
        </w:rPr>
        <w:t xml:space="preserve"> при работе над декоративным натюрмортом</w:t>
      </w:r>
      <w:r w:rsidR="00DC4706">
        <w:rPr>
          <w:rFonts w:ascii="Times New Roman" w:hAnsi="Times New Roman" w:cs="Times New Roman"/>
          <w:sz w:val="28"/>
          <w:szCs w:val="28"/>
        </w:rPr>
        <w:t>.</w:t>
      </w:r>
      <w:r w:rsidR="007F4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501C98" w14:textId="77777777" w:rsidR="00BE3F8B" w:rsidRDefault="00BE3F8B" w:rsidP="00421408">
      <w:pPr>
        <w:rPr>
          <w:rFonts w:ascii="Times New Roman" w:hAnsi="Times New Roman" w:cs="Times New Roman"/>
          <w:sz w:val="28"/>
          <w:szCs w:val="28"/>
        </w:rPr>
      </w:pPr>
    </w:p>
    <w:p w14:paraId="6E313146" w14:textId="745723B5" w:rsidR="00AF4495" w:rsidRDefault="00AF4495" w:rsidP="0029285B">
      <w:pPr>
        <w:rPr>
          <w:rFonts w:ascii="Times New Roman" w:hAnsi="Times New Roman" w:cs="Times New Roman"/>
          <w:sz w:val="28"/>
          <w:szCs w:val="28"/>
        </w:rPr>
      </w:pPr>
      <w:r w:rsidRPr="00AF4495">
        <w:rPr>
          <w:rFonts w:ascii="Times New Roman" w:hAnsi="Times New Roman" w:cs="Times New Roman"/>
          <w:sz w:val="28"/>
          <w:szCs w:val="28"/>
        </w:rPr>
        <w:t>Методические рекомендации «</w:t>
      </w:r>
      <w:r>
        <w:rPr>
          <w:rFonts w:ascii="Times New Roman" w:hAnsi="Times New Roman" w:cs="Times New Roman"/>
          <w:sz w:val="28"/>
          <w:szCs w:val="28"/>
        </w:rPr>
        <w:t>Декоративный натюрморт</w:t>
      </w:r>
      <w:r w:rsidRPr="00AF4495">
        <w:rPr>
          <w:rFonts w:ascii="Times New Roman" w:hAnsi="Times New Roman" w:cs="Times New Roman"/>
          <w:sz w:val="28"/>
          <w:szCs w:val="28"/>
        </w:rPr>
        <w:t xml:space="preserve">» созданы в полном соответствии с учебными программами дисциплин </w:t>
      </w:r>
      <w:r>
        <w:rPr>
          <w:rFonts w:ascii="Times New Roman" w:hAnsi="Times New Roman" w:cs="Times New Roman"/>
          <w:sz w:val="28"/>
          <w:szCs w:val="28"/>
        </w:rPr>
        <w:t>«Декоративно-графическая композиция», «Композиция станковая»</w:t>
      </w:r>
      <w:r w:rsidRPr="00AF4495">
        <w:rPr>
          <w:rFonts w:ascii="Times New Roman" w:hAnsi="Times New Roman" w:cs="Times New Roman"/>
          <w:sz w:val="28"/>
          <w:szCs w:val="28"/>
        </w:rPr>
        <w:t xml:space="preserve"> в детской художественной школе (ДХШ).</w:t>
      </w:r>
    </w:p>
    <w:p w14:paraId="613F3EC4" w14:textId="0DE09C8E" w:rsidR="00FF3D20" w:rsidRDefault="00AF4495" w:rsidP="0029285B">
      <w:pPr>
        <w:rPr>
          <w:rFonts w:ascii="Times New Roman" w:hAnsi="Times New Roman" w:cs="Times New Roman"/>
          <w:noProof/>
          <w:sz w:val="28"/>
          <w:szCs w:val="28"/>
        </w:rPr>
      </w:pPr>
      <w:r w:rsidRPr="00AF4495">
        <w:rPr>
          <w:rFonts w:ascii="Times New Roman" w:hAnsi="Times New Roman" w:cs="Times New Roman"/>
          <w:noProof/>
          <w:sz w:val="28"/>
          <w:szCs w:val="28"/>
        </w:rPr>
        <w:t xml:space="preserve">Методическое пособие представляет собой подробное руководство по выполнению декоративного натюрморта, предназначенное для обучения детей на уроках композиции в Детской художественной школе. В нем раскрываются разнообразные техники и подходы, способствующие развитию творческих навыков и художественного восприятия </w:t>
      </w:r>
      <w:r>
        <w:rPr>
          <w:rFonts w:ascii="Times New Roman" w:hAnsi="Times New Roman" w:cs="Times New Roman"/>
          <w:noProof/>
          <w:sz w:val="28"/>
          <w:szCs w:val="28"/>
        </w:rPr>
        <w:t>обучающи</w:t>
      </w:r>
      <w:r w:rsidRPr="00AF4495">
        <w:rPr>
          <w:rFonts w:ascii="Times New Roman" w:hAnsi="Times New Roman" w:cs="Times New Roman"/>
          <w:noProof/>
          <w:sz w:val="28"/>
          <w:szCs w:val="28"/>
        </w:rPr>
        <w:t xml:space="preserve">хся. Пособие также включает рекомендации по подбору материалов и средств выражения, что помогает </w:t>
      </w:r>
      <w:bookmarkStart w:id="1" w:name="_Hlk201829724"/>
      <w:r w:rsidRPr="00AF4495">
        <w:rPr>
          <w:rFonts w:ascii="Times New Roman" w:hAnsi="Times New Roman" w:cs="Times New Roman"/>
          <w:noProof/>
          <w:sz w:val="28"/>
          <w:szCs w:val="28"/>
        </w:rPr>
        <w:t>формировать у детей уверенность в собственных художественных способностях и стимулирует их интерес к изобразительному искусству.</w:t>
      </w:r>
    </w:p>
    <w:bookmarkEnd w:id="1"/>
    <w:p w14:paraId="0221DE04" w14:textId="6CFBC885" w:rsidR="00865B01" w:rsidRDefault="00865B01" w:rsidP="00186987">
      <w:pPr>
        <w:rPr>
          <w:rFonts w:ascii="Times New Roman" w:hAnsi="Times New Roman" w:cs="Times New Roman"/>
          <w:sz w:val="28"/>
          <w:szCs w:val="28"/>
        </w:rPr>
      </w:pPr>
      <w:r w:rsidRPr="00FF3D20">
        <w:rPr>
          <w:rFonts w:ascii="Times New Roman" w:hAnsi="Times New Roman" w:cs="Times New Roman"/>
          <w:b/>
          <w:bCs/>
          <w:sz w:val="28"/>
          <w:szCs w:val="28"/>
        </w:rPr>
        <w:t>Декоративный натюрморт</w:t>
      </w:r>
      <w:r w:rsidRPr="00865B01">
        <w:rPr>
          <w:rFonts w:ascii="Times New Roman" w:hAnsi="Times New Roman" w:cs="Times New Roman"/>
          <w:sz w:val="28"/>
          <w:szCs w:val="28"/>
        </w:rPr>
        <w:t xml:space="preserve">, как отдельный поджанр живописи и графики, сформировался на стыке XIX и XX веков. В отличие от традиционного натюрморта, он сосредоточен не на точном воспроизведении предметов «мертвой природы», а на создании стилизованных образов с акцентом на форму, цвет и фактуру. Возникновение этого направления связано с развитием кубизма и фовизма: </w:t>
      </w:r>
      <w:proofErr w:type="spellStart"/>
      <w:r w:rsidRPr="00865B01">
        <w:rPr>
          <w:rFonts w:ascii="Times New Roman" w:hAnsi="Times New Roman" w:cs="Times New Roman"/>
          <w:sz w:val="28"/>
          <w:szCs w:val="28"/>
        </w:rPr>
        <w:t>фовисты</w:t>
      </w:r>
      <w:proofErr w:type="spellEnd"/>
      <w:r w:rsidRPr="00865B01">
        <w:rPr>
          <w:rFonts w:ascii="Times New Roman" w:hAnsi="Times New Roman" w:cs="Times New Roman"/>
          <w:sz w:val="28"/>
          <w:szCs w:val="28"/>
        </w:rPr>
        <w:t xml:space="preserve"> использовали яркие цветовые контрасты между плоскостями, а кубисты обращали внимание на геометрические формы, скрытые в предметах. Художники активно экспериментировали с фактурой, стремясь придать стилизованным объектам выразительность и декоративност</w:t>
      </w:r>
      <w:r>
        <w:rPr>
          <w:rFonts w:ascii="Times New Roman" w:hAnsi="Times New Roman" w:cs="Times New Roman"/>
          <w:sz w:val="28"/>
          <w:szCs w:val="28"/>
        </w:rPr>
        <w:t>ь.</w:t>
      </w:r>
    </w:p>
    <w:p w14:paraId="43DD2A81" w14:textId="59BEB84F" w:rsidR="005B5760" w:rsidRDefault="005B5760" w:rsidP="00186987">
      <w:pPr>
        <w:rPr>
          <w:rFonts w:ascii="Times New Roman" w:hAnsi="Times New Roman" w:cs="Times New Roman"/>
          <w:sz w:val="28"/>
          <w:szCs w:val="28"/>
        </w:rPr>
      </w:pPr>
      <w:r w:rsidRPr="005B5760">
        <w:rPr>
          <w:rFonts w:ascii="Times New Roman" w:hAnsi="Times New Roman" w:cs="Times New Roman"/>
          <w:sz w:val="28"/>
          <w:szCs w:val="28"/>
        </w:rPr>
        <w:t>Простота цвета и формы позволяла глубже передать суть изображаемого, представить окружающий мир в его естественной непосредственности. Стремление очистить художественный образ от лишних деталей впоследствии нашло отражение в концептуализме, что позволяет рассматривать декоративный натюрморт как предшественника одного из самых значимых направлений современного искусства.</w:t>
      </w:r>
    </w:p>
    <w:p w14:paraId="456EFD32" w14:textId="1BB911E0" w:rsidR="004427DA" w:rsidRDefault="005B5760" w:rsidP="00186987">
      <w:pPr>
        <w:rPr>
          <w:rFonts w:ascii="Times New Roman" w:hAnsi="Times New Roman" w:cs="Times New Roman"/>
          <w:sz w:val="28"/>
          <w:szCs w:val="28"/>
        </w:rPr>
      </w:pPr>
      <w:r w:rsidRPr="005B5760">
        <w:rPr>
          <w:rFonts w:ascii="Times New Roman" w:hAnsi="Times New Roman" w:cs="Times New Roman"/>
          <w:sz w:val="28"/>
          <w:szCs w:val="28"/>
        </w:rPr>
        <w:lastRenderedPageBreak/>
        <w:t>Декоративный натюрморт характеризуется плоскостным изображением без объема и реалистичности. Форма предметов становится стилизованной, а вместо привычных света и тени используются орнаменты, текстуры и другие декоративные элементы. Создание такого натюрморта — это творческий процесс, в котором важны как стилизация формы и передача фактуры, так и цветовое решение. Цветовая композиция может быть как монохромной, так и контрастной, отличаться насыщенностью и нюансами. Главное, чтобы готовое произведение обладало целостной художественной идеей.</w:t>
      </w:r>
    </w:p>
    <w:p w14:paraId="26DE744C" w14:textId="1AF6C92B" w:rsidR="005B5760" w:rsidRDefault="005B5760" w:rsidP="0018698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5760">
        <w:rPr>
          <w:rFonts w:ascii="Times New Roman" w:hAnsi="Times New Roman" w:cs="Times New Roman"/>
          <w:b/>
          <w:bCs/>
          <w:sz w:val="28"/>
          <w:szCs w:val="28"/>
        </w:rPr>
        <w:t xml:space="preserve">Почему </w:t>
      </w:r>
      <w:r w:rsidR="00FE65F6">
        <w:rPr>
          <w:rFonts w:ascii="Times New Roman" w:hAnsi="Times New Roman" w:cs="Times New Roman"/>
          <w:b/>
          <w:bCs/>
          <w:sz w:val="28"/>
          <w:szCs w:val="28"/>
        </w:rPr>
        <w:t xml:space="preserve">же </w:t>
      </w:r>
      <w:r w:rsidRPr="005B5760">
        <w:rPr>
          <w:rFonts w:ascii="Times New Roman" w:hAnsi="Times New Roman" w:cs="Times New Roman"/>
          <w:b/>
          <w:bCs/>
          <w:sz w:val="28"/>
          <w:szCs w:val="28"/>
        </w:rPr>
        <w:t>художники начали отходить от классических канонов в натюрмортах на рубеже XIX–XX веков</w:t>
      </w:r>
      <w:r w:rsidR="00FE65F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5E0C5E09" w14:textId="77777777" w:rsidR="004E70C0" w:rsidRDefault="004427DA" w:rsidP="0044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данный вопрос на примере </w:t>
      </w:r>
      <w:r w:rsidRPr="004427DA">
        <w:rPr>
          <w:rFonts w:ascii="Times New Roman" w:hAnsi="Times New Roman" w:cs="Times New Roman"/>
          <w:sz w:val="28"/>
          <w:szCs w:val="28"/>
        </w:rPr>
        <w:t>картины XIX века</w:t>
      </w:r>
      <w:r w:rsidR="00193EBB">
        <w:rPr>
          <w:rFonts w:ascii="Times New Roman" w:hAnsi="Times New Roman" w:cs="Times New Roman"/>
          <w:sz w:val="28"/>
          <w:szCs w:val="28"/>
        </w:rPr>
        <w:t xml:space="preserve"> </w:t>
      </w:r>
      <w:r w:rsidRPr="00F40B90">
        <w:rPr>
          <w:rFonts w:ascii="Times New Roman" w:hAnsi="Times New Roman" w:cs="Times New Roman"/>
          <w:b/>
          <w:bCs/>
          <w:sz w:val="28"/>
          <w:szCs w:val="28"/>
        </w:rPr>
        <w:t>Иван</w:t>
      </w:r>
      <w:r w:rsidR="00193EBB" w:rsidRPr="00F40B9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40B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0B90">
        <w:rPr>
          <w:rFonts w:ascii="Times New Roman" w:hAnsi="Times New Roman" w:cs="Times New Roman"/>
          <w:b/>
          <w:bCs/>
          <w:sz w:val="28"/>
          <w:szCs w:val="28"/>
        </w:rPr>
        <w:t>Хруцк</w:t>
      </w:r>
      <w:r w:rsidR="00193EBB" w:rsidRPr="00F40B90">
        <w:rPr>
          <w:rFonts w:ascii="Times New Roman" w:hAnsi="Times New Roman" w:cs="Times New Roman"/>
          <w:b/>
          <w:bCs/>
          <w:sz w:val="28"/>
          <w:szCs w:val="28"/>
        </w:rPr>
        <w:t>ого</w:t>
      </w:r>
      <w:proofErr w:type="spellEnd"/>
      <w:r w:rsidRPr="00F40B90">
        <w:rPr>
          <w:rFonts w:ascii="Times New Roman" w:hAnsi="Times New Roman" w:cs="Times New Roman"/>
          <w:b/>
          <w:bCs/>
          <w:sz w:val="28"/>
          <w:szCs w:val="28"/>
        </w:rPr>
        <w:t xml:space="preserve"> «Цветы и плоды» (1839)</w:t>
      </w:r>
      <w:r w:rsidR="00CE77A9" w:rsidRPr="00CE77A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E77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1DD377" wp14:editId="08A9D60B">
            <wp:extent cx="5821680" cy="4310357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45" cy="43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7DA">
        <w:rPr>
          <w:rFonts w:ascii="Times New Roman" w:hAnsi="Times New Roman" w:cs="Times New Roman"/>
          <w:sz w:val="28"/>
          <w:szCs w:val="28"/>
        </w:rPr>
        <w:t xml:space="preserve"> </w:t>
      </w:r>
      <w:r w:rsidR="00F40B90">
        <w:rPr>
          <w:rFonts w:ascii="Times New Roman" w:hAnsi="Times New Roman" w:cs="Times New Roman"/>
          <w:sz w:val="28"/>
          <w:szCs w:val="28"/>
        </w:rPr>
        <w:t xml:space="preserve">- </w:t>
      </w:r>
      <w:r w:rsidRPr="004427DA">
        <w:rPr>
          <w:rFonts w:ascii="Times New Roman" w:hAnsi="Times New Roman" w:cs="Times New Roman"/>
          <w:sz w:val="28"/>
          <w:szCs w:val="28"/>
        </w:rPr>
        <w:t>од</w:t>
      </w:r>
      <w:r w:rsidR="00F40B90">
        <w:rPr>
          <w:rFonts w:ascii="Times New Roman" w:hAnsi="Times New Roman" w:cs="Times New Roman"/>
          <w:sz w:val="28"/>
          <w:szCs w:val="28"/>
        </w:rPr>
        <w:t>ним</w:t>
      </w:r>
      <w:r w:rsidRPr="004427DA">
        <w:rPr>
          <w:rFonts w:ascii="Times New Roman" w:hAnsi="Times New Roman" w:cs="Times New Roman"/>
          <w:sz w:val="28"/>
          <w:szCs w:val="28"/>
        </w:rPr>
        <w:t xml:space="preserve"> из самых известных русских натюрмортов XIX века. На полотне изображены цветы в вазе и фрукты, тщательно выписанные, с реалистичной передачей света и тени, фактуры лепестков и кожуры</w:t>
      </w:r>
      <w:r w:rsidR="004E70C0">
        <w:rPr>
          <w:rFonts w:ascii="Times New Roman" w:hAnsi="Times New Roman" w:cs="Times New Roman"/>
          <w:sz w:val="28"/>
          <w:szCs w:val="28"/>
        </w:rPr>
        <w:t>.</w:t>
      </w:r>
    </w:p>
    <w:p w14:paraId="5CDE32C3" w14:textId="032CA06D" w:rsidR="004427DA" w:rsidRPr="004E70C0" w:rsidRDefault="004E70C0" w:rsidP="004427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70C0">
        <w:rPr>
          <w:rFonts w:ascii="Times New Roman" w:hAnsi="Times New Roman" w:cs="Times New Roman"/>
          <w:b/>
          <w:bCs/>
          <w:sz w:val="28"/>
          <w:szCs w:val="28"/>
        </w:rPr>
        <w:t xml:space="preserve">Данное произведение искусства </w:t>
      </w:r>
      <w:r w:rsidR="004427DA" w:rsidRPr="004E70C0">
        <w:rPr>
          <w:rFonts w:ascii="Times New Roman" w:hAnsi="Times New Roman" w:cs="Times New Roman"/>
          <w:b/>
          <w:bCs/>
          <w:sz w:val="28"/>
          <w:szCs w:val="28"/>
        </w:rPr>
        <w:t>полностью соответствует академическим канонам жанра того времени</w:t>
      </w:r>
      <w:r w:rsidR="00CE77A9" w:rsidRPr="004E70C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57FEDAB" w14:textId="2CF4F830" w:rsidR="004427DA" w:rsidRPr="004427DA" w:rsidRDefault="00CE77A9" w:rsidP="0044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</w:t>
      </w:r>
      <w:r w:rsidR="004427DA" w:rsidRPr="004427DA">
        <w:rPr>
          <w:rFonts w:ascii="Times New Roman" w:hAnsi="Times New Roman" w:cs="Times New Roman"/>
          <w:sz w:val="28"/>
          <w:szCs w:val="28"/>
        </w:rPr>
        <w:t>омпозиция построена симметрично и уравновешенно, каждый предмет занимает своё место и не нарушает целостности картины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EC9B3E" w14:textId="11B17B12" w:rsidR="004427DA" w:rsidRPr="004427DA" w:rsidRDefault="00CE77A9" w:rsidP="0044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</w:t>
      </w:r>
      <w:r w:rsidR="004427DA" w:rsidRPr="004427DA">
        <w:rPr>
          <w:rFonts w:ascii="Times New Roman" w:hAnsi="Times New Roman" w:cs="Times New Roman"/>
          <w:sz w:val="28"/>
          <w:szCs w:val="28"/>
        </w:rPr>
        <w:t>вета натуральные, мягкие, без резких контрастов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1A2F51" w14:textId="2C24ACF8" w:rsidR="004427DA" w:rsidRPr="004427DA" w:rsidRDefault="00CE77A9" w:rsidP="0044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4427DA" w:rsidRPr="004427DA">
        <w:rPr>
          <w:rFonts w:ascii="Times New Roman" w:hAnsi="Times New Roman" w:cs="Times New Roman"/>
          <w:sz w:val="28"/>
          <w:szCs w:val="28"/>
        </w:rPr>
        <w:t>ветотень использована для создания объёма и передачи материальности предметов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6689AC" w14:textId="4BBCB316" w:rsidR="004427DA" w:rsidRPr="004427DA" w:rsidRDefault="00CE77A9" w:rsidP="0044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4427DA" w:rsidRPr="004427DA">
        <w:rPr>
          <w:rFonts w:ascii="Times New Roman" w:hAnsi="Times New Roman" w:cs="Times New Roman"/>
          <w:sz w:val="28"/>
          <w:szCs w:val="28"/>
        </w:rPr>
        <w:t>се элементы прописаны с большой детализацией, подчёркивающей их природную красоту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A5340F" w14:textId="67E5AD9D" w:rsidR="004427DA" w:rsidRPr="004427DA" w:rsidRDefault="00CE77A9" w:rsidP="0044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27DA" w:rsidRPr="004427DA">
        <w:rPr>
          <w:rFonts w:ascii="Times New Roman" w:hAnsi="Times New Roman" w:cs="Times New Roman"/>
          <w:sz w:val="28"/>
          <w:szCs w:val="28"/>
        </w:rPr>
        <w:t xml:space="preserve"> изображении присутствует ощущение покоя и гармонии, характерное для классического натюрморта.</w:t>
      </w:r>
    </w:p>
    <w:p w14:paraId="17CB1438" w14:textId="77777777" w:rsidR="004427DA" w:rsidRPr="00CE77A9" w:rsidRDefault="004427DA" w:rsidP="004427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Такие принципы были характерны для большинства европейских и русских художников XIX века, пока на рубеже столетий не начались поиски новых выразительных средств и отход от академизма.</w:t>
      </w:r>
    </w:p>
    <w:p w14:paraId="4A9C496F" w14:textId="73C30BEE" w:rsidR="005B5760" w:rsidRPr="005B5760" w:rsidRDefault="00FE65F6" w:rsidP="005B576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всего х</w:t>
      </w:r>
      <w:r w:rsidR="005B5760" w:rsidRPr="00FE65F6">
        <w:rPr>
          <w:rFonts w:ascii="Times New Roman" w:hAnsi="Times New Roman" w:cs="Times New Roman"/>
          <w:sz w:val="28"/>
          <w:szCs w:val="28"/>
        </w:rPr>
        <w:t>удожники начали отходить от классических канонов в натюрмортах на рубеже XIX–XX веков по нескольким причинам:</w:t>
      </w:r>
    </w:p>
    <w:p w14:paraId="316E9A24" w14:textId="77777777" w:rsidR="003948B7" w:rsidRDefault="005B5760" w:rsidP="005B57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5760">
        <w:rPr>
          <w:rFonts w:ascii="Times New Roman" w:hAnsi="Times New Roman" w:cs="Times New Roman"/>
          <w:b/>
          <w:bCs/>
          <w:sz w:val="28"/>
          <w:szCs w:val="28"/>
        </w:rPr>
        <w:t>Кризис реалистических традиций:</w:t>
      </w:r>
    </w:p>
    <w:p w14:paraId="125EE17E" w14:textId="686D07C2" w:rsidR="005B5760" w:rsidRPr="005B5760" w:rsidRDefault="005B5760" w:rsidP="005B5760">
      <w:pPr>
        <w:rPr>
          <w:rFonts w:ascii="Times New Roman" w:hAnsi="Times New Roman" w:cs="Times New Roman"/>
          <w:sz w:val="28"/>
          <w:szCs w:val="28"/>
        </w:rPr>
      </w:pPr>
      <w:r w:rsidRPr="005B5760">
        <w:rPr>
          <w:rFonts w:ascii="Times New Roman" w:hAnsi="Times New Roman" w:cs="Times New Roman"/>
          <w:sz w:val="28"/>
          <w:szCs w:val="28"/>
        </w:rPr>
        <w:t>К концу XIX века</w:t>
      </w:r>
      <w:r w:rsidR="003948B7">
        <w:rPr>
          <w:rFonts w:ascii="Times New Roman" w:hAnsi="Times New Roman" w:cs="Times New Roman"/>
          <w:sz w:val="28"/>
          <w:szCs w:val="28"/>
        </w:rPr>
        <w:t xml:space="preserve"> з</w:t>
      </w:r>
      <w:r w:rsidRPr="005B5760">
        <w:rPr>
          <w:rFonts w:ascii="Times New Roman" w:hAnsi="Times New Roman" w:cs="Times New Roman"/>
          <w:sz w:val="28"/>
          <w:szCs w:val="28"/>
        </w:rPr>
        <w:t>ападноевропейский реалистический натюрморт</w:t>
      </w:r>
      <w:r w:rsidR="00983F65">
        <w:rPr>
          <w:rFonts w:ascii="Times New Roman" w:hAnsi="Times New Roman" w:cs="Times New Roman"/>
          <w:sz w:val="28"/>
          <w:szCs w:val="28"/>
        </w:rPr>
        <w:t xml:space="preserve"> </w:t>
      </w:r>
      <w:r w:rsidRPr="005B5760">
        <w:rPr>
          <w:rFonts w:ascii="Times New Roman" w:hAnsi="Times New Roman" w:cs="Times New Roman"/>
          <w:sz w:val="28"/>
          <w:szCs w:val="28"/>
        </w:rPr>
        <w:t xml:space="preserve">переживал кризис. Художники стремились выйти за пределы </w:t>
      </w:r>
      <w:r w:rsidR="00983F65">
        <w:rPr>
          <w:rFonts w:ascii="Times New Roman" w:hAnsi="Times New Roman" w:cs="Times New Roman"/>
          <w:sz w:val="28"/>
          <w:szCs w:val="28"/>
        </w:rPr>
        <w:t>т</w:t>
      </w:r>
      <w:r w:rsidRPr="005B5760">
        <w:rPr>
          <w:rFonts w:ascii="Times New Roman" w:hAnsi="Times New Roman" w:cs="Times New Roman"/>
          <w:sz w:val="28"/>
          <w:szCs w:val="28"/>
        </w:rPr>
        <w:t>радиционного изображения предметного мира, сосредотачиваясь не на полной передаче реальности, а на отдельных аспектах или эмоциональных состояниях, что привело к поиску новых выразительных средств и стилистических решений</w:t>
      </w:r>
      <w:r w:rsidR="003948B7">
        <w:rPr>
          <w:rFonts w:ascii="Times New Roman" w:hAnsi="Times New Roman" w:cs="Times New Roman"/>
          <w:sz w:val="28"/>
          <w:szCs w:val="28"/>
        </w:rPr>
        <w:t xml:space="preserve"> </w:t>
      </w:r>
      <w:r w:rsidRPr="005B5760">
        <w:rPr>
          <w:rFonts w:ascii="Times New Roman" w:hAnsi="Times New Roman" w:cs="Times New Roman"/>
          <w:sz w:val="28"/>
          <w:szCs w:val="28"/>
        </w:rPr>
        <w:t>выразительных средств и стилистических решений.</w:t>
      </w:r>
    </w:p>
    <w:p w14:paraId="6D6A310E" w14:textId="77777777" w:rsidR="003948B7" w:rsidRDefault="005B5760" w:rsidP="005B5760">
      <w:pPr>
        <w:rPr>
          <w:rFonts w:ascii="Times New Roman" w:hAnsi="Times New Roman" w:cs="Times New Roman"/>
          <w:sz w:val="28"/>
          <w:szCs w:val="28"/>
        </w:rPr>
      </w:pPr>
      <w:r w:rsidRPr="003948B7">
        <w:rPr>
          <w:rFonts w:ascii="Times New Roman" w:hAnsi="Times New Roman" w:cs="Times New Roman"/>
          <w:b/>
          <w:bCs/>
          <w:sz w:val="28"/>
          <w:szCs w:val="28"/>
        </w:rPr>
        <w:t>Влияние новых художественных направлений:</w:t>
      </w:r>
    </w:p>
    <w:p w14:paraId="7E3AA80E" w14:textId="542C52C7" w:rsidR="005B5760" w:rsidRPr="005B5760" w:rsidRDefault="005B5760" w:rsidP="005B5760">
      <w:pPr>
        <w:rPr>
          <w:rFonts w:ascii="Times New Roman" w:hAnsi="Times New Roman" w:cs="Times New Roman"/>
          <w:sz w:val="28"/>
          <w:szCs w:val="28"/>
        </w:rPr>
      </w:pPr>
      <w:r w:rsidRPr="005B5760">
        <w:rPr>
          <w:rFonts w:ascii="Times New Roman" w:hAnsi="Times New Roman" w:cs="Times New Roman"/>
          <w:sz w:val="28"/>
          <w:szCs w:val="28"/>
        </w:rPr>
        <w:t>Появление импрессионизма, постимпрессионизма, кубизма и фовизма способствовало экспериментам с формой, цветом и композицией. Например, импрессионисты отказались от четких форм и объема ради передачи световоздушной среды, а постимпрессионисты, такие как Сезанн, стремились вернуть предметности новые качества, что повлияло на дальнейшее развитие жанра.</w:t>
      </w:r>
    </w:p>
    <w:p w14:paraId="4E735C56" w14:textId="77777777" w:rsidR="003948B7" w:rsidRDefault="005B5760" w:rsidP="005B5760">
      <w:pPr>
        <w:rPr>
          <w:rFonts w:ascii="Times New Roman" w:hAnsi="Times New Roman" w:cs="Times New Roman"/>
          <w:sz w:val="28"/>
          <w:szCs w:val="28"/>
        </w:rPr>
      </w:pPr>
      <w:r w:rsidRPr="003948B7">
        <w:rPr>
          <w:rFonts w:ascii="Times New Roman" w:hAnsi="Times New Roman" w:cs="Times New Roman"/>
          <w:b/>
          <w:bCs/>
          <w:sz w:val="28"/>
          <w:szCs w:val="28"/>
        </w:rPr>
        <w:t>Изменение роли натюрморта:</w:t>
      </w:r>
      <w:r w:rsidRPr="005B57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2C27F4" w14:textId="39CF8CF8" w:rsidR="005B5760" w:rsidRPr="005B5760" w:rsidRDefault="005B5760" w:rsidP="005B5760">
      <w:pPr>
        <w:rPr>
          <w:rFonts w:ascii="Times New Roman" w:hAnsi="Times New Roman" w:cs="Times New Roman"/>
          <w:sz w:val="28"/>
          <w:szCs w:val="28"/>
        </w:rPr>
      </w:pPr>
      <w:r w:rsidRPr="005B5760">
        <w:rPr>
          <w:rFonts w:ascii="Times New Roman" w:hAnsi="Times New Roman" w:cs="Times New Roman"/>
          <w:sz w:val="28"/>
          <w:szCs w:val="28"/>
        </w:rPr>
        <w:t xml:space="preserve">Натюрморт перестал быть исключительно сакральным или декоративным жанром и стал способом выражения личных, психологических и даже философских идей. В XX веке натюрморт стал отражать не только красоту предметов, но и реалии современной жизни, включая индустриальные </w:t>
      </w:r>
      <w:r w:rsidRPr="005B5760">
        <w:rPr>
          <w:rFonts w:ascii="Times New Roman" w:hAnsi="Times New Roman" w:cs="Times New Roman"/>
          <w:sz w:val="28"/>
          <w:szCs w:val="28"/>
        </w:rPr>
        <w:lastRenderedPageBreak/>
        <w:t>объекты и бытовые детали, что также требовало отхода от прежних академических стандартов.</w:t>
      </w:r>
    </w:p>
    <w:p w14:paraId="7CBC92DF" w14:textId="77777777" w:rsidR="00983F65" w:rsidRDefault="005B5760" w:rsidP="005B5760">
      <w:pPr>
        <w:rPr>
          <w:rFonts w:ascii="Times New Roman" w:hAnsi="Times New Roman" w:cs="Times New Roman"/>
          <w:sz w:val="28"/>
          <w:szCs w:val="28"/>
        </w:rPr>
      </w:pPr>
      <w:r w:rsidRPr="00983F65">
        <w:rPr>
          <w:rFonts w:ascii="Times New Roman" w:hAnsi="Times New Roman" w:cs="Times New Roman"/>
          <w:b/>
          <w:bCs/>
          <w:sz w:val="28"/>
          <w:szCs w:val="28"/>
        </w:rPr>
        <w:t>Усталость от академизма и перегруженности композиций:</w:t>
      </w:r>
    </w:p>
    <w:p w14:paraId="1295046D" w14:textId="71E9708A" w:rsidR="005B5760" w:rsidRDefault="005B5760" w:rsidP="005B5760">
      <w:pPr>
        <w:rPr>
          <w:rFonts w:ascii="Times New Roman" w:hAnsi="Times New Roman" w:cs="Times New Roman"/>
          <w:sz w:val="28"/>
          <w:szCs w:val="28"/>
        </w:rPr>
      </w:pPr>
      <w:r w:rsidRPr="005B5760">
        <w:rPr>
          <w:rFonts w:ascii="Times New Roman" w:hAnsi="Times New Roman" w:cs="Times New Roman"/>
          <w:sz w:val="28"/>
          <w:szCs w:val="28"/>
        </w:rPr>
        <w:t>Художники стремились к большей простоте и выразительности, устав от избыточной детализации и сложных композиций классического натюрморта. Простые формы и цвета позволяли глубже передать суть изображаемого и выразить новые художественные идеи</w:t>
      </w:r>
      <w:r w:rsidR="00983F65">
        <w:rPr>
          <w:rFonts w:ascii="Times New Roman" w:hAnsi="Times New Roman" w:cs="Times New Roman"/>
          <w:sz w:val="28"/>
          <w:szCs w:val="28"/>
        </w:rPr>
        <w:t>.</w:t>
      </w:r>
    </w:p>
    <w:p w14:paraId="49CA50C8" w14:textId="0066BCF4" w:rsidR="005B5760" w:rsidRDefault="00DE45E2" w:rsidP="0018698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3F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Таким образом, отход от классических канонов был вызван как внутренними поисками в искусстве, так и изменениями в культурном и общественном контексте рубежа XIX–XX веков.</w:t>
      </w:r>
    </w:p>
    <w:p w14:paraId="27E8D7EE" w14:textId="05FA4634" w:rsidR="00886B49" w:rsidRDefault="00817CEE" w:rsidP="00817CE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43FB">
        <w:rPr>
          <w:rFonts w:ascii="Times New Roman" w:hAnsi="Times New Roman" w:cs="Times New Roman"/>
          <w:b/>
          <w:bCs/>
          <w:sz w:val="28"/>
          <w:szCs w:val="28"/>
        </w:rPr>
        <w:t xml:space="preserve">На примере </w:t>
      </w:r>
      <w:r w:rsidR="00886B49">
        <w:rPr>
          <w:rFonts w:ascii="Times New Roman" w:hAnsi="Times New Roman" w:cs="Times New Roman"/>
          <w:b/>
          <w:bCs/>
          <w:sz w:val="28"/>
          <w:szCs w:val="28"/>
        </w:rPr>
        <w:t xml:space="preserve">картины </w:t>
      </w:r>
      <w:r w:rsidR="00886B49" w:rsidRPr="00886B49">
        <w:rPr>
          <w:rFonts w:ascii="Times New Roman" w:hAnsi="Times New Roman" w:cs="Times New Roman"/>
          <w:b/>
          <w:bCs/>
          <w:sz w:val="28"/>
          <w:szCs w:val="28"/>
        </w:rPr>
        <w:t>Казимир</w:t>
      </w:r>
      <w:r w:rsidR="00886B4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886B49" w:rsidRPr="00886B49">
        <w:rPr>
          <w:rFonts w:ascii="Times New Roman" w:hAnsi="Times New Roman" w:cs="Times New Roman"/>
          <w:b/>
          <w:bCs/>
          <w:sz w:val="28"/>
          <w:szCs w:val="28"/>
        </w:rPr>
        <w:t xml:space="preserve"> Малевич</w:t>
      </w:r>
      <w:r w:rsidR="00886B4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886B49" w:rsidRPr="00886B49">
        <w:rPr>
          <w:rFonts w:ascii="Times New Roman" w:hAnsi="Times New Roman" w:cs="Times New Roman"/>
          <w:b/>
          <w:bCs/>
          <w:sz w:val="28"/>
          <w:szCs w:val="28"/>
        </w:rPr>
        <w:t xml:space="preserve"> «Натюрморт», 1911</w:t>
      </w:r>
      <w:r w:rsidR="00687A0B">
        <w:rPr>
          <w:rFonts w:ascii="Times New Roman" w:hAnsi="Times New Roman" w:cs="Times New Roman"/>
          <w:b/>
          <w:bCs/>
          <w:sz w:val="28"/>
          <w:szCs w:val="28"/>
        </w:rPr>
        <w:t xml:space="preserve">, можно </w:t>
      </w:r>
      <w:r w:rsidRPr="00CE43FB">
        <w:rPr>
          <w:rFonts w:ascii="Times New Roman" w:hAnsi="Times New Roman" w:cs="Times New Roman"/>
          <w:b/>
          <w:bCs/>
          <w:sz w:val="28"/>
          <w:szCs w:val="28"/>
        </w:rPr>
        <w:t>хорошо просле</w:t>
      </w:r>
      <w:r w:rsidR="00687A0B">
        <w:rPr>
          <w:rFonts w:ascii="Times New Roman" w:hAnsi="Times New Roman" w:cs="Times New Roman"/>
          <w:b/>
          <w:bCs/>
          <w:sz w:val="28"/>
          <w:szCs w:val="28"/>
        </w:rPr>
        <w:t xml:space="preserve">дить, </w:t>
      </w:r>
      <w:r w:rsidRPr="00CE43FB">
        <w:rPr>
          <w:rFonts w:ascii="Times New Roman" w:hAnsi="Times New Roman" w:cs="Times New Roman"/>
          <w:b/>
          <w:bCs/>
          <w:sz w:val="28"/>
          <w:szCs w:val="28"/>
        </w:rPr>
        <w:t xml:space="preserve">чем отличаются </w:t>
      </w:r>
      <w:r w:rsidR="00687A0B">
        <w:rPr>
          <w:rFonts w:ascii="Times New Roman" w:hAnsi="Times New Roman" w:cs="Times New Roman"/>
          <w:b/>
          <w:bCs/>
          <w:sz w:val="28"/>
          <w:szCs w:val="28"/>
        </w:rPr>
        <w:t>декоративные на</w:t>
      </w:r>
      <w:r w:rsidRPr="00CE43FB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687A0B">
        <w:rPr>
          <w:rFonts w:ascii="Times New Roman" w:hAnsi="Times New Roman" w:cs="Times New Roman"/>
          <w:b/>
          <w:bCs/>
          <w:sz w:val="28"/>
          <w:szCs w:val="28"/>
        </w:rPr>
        <w:t xml:space="preserve">юрморты от </w:t>
      </w:r>
      <w:r w:rsidRPr="00CE43FB">
        <w:rPr>
          <w:rFonts w:ascii="Times New Roman" w:hAnsi="Times New Roman" w:cs="Times New Roman"/>
          <w:b/>
          <w:bCs/>
          <w:sz w:val="28"/>
          <w:szCs w:val="28"/>
        </w:rPr>
        <w:t>традиционных натюрмортов</w:t>
      </w:r>
      <w:r w:rsidR="00687A0B">
        <w:rPr>
          <w:rFonts w:ascii="Times New Roman" w:hAnsi="Times New Roman" w:cs="Times New Roman"/>
          <w:b/>
          <w:bCs/>
          <w:sz w:val="28"/>
          <w:szCs w:val="28"/>
        </w:rPr>
        <w:t>, выполненных</w:t>
      </w:r>
      <w:r w:rsidRPr="00CE43FB">
        <w:rPr>
          <w:rFonts w:ascii="Times New Roman" w:hAnsi="Times New Roman" w:cs="Times New Roman"/>
          <w:b/>
          <w:bCs/>
          <w:sz w:val="28"/>
          <w:szCs w:val="28"/>
        </w:rPr>
        <w:t xml:space="preserve"> по канонам</w:t>
      </w:r>
      <w:r w:rsidR="00CE43F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ED64B49" w14:textId="5201BE28" w:rsidR="00817CEE" w:rsidRPr="00817CEE" w:rsidRDefault="00886B49" w:rsidP="00817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C67245D" wp14:editId="66CCD4D5">
            <wp:extent cx="5753100" cy="55397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86" cy="554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49CC" w14:textId="6D1E0554" w:rsidR="00817CEE" w:rsidRPr="00817CEE" w:rsidRDefault="00817CEE" w:rsidP="00817CEE">
      <w:pPr>
        <w:rPr>
          <w:rFonts w:ascii="Times New Roman" w:hAnsi="Times New Roman" w:cs="Times New Roman"/>
          <w:sz w:val="28"/>
          <w:szCs w:val="28"/>
        </w:rPr>
      </w:pPr>
      <w:r w:rsidRPr="00CE43FB">
        <w:rPr>
          <w:rFonts w:ascii="Times New Roman" w:hAnsi="Times New Roman" w:cs="Times New Roman"/>
          <w:b/>
          <w:bCs/>
          <w:sz w:val="28"/>
          <w:szCs w:val="28"/>
        </w:rPr>
        <w:t>Отказ от реалистического изображения и объёма.</w:t>
      </w:r>
      <w:r w:rsidRPr="00817CEE">
        <w:rPr>
          <w:rFonts w:ascii="Times New Roman" w:hAnsi="Times New Roman" w:cs="Times New Roman"/>
          <w:sz w:val="28"/>
          <w:szCs w:val="28"/>
        </w:rPr>
        <w:t xml:space="preserve"> </w:t>
      </w:r>
      <w:r w:rsidR="00CE43FB" w:rsidRPr="00CE43FB">
        <w:rPr>
          <w:rFonts w:ascii="Times New Roman" w:hAnsi="Times New Roman" w:cs="Times New Roman"/>
          <w:sz w:val="28"/>
          <w:szCs w:val="28"/>
        </w:rPr>
        <w:t>Малевич считал, что картина не должна быть точной копией или иллюзией предметов с натуры, а должна быть творческим вымыслом художника. В его натюрмортах отсутствуют традиционные светотень и объём, вместо этого используются стилизованные формы и плоские цветовые пятна.</w:t>
      </w:r>
    </w:p>
    <w:p w14:paraId="3F8DF4B3" w14:textId="515285B8" w:rsidR="00CE43FB" w:rsidRDefault="00817CEE" w:rsidP="00817CEE">
      <w:pPr>
        <w:rPr>
          <w:rFonts w:ascii="Times New Roman" w:hAnsi="Times New Roman" w:cs="Times New Roman"/>
          <w:sz w:val="28"/>
          <w:szCs w:val="28"/>
        </w:rPr>
      </w:pPr>
      <w:r w:rsidRPr="00CE43FB">
        <w:rPr>
          <w:rFonts w:ascii="Times New Roman" w:hAnsi="Times New Roman" w:cs="Times New Roman"/>
          <w:b/>
          <w:bCs/>
          <w:sz w:val="28"/>
          <w:szCs w:val="28"/>
        </w:rPr>
        <w:t>Эксперименты с формой и цветом.</w:t>
      </w:r>
      <w:r w:rsidRPr="00817CEE">
        <w:rPr>
          <w:rFonts w:ascii="Times New Roman" w:hAnsi="Times New Roman" w:cs="Times New Roman"/>
          <w:sz w:val="28"/>
          <w:szCs w:val="28"/>
        </w:rPr>
        <w:t xml:space="preserve"> </w:t>
      </w:r>
      <w:r w:rsidR="00CE43FB" w:rsidRPr="00CE43FB">
        <w:rPr>
          <w:rFonts w:ascii="Times New Roman" w:hAnsi="Times New Roman" w:cs="Times New Roman"/>
          <w:sz w:val="28"/>
          <w:szCs w:val="28"/>
        </w:rPr>
        <w:t xml:space="preserve">В </w:t>
      </w:r>
      <w:r w:rsidR="00B6634F">
        <w:rPr>
          <w:rFonts w:ascii="Times New Roman" w:hAnsi="Times New Roman" w:cs="Times New Roman"/>
          <w:sz w:val="28"/>
          <w:szCs w:val="28"/>
        </w:rPr>
        <w:t xml:space="preserve">картине </w:t>
      </w:r>
      <w:r w:rsidR="00CE43FB" w:rsidRPr="00CE43FB">
        <w:rPr>
          <w:rFonts w:ascii="Times New Roman" w:hAnsi="Times New Roman" w:cs="Times New Roman"/>
          <w:sz w:val="28"/>
          <w:szCs w:val="28"/>
        </w:rPr>
        <w:t>«Натюрморт» 1911 года, Малевич находился на грани между реализмом и абстракцией: объекты имеют некоторые признаки объёма, но при этом очерчены плоскими контурами и выделены яркими цветовыми контрастами, что резко отличается от классического стиля.</w:t>
      </w:r>
    </w:p>
    <w:p w14:paraId="3E2BA137" w14:textId="77777777" w:rsidR="00CE43FB" w:rsidRDefault="00817CEE" w:rsidP="00817CEE">
      <w:pPr>
        <w:rPr>
          <w:rFonts w:ascii="Times New Roman" w:hAnsi="Times New Roman" w:cs="Times New Roman"/>
          <w:sz w:val="28"/>
          <w:szCs w:val="28"/>
        </w:rPr>
      </w:pPr>
      <w:r w:rsidRPr="00CE43FB">
        <w:rPr>
          <w:rFonts w:ascii="Times New Roman" w:hAnsi="Times New Roman" w:cs="Times New Roman"/>
          <w:b/>
          <w:bCs/>
          <w:sz w:val="28"/>
          <w:szCs w:val="28"/>
        </w:rPr>
        <w:t>Супрематизм и абстракция.</w:t>
      </w:r>
      <w:r w:rsidRPr="00817CEE">
        <w:rPr>
          <w:rFonts w:ascii="Times New Roman" w:hAnsi="Times New Roman" w:cs="Times New Roman"/>
          <w:sz w:val="28"/>
          <w:szCs w:val="28"/>
        </w:rPr>
        <w:t xml:space="preserve"> </w:t>
      </w:r>
      <w:r w:rsidR="00CE43FB" w:rsidRPr="00CE43FB">
        <w:rPr>
          <w:rFonts w:ascii="Times New Roman" w:hAnsi="Times New Roman" w:cs="Times New Roman"/>
          <w:sz w:val="28"/>
          <w:szCs w:val="28"/>
        </w:rPr>
        <w:t xml:space="preserve">Малевич стал основателем супрематизма — направления, в котором главную роль играют простые геометрические фигуры и чистые цвета, а не изображение реальных предметов. Его </w:t>
      </w:r>
      <w:r w:rsidR="00CE43FB" w:rsidRPr="00CE43FB">
        <w:rPr>
          <w:rFonts w:ascii="Times New Roman" w:hAnsi="Times New Roman" w:cs="Times New Roman"/>
          <w:sz w:val="28"/>
          <w:szCs w:val="28"/>
        </w:rPr>
        <w:lastRenderedPageBreak/>
        <w:t>знаменитая картина «Чёрный квадрат» (1915) стала символом отказа от традиционных художественных канонов, включая классический натюрморт.</w:t>
      </w:r>
    </w:p>
    <w:p w14:paraId="44EBEC89" w14:textId="46E3D535" w:rsidR="00CE43FB" w:rsidRPr="00CE43FB" w:rsidRDefault="00817CEE" w:rsidP="00CE43FB">
      <w:pPr>
        <w:rPr>
          <w:rFonts w:ascii="Times New Roman" w:hAnsi="Times New Roman" w:cs="Times New Roman"/>
          <w:sz w:val="28"/>
          <w:szCs w:val="28"/>
        </w:rPr>
      </w:pPr>
      <w:r w:rsidRPr="00CE43FB">
        <w:rPr>
          <w:rFonts w:ascii="Times New Roman" w:hAnsi="Times New Roman" w:cs="Times New Roman"/>
          <w:b/>
          <w:bCs/>
          <w:sz w:val="28"/>
          <w:szCs w:val="28"/>
        </w:rPr>
        <w:t>Отказ от сюжетности и символизма.</w:t>
      </w:r>
      <w:r w:rsidRPr="00817CEE">
        <w:rPr>
          <w:rFonts w:ascii="Times New Roman" w:hAnsi="Times New Roman" w:cs="Times New Roman"/>
          <w:sz w:val="28"/>
          <w:szCs w:val="28"/>
        </w:rPr>
        <w:t xml:space="preserve"> </w:t>
      </w:r>
      <w:r w:rsidR="00CE43FB" w:rsidRPr="00CE43FB">
        <w:rPr>
          <w:rFonts w:ascii="Times New Roman" w:hAnsi="Times New Roman" w:cs="Times New Roman"/>
          <w:sz w:val="28"/>
          <w:szCs w:val="28"/>
        </w:rPr>
        <w:t>В отличие от традиционных натюрмортов, где важны сюжет и символика, у Малевича и других авангардистов на первый план выходят формальные элементы — линия, цвет и композиция. Их натюрморты лишены глубокого символического содержания, но открывают новые возможности для экспериментов с формой и цветом.</w:t>
      </w:r>
    </w:p>
    <w:p w14:paraId="434E4DF1" w14:textId="1FFBCDCB" w:rsidR="00DD7C5A" w:rsidRDefault="00CE43FB" w:rsidP="00CE43F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43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Таким образом, работы Малевича отходят от классических канонов натюрморта, поскольку он стремился создать новый художественный язык, основанный на абстракции, плоскостности, стилизации и чистоте цвета и формы, а не на реалистичном воспроизведении предметов и традиционной композиции.</w:t>
      </w:r>
    </w:p>
    <w:p w14:paraId="1A12B718" w14:textId="77777777" w:rsidR="00374AC8" w:rsidRPr="00CE43FB" w:rsidRDefault="00374AC8" w:rsidP="00CE43F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50BB4D0" w14:textId="11B9B705" w:rsidR="00193299" w:rsidRPr="00817CEE" w:rsidRDefault="00186987" w:rsidP="00186987">
      <w:pPr>
        <w:rPr>
          <w:rFonts w:ascii="Times New Roman" w:hAnsi="Times New Roman" w:cs="Times New Roman"/>
          <w:sz w:val="28"/>
          <w:szCs w:val="28"/>
        </w:rPr>
      </w:pPr>
      <w:r w:rsidRPr="00DD7C5A">
        <w:rPr>
          <w:rFonts w:ascii="Times New Roman" w:hAnsi="Times New Roman" w:cs="Times New Roman"/>
          <w:b/>
          <w:bCs/>
          <w:sz w:val="28"/>
          <w:szCs w:val="28"/>
        </w:rPr>
        <w:t>Создание декоративного натюрморта</w:t>
      </w:r>
      <w:r w:rsidRPr="00817CEE">
        <w:rPr>
          <w:rFonts w:ascii="Times New Roman" w:hAnsi="Times New Roman" w:cs="Times New Roman"/>
          <w:sz w:val="28"/>
          <w:szCs w:val="28"/>
        </w:rPr>
        <w:t xml:space="preserve"> – это увлекательный процесс стилизации формы, передачи красоты контура и</w:t>
      </w:r>
      <w:r w:rsidR="00DD7C5A">
        <w:rPr>
          <w:rFonts w:ascii="Times New Roman" w:hAnsi="Times New Roman" w:cs="Times New Roman"/>
          <w:sz w:val="28"/>
          <w:szCs w:val="28"/>
        </w:rPr>
        <w:t xml:space="preserve"> </w:t>
      </w:r>
      <w:r w:rsidRPr="00817CEE">
        <w:rPr>
          <w:rFonts w:ascii="Times New Roman" w:hAnsi="Times New Roman" w:cs="Times New Roman"/>
          <w:sz w:val="28"/>
          <w:szCs w:val="28"/>
        </w:rPr>
        <w:t>фактуры поверхности предметов. Готовое произведение должно иметь единый замысел.</w:t>
      </w:r>
    </w:p>
    <w:p w14:paraId="7E34E233" w14:textId="77777777" w:rsidR="00182538" w:rsidRDefault="000826DE" w:rsidP="000826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26DE">
        <w:rPr>
          <w:rFonts w:ascii="Times New Roman" w:hAnsi="Times New Roman" w:cs="Times New Roman"/>
          <w:b/>
          <w:bCs/>
          <w:sz w:val="28"/>
          <w:szCs w:val="28"/>
        </w:rPr>
        <w:t>Этапы выполнения декоративного натюрморта</w:t>
      </w:r>
    </w:p>
    <w:p w14:paraId="5BC73A08" w14:textId="4DD6B477" w:rsidR="000826DE" w:rsidRPr="000826DE" w:rsidRDefault="000826DE" w:rsidP="000826DE">
      <w:pPr>
        <w:rPr>
          <w:rFonts w:ascii="Times New Roman" w:hAnsi="Times New Roman" w:cs="Times New Roman"/>
          <w:sz w:val="28"/>
          <w:szCs w:val="28"/>
        </w:rPr>
      </w:pPr>
      <w:r w:rsidRPr="000826DE">
        <w:rPr>
          <w:rFonts w:ascii="Times New Roman" w:hAnsi="Times New Roman" w:cs="Times New Roman"/>
          <w:sz w:val="28"/>
          <w:szCs w:val="28"/>
        </w:rPr>
        <w:t>представляют собой последовательный творческий процесс, направленный на создание выразительной и гармоничной композиции с акцентом на декоративные качества изображения.</w:t>
      </w:r>
    </w:p>
    <w:p w14:paraId="5708FC25" w14:textId="77777777" w:rsidR="000826DE" w:rsidRPr="000826DE" w:rsidRDefault="000826DE" w:rsidP="000826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26DE">
        <w:rPr>
          <w:rFonts w:ascii="Times New Roman" w:hAnsi="Times New Roman" w:cs="Times New Roman"/>
          <w:b/>
          <w:bCs/>
          <w:sz w:val="28"/>
          <w:szCs w:val="28"/>
        </w:rPr>
        <w:t>Выбор и анализ натюрморта</w:t>
      </w:r>
    </w:p>
    <w:p w14:paraId="0EBE0092" w14:textId="2299488C" w:rsidR="000826DE" w:rsidRDefault="000826DE" w:rsidP="000826DE">
      <w:pPr>
        <w:rPr>
          <w:rFonts w:ascii="Times New Roman" w:hAnsi="Times New Roman" w:cs="Times New Roman"/>
          <w:sz w:val="28"/>
          <w:szCs w:val="28"/>
        </w:rPr>
      </w:pPr>
      <w:r w:rsidRPr="000826DE">
        <w:rPr>
          <w:rFonts w:ascii="Times New Roman" w:hAnsi="Times New Roman" w:cs="Times New Roman"/>
          <w:sz w:val="28"/>
          <w:szCs w:val="28"/>
        </w:rPr>
        <w:t xml:space="preserve">На начальном этапе </w:t>
      </w:r>
      <w:r w:rsidR="004B6977">
        <w:rPr>
          <w:rFonts w:ascii="Times New Roman" w:hAnsi="Times New Roman" w:cs="Times New Roman"/>
          <w:sz w:val="28"/>
          <w:szCs w:val="28"/>
        </w:rPr>
        <w:t xml:space="preserve">можно сделать </w:t>
      </w:r>
      <w:r w:rsidRPr="000826DE">
        <w:rPr>
          <w:rFonts w:ascii="Times New Roman" w:hAnsi="Times New Roman" w:cs="Times New Roman"/>
          <w:sz w:val="28"/>
          <w:szCs w:val="28"/>
        </w:rPr>
        <w:t>реалисти</w:t>
      </w:r>
      <w:r w:rsidR="004B6977">
        <w:rPr>
          <w:rFonts w:ascii="Times New Roman" w:hAnsi="Times New Roman" w:cs="Times New Roman"/>
          <w:sz w:val="28"/>
          <w:szCs w:val="28"/>
        </w:rPr>
        <w:t>чную</w:t>
      </w:r>
      <w:r w:rsidRPr="000826DE">
        <w:rPr>
          <w:rFonts w:ascii="Times New Roman" w:hAnsi="Times New Roman" w:cs="Times New Roman"/>
          <w:sz w:val="28"/>
          <w:szCs w:val="28"/>
        </w:rPr>
        <w:t xml:space="preserve"> постановк</w:t>
      </w:r>
      <w:r w:rsidR="004B6977">
        <w:rPr>
          <w:rFonts w:ascii="Times New Roman" w:hAnsi="Times New Roman" w:cs="Times New Roman"/>
          <w:sz w:val="28"/>
          <w:szCs w:val="28"/>
        </w:rPr>
        <w:t>у</w:t>
      </w:r>
      <w:r w:rsidRPr="000826DE">
        <w:rPr>
          <w:rFonts w:ascii="Times New Roman" w:hAnsi="Times New Roman" w:cs="Times New Roman"/>
          <w:sz w:val="28"/>
          <w:szCs w:val="28"/>
        </w:rPr>
        <w:t xml:space="preserve"> натюрморта</w:t>
      </w:r>
      <w:r w:rsidR="004B6977">
        <w:rPr>
          <w:rFonts w:ascii="Times New Roman" w:hAnsi="Times New Roman" w:cs="Times New Roman"/>
          <w:sz w:val="28"/>
          <w:szCs w:val="28"/>
        </w:rPr>
        <w:t xml:space="preserve"> в классе</w:t>
      </w:r>
      <w:r w:rsidRPr="000826DE">
        <w:rPr>
          <w:rFonts w:ascii="Times New Roman" w:hAnsi="Times New Roman" w:cs="Times New Roman"/>
          <w:sz w:val="28"/>
          <w:szCs w:val="28"/>
        </w:rPr>
        <w:t>, которая тщательно анализируется для определения основных форм, силуэтов и соотношений предметов. Это помогает понять характер композиции и выделить ключевые элементы.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977">
        <w:rPr>
          <w:rFonts w:ascii="Times New Roman" w:hAnsi="Times New Roman" w:cs="Times New Roman"/>
          <w:sz w:val="28"/>
          <w:szCs w:val="28"/>
        </w:rPr>
        <w:t xml:space="preserve">Натюрморт </w:t>
      </w:r>
      <w:r>
        <w:rPr>
          <w:rFonts w:ascii="Times New Roman" w:hAnsi="Times New Roman" w:cs="Times New Roman"/>
          <w:sz w:val="28"/>
          <w:szCs w:val="28"/>
        </w:rPr>
        <w:t>может также</w:t>
      </w:r>
      <w:r w:rsidR="004B6977">
        <w:rPr>
          <w:rFonts w:ascii="Times New Roman" w:hAnsi="Times New Roman" w:cs="Times New Roman"/>
          <w:sz w:val="28"/>
          <w:szCs w:val="28"/>
        </w:rPr>
        <w:t xml:space="preserve"> быть выполнен и не с натуры, а </w:t>
      </w:r>
      <w:r>
        <w:rPr>
          <w:rFonts w:ascii="Times New Roman" w:hAnsi="Times New Roman" w:cs="Times New Roman"/>
          <w:sz w:val="28"/>
          <w:szCs w:val="28"/>
        </w:rPr>
        <w:t>носить собирательный или выдуманный образ.</w:t>
      </w:r>
    </w:p>
    <w:p w14:paraId="6D80D67C" w14:textId="77777777" w:rsidR="00695C5A" w:rsidRDefault="00695C5A" w:rsidP="000826DE">
      <w:pPr>
        <w:rPr>
          <w:rFonts w:ascii="Times New Roman" w:hAnsi="Times New Roman" w:cs="Times New Roman"/>
          <w:sz w:val="28"/>
          <w:szCs w:val="28"/>
        </w:rPr>
      </w:pPr>
    </w:p>
    <w:p w14:paraId="442ACD94" w14:textId="77777777" w:rsidR="00FB108A" w:rsidRDefault="00270A47" w:rsidP="00082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413F46" wp14:editId="63E7D724">
            <wp:extent cx="5431604" cy="24460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39" cy="246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0728F5" w14:textId="7FDC8359" w:rsidR="00270A47" w:rsidRPr="000826DE" w:rsidRDefault="00270A47" w:rsidP="00082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1A57F8" wp14:editId="5D72F137">
            <wp:extent cx="4335780" cy="2434926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57" cy="24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5450" w14:textId="122A4F40" w:rsidR="000826DE" w:rsidRPr="000826DE" w:rsidRDefault="000826DE" w:rsidP="000826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26DE">
        <w:rPr>
          <w:rFonts w:ascii="Times New Roman" w:hAnsi="Times New Roman" w:cs="Times New Roman"/>
          <w:b/>
          <w:bCs/>
          <w:sz w:val="28"/>
          <w:szCs w:val="28"/>
        </w:rPr>
        <w:t>Поисковые эскизы</w:t>
      </w:r>
    </w:p>
    <w:p w14:paraId="38F96056" w14:textId="364FB6EF" w:rsidR="00C05292" w:rsidRDefault="005F3F78" w:rsidP="00082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</w:t>
      </w:r>
      <w:r w:rsidR="000826DE" w:rsidRPr="000826DE">
        <w:rPr>
          <w:rFonts w:ascii="Times New Roman" w:hAnsi="Times New Roman" w:cs="Times New Roman"/>
          <w:sz w:val="28"/>
          <w:szCs w:val="28"/>
        </w:rPr>
        <w:t>я выполняют линейные наброски, где происходит компоновка предметов, распределение главных и второстепенных форм, а также поиск композиционного центра. В декоративном натюрморте такие базовые изобразительные элементы, как точка, линия и пятно, играют ключевую роль в создании выразительной и гармоничной композиции. Важным аспектом является пластика линий и трансформация форм, что способствует развитию художественного мышления.</w:t>
      </w:r>
      <w:r w:rsidR="000826DE">
        <w:rPr>
          <w:rFonts w:ascii="Times New Roman" w:hAnsi="Times New Roman" w:cs="Times New Roman"/>
          <w:sz w:val="28"/>
          <w:szCs w:val="28"/>
        </w:rPr>
        <w:t xml:space="preserve"> </w:t>
      </w:r>
      <w:r w:rsidR="00C0529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E81C309" w14:textId="1E11DFE0" w:rsidR="00C05292" w:rsidRDefault="00C05292" w:rsidP="00082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5F28B4" wp14:editId="030CBA79">
            <wp:extent cx="2674620" cy="3786978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15" cy="38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BD653" wp14:editId="0C14D7B0">
            <wp:extent cx="2688123" cy="37776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60" cy="38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CABE" w14:textId="77777777" w:rsidR="00B7354C" w:rsidRDefault="000A4406" w:rsidP="000A44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4406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Захаров Семён 13 лет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086E9EEA" w14:textId="77777777" w:rsidR="00B7354C" w:rsidRDefault="00B7354C" w:rsidP="00B7354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B93856E" wp14:editId="2572A082">
            <wp:extent cx="5501640" cy="3993243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77" cy="39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19DA" w14:textId="77777777" w:rsidR="00B7354C" w:rsidRPr="00F02017" w:rsidRDefault="00B7354C" w:rsidP="00B735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31D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Осьмакова Анастасия 13 лет</w:t>
      </w:r>
      <w:r w:rsidRPr="004331DE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14:paraId="3BEAFEE6" w14:textId="654ECC4E" w:rsidR="000A4406" w:rsidRDefault="000A4406" w:rsidP="000A440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EF61CE6" w14:textId="77777777" w:rsidR="000826DE" w:rsidRPr="000826DE" w:rsidRDefault="000826DE" w:rsidP="000826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26D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Тональные и цветовые эскизы</w:t>
      </w:r>
    </w:p>
    <w:p w14:paraId="3C2B2489" w14:textId="7BEABE7A" w:rsidR="000826DE" w:rsidRDefault="000826DE" w:rsidP="000826DE">
      <w:pPr>
        <w:rPr>
          <w:rFonts w:ascii="Times New Roman" w:hAnsi="Times New Roman" w:cs="Times New Roman"/>
          <w:sz w:val="28"/>
          <w:szCs w:val="28"/>
        </w:rPr>
      </w:pPr>
      <w:r w:rsidRPr="000826DE">
        <w:rPr>
          <w:rFonts w:ascii="Times New Roman" w:hAnsi="Times New Roman" w:cs="Times New Roman"/>
          <w:sz w:val="28"/>
          <w:szCs w:val="28"/>
        </w:rPr>
        <w:t>По лучшему линейному эскизу создаются ахроматические (тональные) наброски, а затем цветовые, где продумывается гармоничная цветовая гамма и ритм цветовых пятен. Здесь формируется цветовое пространство, учитываются контрасты и акценты, что усиливает эмоциональное воздействие работы.</w:t>
      </w:r>
    </w:p>
    <w:p w14:paraId="3585CF2D" w14:textId="39846302" w:rsidR="002655F9" w:rsidRDefault="008C30BC" w:rsidP="000826D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C33C6C" wp14:editId="73C16B53">
            <wp:extent cx="1760220" cy="24796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05" cy="250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B4C332A" wp14:editId="4553AC9F">
            <wp:extent cx="3505200" cy="247917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32" cy="25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1E04" w14:textId="523BDA39" w:rsidR="00B7354C" w:rsidRPr="000826DE" w:rsidRDefault="00B7354C" w:rsidP="00082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Щербаченко Мирослава</w:t>
      </w:r>
      <w:r w:rsidRPr="004331D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 13 лет</w:t>
      </w:r>
      <w:r w:rsidRPr="004331DE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14:paraId="5E257203" w14:textId="77777777" w:rsidR="000826DE" w:rsidRPr="00AB3DA7" w:rsidRDefault="000826DE" w:rsidP="000826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3DA7">
        <w:rPr>
          <w:rFonts w:ascii="Times New Roman" w:hAnsi="Times New Roman" w:cs="Times New Roman"/>
          <w:b/>
          <w:bCs/>
          <w:sz w:val="28"/>
          <w:szCs w:val="28"/>
        </w:rPr>
        <w:t>Трансформация и стилизация форм</w:t>
      </w:r>
    </w:p>
    <w:p w14:paraId="0742359C" w14:textId="1EBEAB2B" w:rsidR="000826DE" w:rsidRPr="000826DE" w:rsidRDefault="000826DE" w:rsidP="000826DE">
      <w:pPr>
        <w:rPr>
          <w:rFonts w:ascii="Times New Roman" w:hAnsi="Times New Roman" w:cs="Times New Roman"/>
          <w:sz w:val="28"/>
          <w:szCs w:val="28"/>
        </w:rPr>
      </w:pPr>
      <w:r w:rsidRPr="000826DE">
        <w:rPr>
          <w:rFonts w:ascii="Times New Roman" w:hAnsi="Times New Roman" w:cs="Times New Roman"/>
          <w:sz w:val="28"/>
          <w:szCs w:val="28"/>
        </w:rPr>
        <w:t>Формы предметов стилизуются и трансформируются, отказываясь от реалистичности и объёма в пользу плоскостности и декоративности. Светотень заменяется орнаментами, текстурами и узорами, что развивает фантазию и творческое мышление учащихся.</w:t>
      </w:r>
    </w:p>
    <w:p w14:paraId="120F5DEB" w14:textId="77777777" w:rsidR="000826DE" w:rsidRPr="00AB3DA7" w:rsidRDefault="000826DE" w:rsidP="000826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3DA7">
        <w:rPr>
          <w:rFonts w:ascii="Times New Roman" w:hAnsi="Times New Roman" w:cs="Times New Roman"/>
          <w:b/>
          <w:bCs/>
          <w:sz w:val="28"/>
          <w:szCs w:val="28"/>
        </w:rPr>
        <w:t>Декоративное решение композиции</w:t>
      </w:r>
    </w:p>
    <w:p w14:paraId="0143DAEC" w14:textId="305EBA67" w:rsidR="000826DE" w:rsidRDefault="000826DE" w:rsidP="000826DE">
      <w:pPr>
        <w:rPr>
          <w:rFonts w:ascii="Times New Roman" w:hAnsi="Times New Roman" w:cs="Times New Roman"/>
          <w:sz w:val="28"/>
          <w:szCs w:val="28"/>
        </w:rPr>
      </w:pPr>
      <w:r w:rsidRPr="000826DE">
        <w:rPr>
          <w:rFonts w:ascii="Times New Roman" w:hAnsi="Times New Roman" w:cs="Times New Roman"/>
          <w:sz w:val="28"/>
          <w:szCs w:val="28"/>
        </w:rPr>
        <w:t>На плоскости листа создаётся равновесие, композиция становится цельной и эмоционально выразительной. Пространство условно, законы перспективы не обязательны. Важна ритмическая организация и баланс форм, что помогает достичь гармонии и выразительности.</w:t>
      </w:r>
    </w:p>
    <w:p w14:paraId="77A6A589" w14:textId="1A191E2C" w:rsidR="000A4406" w:rsidRDefault="00E45E2B" w:rsidP="000A4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EEF0E30" wp14:editId="140037C2">
            <wp:extent cx="2720441" cy="3901408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41" cy="39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406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0A440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A73F8C" wp14:editId="62D54EA1">
            <wp:extent cx="2711403" cy="3901408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03" cy="39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B3E0" w14:textId="6F4D8E2D" w:rsidR="000A4406" w:rsidRDefault="000A4406" w:rsidP="000A44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4406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Кузьменко Маргарита 12 лет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4331DE" w:rsidRPr="004331D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Осьмакова Анастасия 13 лет</w:t>
      </w:r>
      <w:r w:rsidR="004331DE" w:rsidRPr="004331DE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14:paraId="23323D38" w14:textId="22A8351C" w:rsidR="000826DE" w:rsidRPr="00AB3DA7" w:rsidRDefault="000826DE" w:rsidP="000826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3DA7">
        <w:rPr>
          <w:rFonts w:ascii="Times New Roman" w:hAnsi="Times New Roman" w:cs="Times New Roman"/>
          <w:b/>
          <w:bCs/>
          <w:sz w:val="28"/>
          <w:szCs w:val="28"/>
        </w:rPr>
        <w:t>Работа с цветом и орнаментом</w:t>
      </w:r>
    </w:p>
    <w:p w14:paraId="59634AA3" w14:textId="43841740" w:rsidR="000826DE" w:rsidRDefault="000826DE" w:rsidP="000826DE">
      <w:pPr>
        <w:rPr>
          <w:rFonts w:ascii="Times New Roman" w:hAnsi="Times New Roman" w:cs="Times New Roman"/>
          <w:sz w:val="28"/>
          <w:szCs w:val="28"/>
        </w:rPr>
      </w:pPr>
      <w:r w:rsidRPr="000826DE">
        <w:rPr>
          <w:rFonts w:ascii="Times New Roman" w:hAnsi="Times New Roman" w:cs="Times New Roman"/>
          <w:sz w:val="28"/>
          <w:szCs w:val="28"/>
        </w:rPr>
        <w:t>Определяется цветовой акцент — один или два насыщенных цвета, которые становятся основой композиции. Распределяются цветовые пятна, добавляются орнаменты и текстуры, украшающие предметы и фон, усиливая декоративность и создавая единство художественного образа.</w:t>
      </w:r>
    </w:p>
    <w:p w14:paraId="778621D6" w14:textId="77777777" w:rsidR="00104FA6" w:rsidRPr="00104FA6" w:rsidRDefault="00104FA6" w:rsidP="00104F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4FA6">
        <w:rPr>
          <w:rFonts w:ascii="Times New Roman" w:hAnsi="Times New Roman" w:cs="Times New Roman"/>
          <w:b/>
          <w:bCs/>
          <w:sz w:val="28"/>
          <w:szCs w:val="28"/>
        </w:rPr>
        <w:t>Самоконтроль и анализ</w:t>
      </w:r>
    </w:p>
    <w:p w14:paraId="6FCCFB76" w14:textId="77777777" w:rsidR="00104FA6" w:rsidRPr="000826DE" w:rsidRDefault="00104FA6" w:rsidP="00104FA6">
      <w:pPr>
        <w:rPr>
          <w:rFonts w:ascii="Times New Roman" w:hAnsi="Times New Roman" w:cs="Times New Roman"/>
          <w:sz w:val="28"/>
          <w:szCs w:val="28"/>
        </w:rPr>
      </w:pPr>
      <w:r w:rsidRPr="000826DE">
        <w:rPr>
          <w:rFonts w:ascii="Times New Roman" w:hAnsi="Times New Roman" w:cs="Times New Roman"/>
          <w:sz w:val="28"/>
          <w:szCs w:val="28"/>
        </w:rPr>
        <w:t>После каждого этапа проводится анализ и корректировка работы, что помогает учащимся осознанно улучшать композицию и цветовое решение. Учитель сопровождает процесс, даёт рекомендации и помогает исправлять ошибки, что способствует глубокому усвоению материала и развитию навыков.</w:t>
      </w:r>
    </w:p>
    <w:p w14:paraId="708F64E0" w14:textId="77777777" w:rsidR="00104FA6" w:rsidRDefault="00104FA6" w:rsidP="000826DE">
      <w:pPr>
        <w:rPr>
          <w:rFonts w:ascii="Times New Roman" w:hAnsi="Times New Roman" w:cs="Times New Roman"/>
          <w:sz w:val="28"/>
          <w:szCs w:val="28"/>
        </w:rPr>
      </w:pPr>
    </w:p>
    <w:p w14:paraId="10378297" w14:textId="77777777" w:rsidR="00104FA6" w:rsidRPr="00FB3F87" w:rsidRDefault="00104FA6" w:rsidP="00104F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B3F87">
        <w:rPr>
          <w:rFonts w:ascii="Times New Roman" w:hAnsi="Times New Roman" w:cs="Times New Roman"/>
          <w:b/>
          <w:bCs/>
          <w:sz w:val="28"/>
          <w:szCs w:val="28"/>
        </w:rPr>
        <w:t>Быстрый способ выполнения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декоративного натюрморта.</w:t>
      </w:r>
    </w:p>
    <w:p w14:paraId="3C998C15" w14:textId="77777777" w:rsidR="00104FA6" w:rsidRPr="00FB3F87" w:rsidRDefault="00104FA6" w:rsidP="00104F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B3F87">
        <w:rPr>
          <w:rFonts w:ascii="Times New Roman" w:hAnsi="Times New Roman" w:cs="Times New Roman"/>
          <w:sz w:val="28"/>
          <w:szCs w:val="28"/>
        </w:rPr>
        <w:t>Работа с фоном. Полностью обрабатывается весь лист бумаги различными оттенками, отталкиваясь от локального цвета фона.</w:t>
      </w:r>
    </w:p>
    <w:p w14:paraId="699FE86E" w14:textId="77777777" w:rsidR="00104FA6" w:rsidRPr="00FB3F87" w:rsidRDefault="00104FA6" w:rsidP="00104F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B3F87">
        <w:rPr>
          <w:rFonts w:ascii="Times New Roman" w:hAnsi="Times New Roman" w:cs="Times New Roman"/>
          <w:sz w:val="28"/>
          <w:szCs w:val="28"/>
        </w:rPr>
        <w:t>Выполнение карандашом подготовительного рисунка натюрморта.</w:t>
      </w:r>
    </w:p>
    <w:p w14:paraId="36A4A5E5" w14:textId="77777777" w:rsidR="00104FA6" w:rsidRPr="00FB3F87" w:rsidRDefault="00104FA6" w:rsidP="00104FA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B3F87">
        <w:rPr>
          <w:rFonts w:ascii="Times New Roman" w:hAnsi="Times New Roman" w:cs="Times New Roman"/>
          <w:sz w:val="28"/>
          <w:szCs w:val="28"/>
        </w:rPr>
        <w:t xml:space="preserve">Прописываются сначала на всех предметах: </w:t>
      </w:r>
    </w:p>
    <w:p w14:paraId="657D052D" w14:textId="77777777" w:rsidR="00104FA6" w:rsidRPr="00FB3F87" w:rsidRDefault="00104FA6" w:rsidP="00104F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собственные </w:t>
      </w:r>
      <w:r w:rsidRPr="00FB3F87">
        <w:rPr>
          <w:rFonts w:ascii="Times New Roman" w:hAnsi="Times New Roman" w:cs="Times New Roman"/>
          <w:sz w:val="28"/>
          <w:szCs w:val="28"/>
        </w:rPr>
        <w:t>тени</w:t>
      </w:r>
    </w:p>
    <w:p w14:paraId="083C7807" w14:textId="77777777" w:rsidR="00104FA6" w:rsidRDefault="00104FA6" w:rsidP="00104F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B3F87">
        <w:rPr>
          <w:rFonts w:ascii="Times New Roman" w:hAnsi="Times New Roman" w:cs="Times New Roman"/>
          <w:sz w:val="28"/>
          <w:szCs w:val="28"/>
        </w:rPr>
        <w:t>свет</w:t>
      </w:r>
    </w:p>
    <w:p w14:paraId="12D54E82" w14:textId="77777777" w:rsidR="00104FA6" w:rsidRDefault="00104FA6" w:rsidP="00104F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добавляется обводка</w:t>
      </w:r>
    </w:p>
    <w:p w14:paraId="1C3179EA" w14:textId="77777777" w:rsidR="00104FA6" w:rsidRDefault="00104FA6" w:rsidP="00104F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падающие тени </w:t>
      </w:r>
    </w:p>
    <w:p w14:paraId="311ED1B0" w14:textId="6C3D13BE" w:rsidR="00104FA6" w:rsidRDefault="00104FA6" w:rsidP="00104F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рефлексы</w:t>
      </w:r>
    </w:p>
    <w:p w14:paraId="6A547572" w14:textId="205F37F7" w:rsidR="00420B3C" w:rsidRPr="00FB3F87" w:rsidRDefault="00420B3C" w:rsidP="00104F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добавляется орнамент</w:t>
      </w:r>
    </w:p>
    <w:p w14:paraId="13915B12" w14:textId="77777777" w:rsidR="00104FA6" w:rsidRPr="000826DE" w:rsidRDefault="00104FA6" w:rsidP="000826DE">
      <w:pPr>
        <w:rPr>
          <w:rFonts w:ascii="Times New Roman" w:hAnsi="Times New Roman" w:cs="Times New Roman"/>
          <w:sz w:val="28"/>
          <w:szCs w:val="28"/>
        </w:rPr>
      </w:pPr>
    </w:p>
    <w:p w14:paraId="2A00B768" w14:textId="34A0DC8A" w:rsidR="000826DE" w:rsidRDefault="000826DE" w:rsidP="000826DE">
      <w:pPr>
        <w:rPr>
          <w:rFonts w:ascii="Times New Roman" w:hAnsi="Times New Roman" w:cs="Times New Roman"/>
          <w:sz w:val="28"/>
          <w:szCs w:val="28"/>
        </w:rPr>
      </w:pPr>
      <w:r w:rsidRPr="00104FA6">
        <w:rPr>
          <w:rFonts w:ascii="Times New Roman" w:hAnsi="Times New Roman" w:cs="Times New Roman"/>
          <w:b/>
          <w:bCs/>
          <w:sz w:val="28"/>
          <w:szCs w:val="28"/>
        </w:rPr>
        <w:t xml:space="preserve">Таким образом, </w:t>
      </w:r>
      <w:r w:rsidR="00104FA6" w:rsidRPr="00104FA6">
        <w:rPr>
          <w:rFonts w:ascii="Times New Roman" w:hAnsi="Times New Roman" w:cs="Times New Roman"/>
          <w:b/>
          <w:bCs/>
          <w:sz w:val="28"/>
          <w:szCs w:val="28"/>
        </w:rPr>
        <w:t xml:space="preserve">выполнение </w:t>
      </w:r>
      <w:r w:rsidRPr="00104FA6">
        <w:rPr>
          <w:rFonts w:ascii="Times New Roman" w:hAnsi="Times New Roman" w:cs="Times New Roman"/>
          <w:b/>
          <w:bCs/>
          <w:sz w:val="28"/>
          <w:szCs w:val="28"/>
        </w:rPr>
        <w:t>декоративного натюрморта</w:t>
      </w:r>
      <w:r w:rsidRPr="000826DE">
        <w:rPr>
          <w:rFonts w:ascii="Times New Roman" w:hAnsi="Times New Roman" w:cs="Times New Roman"/>
          <w:sz w:val="28"/>
          <w:szCs w:val="28"/>
        </w:rPr>
        <w:t xml:space="preserve"> — это комплексный и творческий процесс, включающий выбор натуры, поисковые эскизы, стилизацию форм, цветовое и орнаментальное оформление, а также постоянный анализ и совершенствование работы. Этот процесс способствует формированию у учащихся художественного вкуса, творческого мышления и умения создавать выразительные декоративные композиции.</w:t>
      </w:r>
    </w:p>
    <w:p w14:paraId="1609A1AB" w14:textId="77777777" w:rsidR="00186987" w:rsidRDefault="00186987" w:rsidP="00186987">
      <w:pPr>
        <w:rPr>
          <w:rFonts w:ascii="Times New Roman" w:hAnsi="Times New Roman" w:cs="Times New Roman"/>
          <w:sz w:val="28"/>
          <w:szCs w:val="28"/>
        </w:rPr>
      </w:pPr>
    </w:p>
    <w:p w14:paraId="4CDAAAF3" w14:textId="61279900" w:rsidR="00A422E8" w:rsidRPr="00A35902" w:rsidRDefault="00A422E8" w:rsidP="00A422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5902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0A2FB3" w:rsidRPr="00A35902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использованной </w:t>
      </w:r>
      <w:r w:rsidRPr="00A35902">
        <w:rPr>
          <w:rFonts w:ascii="Times New Roman" w:hAnsi="Times New Roman" w:cs="Times New Roman"/>
          <w:b/>
          <w:bCs/>
          <w:sz w:val="28"/>
          <w:szCs w:val="28"/>
        </w:rPr>
        <w:t>литературы:</w:t>
      </w:r>
    </w:p>
    <w:p w14:paraId="2BAC5A7E" w14:textId="224551AA" w:rsidR="00F47AA3" w:rsidRPr="00C3175C" w:rsidRDefault="00F47AA3" w:rsidP="008A0DC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3175C">
        <w:rPr>
          <w:rFonts w:ascii="Times New Roman" w:hAnsi="Times New Roman" w:cs="Times New Roman"/>
          <w:sz w:val="28"/>
          <w:szCs w:val="28"/>
        </w:rPr>
        <w:t>Логвиненко. Декоративная композиция. Учебное пособие для ВУЗов</w:t>
      </w:r>
      <w:r w:rsidR="00C317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3175C">
        <w:rPr>
          <w:rFonts w:ascii="Times New Roman" w:hAnsi="Times New Roman" w:cs="Times New Roman"/>
          <w:sz w:val="28"/>
          <w:szCs w:val="28"/>
        </w:rPr>
        <w:t>Издательство:М</w:t>
      </w:r>
      <w:proofErr w:type="spellEnd"/>
      <w:r w:rsidRPr="00C317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175C">
        <w:rPr>
          <w:rFonts w:ascii="Times New Roman" w:hAnsi="Times New Roman" w:cs="Times New Roman"/>
          <w:sz w:val="28"/>
          <w:szCs w:val="28"/>
        </w:rPr>
        <w:t xml:space="preserve">: </w:t>
      </w:r>
      <w:bookmarkStart w:id="2" w:name="_Hlk215498928"/>
      <w:proofErr w:type="spellStart"/>
      <w:r w:rsidRPr="00C3175C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C3175C">
        <w:rPr>
          <w:rFonts w:ascii="Times New Roman" w:hAnsi="Times New Roman" w:cs="Times New Roman"/>
          <w:sz w:val="28"/>
          <w:szCs w:val="28"/>
        </w:rPr>
        <w:t xml:space="preserve"> 2019</w:t>
      </w:r>
      <w:bookmarkEnd w:id="2"/>
    </w:p>
    <w:p w14:paraId="6413C111" w14:textId="585ABD00" w:rsidR="00D8794F" w:rsidRDefault="00D8794F" w:rsidP="00C3175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3175C">
        <w:rPr>
          <w:rFonts w:ascii="Times New Roman" w:hAnsi="Times New Roman" w:cs="Times New Roman"/>
          <w:sz w:val="28"/>
          <w:szCs w:val="28"/>
        </w:rPr>
        <w:t>Графика натюрморта. Учебник для вузов. Бесчастнов Н.П.</w:t>
      </w:r>
      <w:r w:rsidRPr="00C3175C">
        <w:rPr>
          <w:rFonts w:ascii="Times New Roman" w:hAnsi="Times New Roman" w:cs="Times New Roman"/>
          <w:sz w:val="28"/>
          <w:szCs w:val="28"/>
        </w:rPr>
        <w:t xml:space="preserve"> </w:t>
      </w:r>
      <w:r w:rsidR="00C3175C" w:rsidRPr="00C3175C">
        <w:rPr>
          <w:rFonts w:ascii="Times New Roman" w:hAnsi="Times New Roman" w:cs="Times New Roman"/>
          <w:sz w:val="28"/>
          <w:szCs w:val="28"/>
        </w:rPr>
        <w:t xml:space="preserve">Москва </w:t>
      </w:r>
      <w:proofErr w:type="spellStart"/>
      <w:r w:rsidR="00C3175C" w:rsidRPr="00C3175C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C3175C" w:rsidRPr="00C3175C">
        <w:rPr>
          <w:rFonts w:ascii="Times New Roman" w:hAnsi="Times New Roman" w:cs="Times New Roman"/>
          <w:sz w:val="28"/>
          <w:szCs w:val="28"/>
        </w:rPr>
        <w:t xml:space="preserve"> 2019</w:t>
      </w:r>
    </w:p>
    <w:p w14:paraId="45ABC777" w14:textId="77777777" w:rsidR="00CE1EC5" w:rsidRDefault="00CE1EC5" w:rsidP="00CE1EC5">
      <w:pPr>
        <w:numPr>
          <w:ilvl w:val="0"/>
          <w:numId w:val="5"/>
        </w:numPr>
        <w:suppressAutoHyphens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Даглдиян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«Декоративная композиция»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-на-Дону «Феникс» 2010</w:t>
      </w:r>
    </w:p>
    <w:p w14:paraId="2C118577" w14:textId="4CB2AA17" w:rsidR="00C3175C" w:rsidRDefault="004763B8" w:rsidP="004B096F">
      <w:pPr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0EC">
        <w:rPr>
          <w:rFonts w:ascii="Times New Roman" w:hAnsi="Times New Roman" w:cs="Times New Roman"/>
          <w:sz w:val="28"/>
          <w:szCs w:val="28"/>
        </w:rPr>
        <w:t xml:space="preserve">Сокольникова Н. М. «Энциклопедия прикладного творчества» </w:t>
      </w:r>
      <w:proofErr w:type="spellStart"/>
      <w:r w:rsidRPr="005550EC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5550EC">
        <w:rPr>
          <w:rFonts w:ascii="Times New Roman" w:hAnsi="Times New Roman" w:cs="Times New Roman"/>
          <w:sz w:val="28"/>
          <w:szCs w:val="28"/>
        </w:rPr>
        <w:t xml:space="preserve"> – М:1996 год</w:t>
      </w:r>
    </w:p>
    <w:p w14:paraId="4C97F057" w14:textId="1680225B" w:rsidR="005550EC" w:rsidRPr="005550EC" w:rsidRDefault="005550EC" w:rsidP="009C117F">
      <w:pPr>
        <w:pStyle w:val="a3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0EC">
        <w:rPr>
          <w:rFonts w:ascii="Times New Roman" w:hAnsi="Times New Roman" w:cs="Times New Roman"/>
          <w:sz w:val="28"/>
          <w:szCs w:val="28"/>
        </w:rPr>
        <w:t xml:space="preserve">Изобразительное искусство. Алгоритм композиции </w:t>
      </w:r>
      <w:r w:rsidRPr="005550EC">
        <w:rPr>
          <w:rFonts w:ascii="Times New Roman" w:hAnsi="Times New Roman" w:cs="Times New Roman"/>
          <w:sz w:val="28"/>
          <w:szCs w:val="28"/>
        </w:rPr>
        <w:t>(</w:t>
      </w:r>
      <w:r w:rsidRPr="005550EC">
        <w:rPr>
          <w:rFonts w:ascii="Times New Roman" w:hAnsi="Times New Roman" w:cs="Times New Roman"/>
          <w:sz w:val="28"/>
          <w:szCs w:val="28"/>
        </w:rPr>
        <w:t>Цифровая книга</w:t>
      </w:r>
      <w:r w:rsidRPr="005550E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0EC">
        <w:rPr>
          <w:rFonts w:ascii="Times New Roman" w:hAnsi="Times New Roman" w:cs="Times New Roman"/>
          <w:sz w:val="28"/>
          <w:szCs w:val="28"/>
        </w:rPr>
        <w:t>Глазова М. В.,</w:t>
      </w:r>
      <w:r w:rsidRPr="005550EC">
        <w:rPr>
          <w:rFonts w:ascii="Times New Roman" w:hAnsi="Times New Roman" w:cs="Times New Roman"/>
          <w:sz w:val="28"/>
          <w:szCs w:val="28"/>
        </w:rPr>
        <w:t xml:space="preserve"> </w:t>
      </w:r>
      <w:r w:rsidRPr="005550EC">
        <w:rPr>
          <w:rFonts w:ascii="Times New Roman" w:hAnsi="Times New Roman" w:cs="Times New Roman"/>
          <w:sz w:val="28"/>
          <w:szCs w:val="28"/>
        </w:rPr>
        <w:t>Денисов В. С.</w:t>
      </w:r>
      <w:r w:rsidRPr="005550EC">
        <w:rPr>
          <w:rFonts w:ascii="Times New Roman" w:hAnsi="Times New Roman" w:cs="Times New Roman"/>
          <w:sz w:val="28"/>
          <w:szCs w:val="28"/>
        </w:rPr>
        <w:t xml:space="preserve"> </w:t>
      </w:r>
      <w:r w:rsidRPr="005550EC">
        <w:rPr>
          <w:rFonts w:ascii="Times New Roman" w:hAnsi="Times New Roman" w:cs="Times New Roman"/>
          <w:sz w:val="28"/>
          <w:szCs w:val="28"/>
        </w:rPr>
        <w:t>Год издания книги</w:t>
      </w:r>
      <w:r w:rsidRPr="005550EC">
        <w:rPr>
          <w:rFonts w:ascii="Times New Roman" w:hAnsi="Times New Roman" w:cs="Times New Roman"/>
          <w:sz w:val="28"/>
          <w:szCs w:val="28"/>
        </w:rPr>
        <w:t xml:space="preserve"> </w:t>
      </w:r>
      <w:r w:rsidRPr="005550EC">
        <w:rPr>
          <w:rFonts w:ascii="Times New Roman" w:hAnsi="Times New Roman" w:cs="Times New Roman"/>
          <w:sz w:val="28"/>
          <w:szCs w:val="28"/>
        </w:rPr>
        <w:t>2021</w:t>
      </w:r>
    </w:p>
    <w:p w14:paraId="68A7CFD1" w14:textId="77777777" w:rsidR="00F47AA3" w:rsidRPr="00A35902" w:rsidRDefault="00F47AA3" w:rsidP="00A35902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5637543" w14:textId="31B583B3" w:rsidR="0050208D" w:rsidRDefault="00A35902" w:rsidP="00951B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902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88397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B8A2D3E" w14:textId="7FBBA7AF" w:rsidR="00CE477C" w:rsidRDefault="00CE477C" w:rsidP="00CE47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2770DB5" wp14:editId="7CC693AF">
            <wp:extent cx="1811172" cy="2597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86" cy="26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72213BE" wp14:editId="77158A81">
            <wp:extent cx="3657266" cy="259969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82" cy="262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DC9C" w14:textId="138CD92B" w:rsidR="00AE4A25" w:rsidRDefault="00AE4A25" w:rsidP="00CE47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D74135A" wp14:editId="16A9F8D7">
            <wp:extent cx="3657600" cy="25550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29" cy="25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2F490" w14:textId="3809E35E" w:rsidR="00B824D7" w:rsidRDefault="00A14DB0" w:rsidP="00A14D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Дмитриева Василина 13 лет     </w:t>
      </w:r>
    </w:p>
    <w:p w14:paraId="5D6507CC" w14:textId="788ECF98" w:rsidR="00B824D7" w:rsidRDefault="00B824D7" w:rsidP="00B824D7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2A973AC" wp14:editId="38CBA31F">
            <wp:extent cx="2761661" cy="38862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52" cy="388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E16AC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9BF00DE" wp14:editId="540271B1">
            <wp:extent cx="2781754" cy="19472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00" cy="194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B281" w14:textId="77F4E8ED" w:rsidR="00F903AE" w:rsidRDefault="00F903AE" w:rsidP="00F903AE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Сидунова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Александра 13 лет     </w:t>
      </w:r>
    </w:p>
    <w:p w14:paraId="43F5009E" w14:textId="458246BA" w:rsidR="0050208D" w:rsidRDefault="00883649" w:rsidP="00B37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23F88EA" wp14:editId="3C0E4950">
            <wp:extent cx="1859280" cy="266947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59" cy="27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319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F846827" wp14:editId="3EFAB9C4">
            <wp:extent cx="3832860" cy="266184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36" cy="26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1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239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731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FE75ED0" w14:textId="04C5A574" w:rsidR="008971A4" w:rsidRDefault="008971A4" w:rsidP="008971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Шамина Кира 13 лет</w:t>
      </w:r>
    </w:p>
    <w:p w14:paraId="11B0AD7A" w14:textId="1C352E95" w:rsidR="004841F6" w:rsidRPr="00F02017" w:rsidRDefault="004841F6" w:rsidP="008971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1FE3292" wp14:editId="19CBAE5B">
            <wp:extent cx="2743455" cy="3893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01" cy="39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4239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4239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6303971" wp14:editId="65DF0760">
            <wp:extent cx="2683803" cy="3901408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03" cy="39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C8B2" w14:textId="3F48DD4D" w:rsidR="004841F6" w:rsidRDefault="004841F6" w:rsidP="004841F6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Шерипова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Екатерина 11 лет                </w:t>
      </w:r>
      <w:r w:rsidR="00F423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Андреева София 12 лет</w:t>
      </w:r>
    </w:p>
    <w:p w14:paraId="19309627" w14:textId="77777777" w:rsidR="00920BA4" w:rsidRPr="00F02017" w:rsidRDefault="00920BA4" w:rsidP="00920B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F7B5A8" wp14:editId="66C76E40">
            <wp:extent cx="2740700" cy="3901408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00" cy="39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C08FBCA" wp14:editId="063FB562">
            <wp:extent cx="2683803" cy="3882949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03" cy="388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06B8" w14:textId="2A0A393B" w:rsidR="00920BA4" w:rsidRDefault="00920BA4" w:rsidP="00920B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Наумова Дарья 12 лет                          Мякишева Дарина 12 лет</w:t>
      </w:r>
    </w:p>
    <w:p w14:paraId="65425FE7" w14:textId="431865BD" w:rsidR="006045B6" w:rsidRDefault="006045B6" w:rsidP="00920B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B08758E" wp14:editId="4B6B6433">
            <wp:extent cx="5630288" cy="394716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81" cy="39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D57C" w14:textId="3587577C" w:rsidR="006045B6" w:rsidRDefault="006045B6" w:rsidP="00920B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Кудашева Екатерина 13 лет</w:t>
      </w:r>
    </w:p>
    <w:p w14:paraId="243400BF" w14:textId="77777777" w:rsidR="007738D7" w:rsidRDefault="007738D7" w:rsidP="0092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738D7" w:rsidSect="0029285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8"/>
        <w:szCs w:val="28"/>
        <w:shd w:val="clear" w:color="auto" w:fill="FFFFFF"/>
      </w:rPr>
    </w:lvl>
  </w:abstractNum>
  <w:abstractNum w:abstractNumId="1" w15:restartNumberingAfterBreak="0">
    <w:nsid w:val="334403FF"/>
    <w:multiLevelType w:val="hybridMultilevel"/>
    <w:tmpl w:val="F014D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50CD1"/>
    <w:multiLevelType w:val="hybridMultilevel"/>
    <w:tmpl w:val="D11CC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049DA"/>
    <w:multiLevelType w:val="hybridMultilevel"/>
    <w:tmpl w:val="E97018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D581811"/>
    <w:multiLevelType w:val="hybridMultilevel"/>
    <w:tmpl w:val="4B989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0A0CBE"/>
    <w:multiLevelType w:val="hybridMultilevel"/>
    <w:tmpl w:val="1C400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838"/>
    <w:rsid w:val="00007E79"/>
    <w:rsid w:val="000210D0"/>
    <w:rsid w:val="00030E26"/>
    <w:rsid w:val="00046BF5"/>
    <w:rsid w:val="00052237"/>
    <w:rsid w:val="00053760"/>
    <w:rsid w:val="00055617"/>
    <w:rsid w:val="00066B41"/>
    <w:rsid w:val="0007156A"/>
    <w:rsid w:val="0008212E"/>
    <w:rsid w:val="000826DE"/>
    <w:rsid w:val="00091FEB"/>
    <w:rsid w:val="00092E39"/>
    <w:rsid w:val="000A1820"/>
    <w:rsid w:val="000A2FB3"/>
    <w:rsid w:val="000A3308"/>
    <w:rsid w:val="000A4406"/>
    <w:rsid w:val="000A505F"/>
    <w:rsid w:val="000B347E"/>
    <w:rsid w:val="000C57A5"/>
    <w:rsid w:val="000D4E24"/>
    <w:rsid w:val="000D673E"/>
    <w:rsid w:val="000E122A"/>
    <w:rsid w:val="000E1315"/>
    <w:rsid w:val="000F37C1"/>
    <w:rsid w:val="000F507E"/>
    <w:rsid w:val="000F7981"/>
    <w:rsid w:val="00104FA6"/>
    <w:rsid w:val="0010750C"/>
    <w:rsid w:val="00117259"/>
    <w:rsid w:val="001202C9"/>
    <w:rsid w:val="00125552"/>
    <w:rsid w:val="00130A29"/>
    <w:rsid w:val="0013752B"/>
    <w:rsid w:val="0014724E"/>
    <w:rsid w:val="00174075"/>
    <w:rsid w:val="00177BD3"/>
    <w:rsid w:val="00182538"/>
    <w:rsid w:val="001864CD"/>
    <w:rsid w:val="00186987"/>
    <w:rsid w:val="00193299"/>
    <w:rsid w:val="00193EBB"/>
    <w:rsid w:val="001A3F2F"/>
    <w:rsid w:val="001A506C"/>
    <w:rsid w:val="001A6D17"/>
    <w:rsid w:val="001A72C0"/>
    <w:rsid w:val="001B7A88"/>
    <w:rsid w:val="001C35AA"/>
    <w:rsid w:val="001C7AF3"/>
    <w:rsid w:val="001D040C"/>
    <w:rsid w:val="001E254A"/>
    <w:rsid w:val="001F6000"/>
    <w:rsid w:val="0020232D"/>
    <w:rsid w:val="002102D2"/>
    <w:rsid w:val="00213A7A"/>
    <w:rsid w:val="002624AA"/>
    <w:rsid w:val="002651AD"/>
    <w:rsid w:val="002655F9"/>
    <w:rsid w:val="00270A47"/>
    <w:rsid w:val="00270FFA"/>
    <w:rsid w:val="0027657A"/>
    <w:rsid w:val="002842A0"/>
    <w:rsid w:val="00290727"/>
    <w:rsid w:val="0029285B"/>
    <w:rsid w:val="002928E5"/>
    <w:rsid w:val="002929AB"/>
    <w:rsid w:val="002A4356"/>
    <w:rsid w:val="002C0F9F"/>
    <w:rsid w:val="002C12FC"/>
    <w:rsid w:val="002C1D52"/>
    <w:rsid w:val="002D3D0A"/>
    <w:rsid w:val="002D5578"/>
    <w:rsid w:val="00314087"/>
    <w:rsid w:val="00320841"/>
    <w:rsid w:val="00320862"/>
    <w:rsid w:val="00321184"/>
    <w:rsid w:val="003300B9"/>
    <w:rsid w:val="00334732"/>
    <w:rsid w:val="00363372"/>
    <w:rsid w:val="00374AC8"/>
    <w:rsid w:val="00377E55"/>
    <w:rsid w:val="00390DDA"/>
    <w:rsid w:val="003948B7"/>
    <w:rsid w:val="003A5A6A"/>
    <w:rsid w:val="003A6D59"/>
    <w:rsid w:val="003B6BFA"/>
    <w:rsid w:val="003C3370"/>
    <w:rsid w:val="003C6CAE"/>
    <w:rsid w:val="003D44A2"/>
    <w:rsid w:val="003D61A2"/>
    <w:rsid w:val="003F2057"/>
    <w:rsid w:val="003F6DA9"/>
    <w:rsid w:val="004029E8"/>
    <w:rsid w:val="00404394"/>
    <w:rsid w:val="00404916"/>
    <w:rsid w:val="00420B3C"/>
    <w:rsid w:val="00421408"/>
    <w:rsid w:val="00425D7D"/>
    <w:rsid w:val="00426267"/>
    <w:rsid w:val="004305BE"/>
    <w:rsid w:val="004331DE"/>
    <w:rsid w:val="00441D1A"/>
    <w:rsid w:val="004427DA"/>
    <w:rsid w:val="00465196"/>
    <w:rsid w:val="004661ED"/>
    <w:rsid w:val="00466427"/>
    <w:rsid w:val="0047147C"/>
    <w:rsid w:val="004763B8"/>
    <w:rsid w:val="0048011D"/>
    <w:rsid w:val="004841F6"/>
    <w:rsid w:val="00491CD3"/>
    <w:rsid w:val="0049314C"/>
    <w:rsid w:val="00495CAA"/>
    <w:rsid w:val="004A3A4E"/>
    <w:rsid w:val="004A64AC"/>
    <w:rsid w:val="004B6977"/>
    <w:rsid w:val="004D54CD"/>
    <w:rsid w:val="004E70C0"/>
    <w:rsid w:val="004F6A9C"/>
    <w:rsid w:val="004F7CFD"/>
    <w:rsid w:val="0050208D"/>
    <w:rsid w:val="005021BC"/>
    <w:rsid w:val="00507873"/>
    <w:rsid w:val="00514FB2"/>
    <w:rsid w:val="005270CB"/>
    <w:rsid w:val="005273CF"/>
    <w:rsid w:val="00532FCF"/>
    <w:rsid w:val="00544DC9"/>
    <w:rsid w:val="005550EC"/>
    <w:rsid w:val="00580217"/>
    <w:rsid w:val="005839C9"/>
    <w:rsid w:val="0059182B"/>
    <w:rsid w:val="005A628B"/>
    <w:rsid w:val="005B5760"/>
    <w:rsid w:val="005C121E"/>
    <w:rsid w:val="005C2CF9"/>
    <w:rsid w:val="005C4017"/>
    <w:rsid w:val="005D3647"/>
    <w:rsid w:val="005E2ADE"/>
    <w:rsid w:val="005F2D36"/>
    <w:rsid w:val="005F3F78"/>
    <w:rsid w:val="005F5DC0"/>
    <w:rsid w:val="0060420C"/>
    <w:rsid w:val="006045B6"/>
    <w:rsid w:val="00604A4B"/>
    <w:rsid w:val="00606D10"/>
    <w:rsid w:val="00613111"/>
    <w:rsid w:val="006131F6"/>
    <w:rsid w:val="00620093"/>
    <w:rsid w:val="00642F2D"/>
    <w:rsid w:val="00657A4C"/>
    <w:rsid w:val="0066195F"/>
    <w:rsid w:val="00661BA8"/>
    <w:rsid w:val="0067377F"/>
    <w:rsid w:val="006769C9"/>
    <w:rsid w:val="00680E73"/>
    <w:rsid w:val="006832A8"/>
    <w:rsid w:val="00687A0B"/>
    <w:rsid w:val="00691880"/>
    <w:rsid w:val="00693E2D"/>
    <w:rsid w:val="00695C5A"/>
    <w:rsid w:val="00695C67"/>
    <w:rsid w:val="006B2C2E"/>
    <w:rsid w:val="006B425C"/>
    <w:rsid w:val="006C5E1C"/>
    <w:rsid w:val="006D0D31"/>
    <w:rsid w:val="006E0067"/>
    <w:rsid w:val="006E0081"/>
    <w:rsid w:val="006E11A4"/>
    <w:rsid w:val="006E2771"/>
    <w:rsid w:val="006F225F"/>
    <w:rsid w:val="00714F5F"/>
    <w:rsid w:val="0072514C"/>
    <w:rsid w:val="007267F5"/>
    <w:rsid w:val="007277F7"/>
    <w:rsid w:val="007447A1"/>
    <w:rsid w:val="0075150E"/>
    <w:rsid w:val="007549E7"/>
    <w:rsid w:val="00757746"/>
    <w:rsid w:val="00757F29"/>
    <w:rsid w:val="00766635"/>
    <w:rsid w:val="007731FB"/>
    <w:rsid w:val="007738D7"/>
    <w:rsid w:val="00786C82"/>
    <w:rsid w:val="007A3A7C"/>
    <w:rsid w:val="007C1182"/>
    <w:rsid w:val="007C6C76"/>
    <w:rsid w:val="007C6ECF"/>
    <w:rsid w:val="007C7BE5"/>
    <w:rsid w:val="007E3F74"/>
    <w:rsid w:val="007E5703"/>
    <w:rsid w:val="007E77B1"/>
    <w:rsid w:val="007F4D4E"/>
    <w:rsid w:val="00817CEE"/>
    <w:rsid w:val="00822997"/>
    <w:rsid w:val="00834013"/>
    <w:rsid w:val="00850255"/>
    <w:rsid w:val="008508C8"/>
    <w:rsid w:val="00852E54"/>
    <w:rsid w:val="00852F21"/>
    <w:rsid w:val="00856F84"/>
    <w:rsid w:val="00857773"/>
    <w:rsid w:val="00861497"/>
    <w:rsid w:val="00865B01"/>
    <w:rsid w:val="00867BDD"/>
    <w:rsid w:val="00873194"/>
    <w:rsid w:val="00883649"/>
    <w:rsid w:val="0088397D"/>
    <w:rsid w:val="00886A07"/>
    <w:rsid w:val="00886B49"/>
    <w:rsid w:val="00891DE9"/>
    <w:rsid w:val="008971A4"/>
    <w:rsid w:val="008A0EFE"/>
    <w:rsid w:val="008A6954"/>
    <w:rsid w:val="008A6EB6"/>
    <w:rsid w:val="008A78B0"/>
    <w:rsid w:val="008C30BC"/>
    <w:rsid w:val="008D09E0"/>
    <w:rsid w:val="008E5519"/>
    <w:rsid w:val="008E56A3"/>
    <w:rsid w:val="008F3A2B"/>
    <w:rsid w:val="009105B0"/>
    <w:rsid w:val="00912C9E"/>
    <w:rsid w:val="009163AF"/>
    <w:rsid w:val="00920BA4"/>
    <w:rsid w:val="00927619"/>
    <w:rsid w:val="00951B50"/>
    <w:rsid w:val="0095277D"/>
    <w:rsid w:val="00952B18"/>
    <w:rsid w:val="009571B3"/>
    <w:rsid w:val="00962A2E"/>
    <w:rsid w:val="009826A3"/>
    <w:rsid w:val="00983F65"/>
    <w:rsid w:val="009C23B3"/>
    <w:rsid w:val="009D0839"/>
    <w:rsid w:val="009D26D2"/>
    <w:rsid w:val="009F1163"/>
    <w:rsid w:val="009F5CEF"/>
    <w:rsid w:val="00A01A7F"/>
    <w:rsid w:val="00A02EAF"/>
    <w:rsid w:val="00A14DB0"/>
    <w:rsid w:val="00A31765"/>
    <w:rsid w:val="00A35902"/>
    <w:rsid w:val="00A3733A"/>
    <w:rsid w:val="00A422E8"/>
    <w:rsid w:val="00A5626B"/>
    <w:rsid w:val="00A62EE7"/>
    <w:rsid w:val="00A73808"/>
    <w:rsid w:val="00A765DF"/>
    <w:rsid w:val="00A877A9"/>
    <w:rsid w:val="00A91F56"/>
    <w:rsid w:val="00A94F82"/>
    <w:rsid w:val="00AA1D6C"/>
    <w:rsid w:val="00AA45F5"/>
    <w:rsid w:val="00AB3DA7"/>
    <w:rsid w:val="00AD18CA"/>
    <w:rsid w:val="00AD1921"/>
    <w:rsid w:val="00AD7FFD"/>
    <w:rsid w:val="00AE1EED"/>
    <w:rsid w:val="00AE4A25"/>
    <w:rsid w:val="00AF4495"/>
    <w:rsid w:val="00B05FDE"/>
    <w:rsid w:val="00B064DE"/>
    <w:rsid w:val="00B11B19"/>
    <w:rsid w:val="00B12021"/>
    <w:rsid w:val="00B1271F"/>
    <w:rsid w:val="00B14A35"/>
    <w:rsid w:val="00B32860"/>
    <w:rsid w:val="00B33607"/>
    <w:rsid w:val="00B3742D"/>
    <w:rsid w:val="00B423DB"/>
    <w:rsid w:val="00B43F0E"/>
    <w:rsid w:val="00B43F6C"/>
    <w:rsid w:val="00B44838"/>
    <w:rsid w:val="00B5306B"/>
    <w:rsid w:val="00B6634F"/>
    <w:rsid w:val="00B71E28"/>
    <w:rsid w:val="00B7354C"/>
    <w:rsid w:val="00B74D14"/>
    <w:rsid w:val="00B816E6"/>
    <w:rsid w:val="00B824D7"/>
    <w:rsid w:val="00BA40CC"/>
    <w:rsid w:val="00BB0225"/>
    <w:rsid w:val="00BC397F"/>
    <w:rsid w:val="00BC79FB"/>
    <w:rsid w:val="00BE3F8B"/>
    <w:rsid w:val="00BE7683"/>
    <w:rsid w:val="00BF4CBA"/>
    <w:rsid w:val="00BF60BC"/>
    <w:rsid w:val="00BF6BAE"/>
    <w:rsid w:val="00C05292"/>
    <w:rsid w:val="00C15376"/>
    <w:rsid w:val="00C204E7"/>
    <w:rsid w:val="00C2505A"/>
    <w:rsid w:val="00C3175C"/>
    <w:rsid w:val="00C42240"/>
    <w:rsid w:val="00C42FD6"/>
    <w:rsid w:val="00C61D02"/>
    <w:rsid w:val="00C71EC5"/>
    <w:rsid w:val="00C7326A"/>
    <w:rsid w:val="00C76A91"/>
    <w:rsid w:val="00C80CA8"/>
    <w:rsid w:val="00C86FCD"/>
    <w:rsid w:val="00C931A5"/>
    <w:rsid w:val="00CA0F21"/>
    <w:rsid w:val="00CA40F1"/>
    <w:rsid w:val="00CB2F80"/>
    <w:rsid w:val="00CB757D"/>
    <w:rsid w:val="00CD212A"/>
    <w:rsid w:val="00CD6064"/>
    <w:rsid w:val="00CE0154"/>
    <w:rsid w:val="00CE1EC5"/>
    <w:rsid w:val="00CE43FB"/>
    <w:rsid w:val="00CE477C"/>
    <w:rsid w:val="00CE5BD0"/>
    <w:rsid w:val="00CE77A9"/>
    <w:rsid w:val="00CF026D"/>
    <w:rsid w:val="00D16B28"/>
    <w:rsid w:val="00D252A5"/>
    <w:rsid w:val="00D3346E"/>
    <w:rsid w:val="00D37DB0"/>
    <w:rsid w:val="00D42CE2"/>
    <w:rsid w:val="00D556FF"/>
    <w:rsid w:val="00D753F5"/>
    <w:rsid w:val="00D8794F"/>
    <w:rsid w:val="00D92F9C"/>
    <w:rsid w:val="00DA5E26"/>
    <w:rsid w:val="00DC212A"/>
    <w:rsid w:val="00DC4706"/>
    <w:rsid w:val="00DC4903"/>
    <w:rsid w:val="00DD006C"/>
    <w:rsid w:val="00DD16D7"/>
    <w:rsid w:val="00DD2EC1"/>
    <w:rsid w:val="00DD7C5A"/>
    <w:rsid w:val="00DE45E2"/>
    <w:rsid w:val="00DF3802"/>
    <w:rsid w:val="00E110B0"/>
    <w:rsid w:val="00E16ACE"/>
    <w:rsid w:val="00E434B5"/>
    <w:rsid w:val="00E45E2B"/>
    <w:rsid w:val="00E5230B"/>
    <w:rsid w:val="00E56B4F"/>
    <w:rsid w:val="00E63221"/>
    <w:rsid w:val="00E642C0"/>
    <w:rsid w:val="00E70D0F"/>
    <w:rsid w:val="00E71E30"/>
    <w:rsid w:val="00EA2D56"/>
    <w:rsid w:val="00EB0F2F"/>
    <w:rsid w:val="00EB14F4"/>
    <w:rsid w:val="00EB5EDD"/>
    <w:rsid w:val="00EC2AE3"/>
    <w:rsid w:val="00EF0786"/>
    <w:rsid w:val="00EF469C"/>
    <w:rsid w:val="00EF7F30"/>
    <w:rsid w:val="00F02017"/>
    <w:rsid w:val="00F03DA1"/>
    <w:rsid w:val="00F07953"/>
    <w:rsid w:val="00F1189F"/>
    <w:rsid w:val="00F121A9"/>
    <w:rsid w:val="00F13FB0"/>
    <w:rsid w:val="00F24BBD"/>
    <w:rsid w:val="00F25A90"/>
    <w:rsid w:val="00F34E3F"/>
    <w:rsid w:val="00F379E6"/>
    <w:rsid w:val="00F40B90"/>
    <w:rsid w:val="00F42399"/>
    <w:rsid w:val="00F45F18"/>
    <w:rsid w:val="00F47AA3"/>
    <w:rsid w:val="00F5124A"/>
    <w:rsid w:val="00F6680E"/>
    <w:rsid w:val="00F74C43"/>
    <w:rsid w:val="00F74CDF"/>
    <w:rsid w:val="00F75D7B"/>
    <w:rsid w:val="00F775C3"/>
    <w:rsid w:val="00F87362"/>
    <w:rsid w:val="00F903AE"/>
    <w:rsid w:val="00F94933"/>
    <w:rsid w:val="00FA64BB"/>
    <w:rsid w:val="00FA744E"/>
    <w:rsid w:val="00FB108A"/>
    <w:rsid w:val="00FB3F87"/>
    <w:rsid w:val="00FB478F"/>
    <w:rsid w:val="00FC0A86"/>
    <w:rsid w:val="00FC540D"/>
    <w:rsid w:val="00FD4AC7"/>
    <w:rsid w:val="00FE65F6"/>
    <w:rsid w:val="00FF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C899E"/>
  <w15:chartTrackingRefBased/>
  <w15:docId w15:val="{50F7C021-2CC5-4841-B288-D85207216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3F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67BD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52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46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5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271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685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27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0372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05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12" w:color="E5E7EB"/>
                                        <w:bottom w:val="single" w:sz="2" w:space="0" w:color="E5E7EB"/>
                                        <w:right w:val="single" w:sz="2" w:space="12" w:color="E5E7EB"/>
                                      </w:divBdr>
                                      <w:divsChild>
                                        <w:div w:id="5481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451754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1589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503547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7651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49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1803645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899482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818153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568105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9680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1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1700355911">
                                                                      <w:marLeft w:val="-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1779520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81191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0713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760873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49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70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1504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566650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724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0012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38814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23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592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34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45119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779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09556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2967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448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E5E7EB"/>
                                                                            <w:left w:val="single" w:sz="2" w:space="0" w:color="E5E7EB"/>
                                                                            <w:bottom w:val="single" w:sz="2" w:space="6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1443497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6507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309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505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796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5915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86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722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6" w:color="auto"/>
                                                                            <w:left w:val="single" w:sz="2" w:space="0" w:color="auto"/>
                                                                            <w:bottom w:val="single" w:sz="2" w:space="6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54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16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Аулова Екатерина Андреевна</dc:creator>
  <cp:keywords/>
  <dc:description/>
  <cp:lastModifiedBy>Nataly Aulova</cp:lastModifiedBy>
  <cp:revision>118</cp:revision>
  <cp:lastPrinted>2023-02-03T15:14:00Z</cp:lastPrinted>
  <dcterms:created xsi:type="dcterms:W3CDTF">2025-06-26T06:55:00Z</dcterms:created>
  <dcterms:modified xsi:type="dcterms:W3CDTF">2025-12-01T15:43:00Z</dcterms:modified>
</cp:coreProperties>
</file>