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A8BCC" w14:textId="14B64F3A" w:rsidR="008A28D0" w:rsidRDefault="008A28D0" w:rsidP="008A28D0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Мандрюкова Оксана Валериевна</w:t>
      </w:r>
    </w:p>
    <w:p w14:paraId="6F6C611E" w14:textId="22F6B70E" w:rsidR="008A28D0" w:rsidRDefault="008A28D0" w:rsidP="008A28D0">
      <w:pPr>
        <w:spacing w:after="0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>
        <w:rPr>
          <w:rFonts w:cs="Times New Roman"/>
          <w:szCs w:val="28"/>
        </w:rPr>
        <w:t xml:space="preserve">БДОУ </w:t>
      </w:r>
      <w:r>
        <w:rPr>
          <w:rFonts w:cs="Times New Roman"/>
          <w:szCs w:val="28"/>
        </w:rPr>
        <w:t>«Детский сад общеразвивающего вида № 28»</w:t>
      </w:r>
    </w:p>
    <w:p w14:paraId="6DD9684E" w14:textId="48EA8708" w:rsidR="008A28D0" w:rsidRDefault="008A28D0" w:rsidP="008A28D0">
      <w:pPr>
        <w:spacing w:after="0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Татарстан г.</w:t>
      </w:r>
      <w:bookmarkStart w:id="0" w:name="_GoBack"/>
      <w:bookmarkEnd w:id="0"/>
      <w:r>
        <w:rPr>
          <w:rFonts w:cs="Times New Roman"/>
          <w:szCs w:val="28"/>
        </w:rPr>
        <w:t>Нижнекамск</w:t>
      </w:r>
    </w:p>
    <w:p w14:paraId="310A1C7E" w14:textId="77777777" w:rsidR="008A28D0" w:rsidRDefault="008A28D0" w:rsidP="008A28D0">
      <w:pPr>
        <w:spacing w:after="0"/>
        <w:ind w:firstLine="709"/>
        <w:jc w:val="center"/>
        <w:rPr>
          <w:b/>
          <w:bCs/>
        </w:rPr>
      </w:pPr>
    </w:p>
    <w:p w14:paraId="7ED74639" w14:textId="77777777" w:rsidR="008A28D0" w:rsidRDefault="008A28D0" w:rsidP="008A28D0">
      <w:pPr>
        <w:spacing w:after="0"/>
        <w:ind w:firstLine="709"/>
        <w:jc w:val="center"/>
        <w:rPr>
          <w:b/>
          <w:bCs/>
        </w:rPr>
      </w:pPr>
    </w:p>
    <w:p w14:paraId="4F2CCA52" w14:textId="77B1E626" w:rsidR="008A28D0" w:rsidRPr="008A28D0" w:rsidRDefault="008A28D0" w:rsidP="008A28D0">
      <w:pPr>
        <w:spacing w:after="0"/>
        <w:ind w:firstLine="709"/>
        <w:jc w:val="center"/>
        <w:rPr>
          <w:b/>
          <w:bCs/>
        </w:rPr>
      </w:pPr>
      <w:r w:rsidRPr="008A28D0">
        <w:rPr>
          <w:b/>
          <w:bCs/>
        </w:rPr>
        <w:t>ФОРМИРОВАНИЕ ИНТЕРЕСА К ЕСТЕСТВЕННЫМ НАУКАМ У ДОШКОЛЬНИКОВ</w:t>
      </w:r>
    </w:p>
    <w:p w14:paraId="59C2D642" w14:textId="22A2809D" w:rsidR="008A28D0" w:rsidRDefault="008A28D0" w:rsidP="006C0B77">
      <w:pPr>
        <w:spacing w:after="0"/>
        <w:ind w:firstLine="709"/>
        <w:jc w:val="both"/>
      </w:pPr>
      <w:r>
        <w:t xml:space="preserve">Ключевые слова: дошкольное детство, естественные науки, химия, физика, астрономия, формирование интереса к естественным наукам </w:t>
      </w:r>
    </w:p>
    <w:p w14:paraId="206BFBA9" w14:textId="77777777" w:rsidR="008A28D0" w:rsidRDefault="008A28D0" w:rsidP="006C0B77">
      <w:pPr>
        <w:spacing w:after="0"/>
        <w:ind w:firstLine="709"/>
        <w:jc w:val="both"/>
      </w:pPr>
    </w:p>
    <w:p w14:paraId="3FA7003A" w14:textId="77777777" w:rsidR="008A28D0" w:rsidRDefault="008A28D0" w:rsidP="006C0B77">
      <w:pPr>
        <w:spacing w:after="0"/>
        <w:ind w:firstLine="709"/>
        <w:jc w:val="both"/>
      </w:pPr>
      <w:r>
        <w:t xml:space="preserve">Определенная система просвещения присуща каждому обществу. Техногенному обществу была свойственна традиционная образовательная система. </w:t>
      </w:r>
      <w:r>
        <w:t>Пост индустриально</w:t>
      </w:r>
      <w:r>
        <w:t xml:space="preserve">-техногенному обществу нужна современная парадигма образования. Современная парадигма образования, в свою очередь, имеет принципиальное отличие, заключающееся в том, что знание предоставляется не в форме необходимого минимума, а в форме деятельности, которая направлена на развитие личности посредством обучения и воспитания. Организатором данной деятельности является воспитатель. В настоящее педагоги и психологи осуществляют поиск эффективных приемов развития интереса к естественным наукам, что в дальнейшем служит важным стимулом для развития личности ребенка. Развитие познавательного интереса и любознательности у каждого воспитанника, привитие интереса к знаниям, а также к исследовательской деятельности является необходимой задачей современной системы дошкольного воспитания. Мысль о необходимости формирования представлений о естественнонаучных дисциплинах, в том числе физических, химических и биологических понятий у детей, высказывалась Л.C. Выготским, А.В. Занковым, В.П. Стрезикозиным и А.В. Усовой. В связи с этим главной проблемой исследования, стоящей перед педагогами, является развитие интереса к получению естественнонаучных знаний и умение применять их в практической деятельности. Целью данной работы стало знакомство детей дошкольного возраста с историей возникновения и развития жизни на земле, расширять представления о мире, о живой и неживой природе и их взаимодействии. В данном исследовании применялись авторские методики для изучения естественных наук детьми дошкольного возраста. Мной были разработаны занятия на различные естественнонаучные темы: «Я познаю Космос», «Путешествие в мир динозавров», «Море и его обитатели», «Рост и развитие растений», «Химия и жизнь», квест «Поиск пиратских сокровищ» и другие. Для различных направлений естественных наук мной была разработана авторская программа, по которой проходили занятия непосредственной образовательной деятельности (НОД). Результатом данного исследования стала реализация принципа преемственности в изучении естественнонаучных дисциплин на основе формирования элементарных знаний по данным дисциплинам у воспитанников группы. Также у детей было сформировано комплексное представление о развитии жизни на Земле, о Космосе, о живой и неживой </w:t>
      </w:r>
      <w:r>
        <w:lastRenderedPageBreak/>
        <w:t xml:space="preserve">природе и их взаимодействии. С помощью данной методики у детей удалось развить структурированную речь, обогатить словарный запас новыми терминами и понятиями. Применение данной методики в дальнейшем позволит привить интерес к изучению естественных наук и сформировать естественнонаучное мышление, необходимое для дальнейшего обучения в школе. </w:t>
      </w:r>
    </w:p>
    <w:p w14:paraId="6B66E9C0" w14:textId="77777777" w:rsidR="008A28D0" w:rsidRPr="008A28D0" w:rsidRDefault="008A28D0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8A28D0">
        <w:rPr>
          <w:b/>
          <w:bCs/>
          <w:sz w:val="24"/>
          <w:szCs w:val="24"/>
        </w:rPr>
        <w:t xml:space="preserve">Список литературы </w:t>
      </w:r>
    </w:p>
    <w:p w14:paraId="5A5BEBB8" w14:textId="04C096D4" w:rsidR="00F12C76" w:rsidRPr="008A28D0" w:rsidRDefault="008A28D0" w:rsidP="006C0B77">
      <w:pPr>
        <w:spacing w:after="0"/>
        <w:ind w:firstLine="709"/>
        <w:jc w:val="both"/>
        <w:rPr>
          <w:sz w:val="24"/>
          <w:szCs w:val="24"/>
        </w:rPr>
      </w:pPr>
      <w:r w:rsidRPr="008A28D0">
        <w:rPr>
          <w:sz w:val="24"/>
          <w:szCs w:val="24"/>
        </w:rPr>
        <w:t>Бегимов Х.Х. Дидактические основы формирования элементарных знаний по естественным дисциплинам у учащихся начальных классов. Диссертация. 2010 \ Битянова М.Р., Глазунова О.И. Антропологический подход к решению проблем успешности обучения ребенка в школе // Психологическая наука и образование. 2005. № 1 \ Выготский Л.С. Психология. М.: ЭКСМО–Пресс, 2000. 1008 с. \ Душкин Р.В. Воспитание естественнонаучного мировоззрения у детей дошкольного и младшего школьного возраста. Т. 1. Некоторые рекомендации родителям. 2012. 82 с. \ Эльконин Д.Б. Психология обучения младшего школьника. М.: Знание, 1974. 64 с.</w:t>
      </w:r>
    </w:p>
    <w:sectPr w:rsidR="00F12C76" w:rsidRPr="008A28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AA"/>
    <w:rsid w:val="006C0B77"/>
    <w:rsid w:val="006E1DAA"/>
    <w:rsid w:val="008242FF"/>
    <w:rsid w:val="00870751"/>
    <w:rsid w:val="008A28D0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0B79"/>
  <w15:chartTrackingRefBased/>
  <w15:docId w15:val="{6975D947-CA87-4B0C-9B3C-5C68E870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2026-01-28T19:20:00Z</dcterms:created>
  <dcterms:modified xsi:type="dcterms:W3CDTF">2026-01-28T19:30:00Z</dcterms:modified>
</cp:coreProperties>
</file>