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93" w:rsidRPr="00FC4EC3" w:rsidRDefault="008A6E93" w:rsidP="00FC4EC3">
      <w:pPr>
        <w:suppressAutoHyphens/>
        <w:spacing w:after="0" w:line="240" w:lineRule="auto"/>
        <w:jc w:val="center"/>
        <w:rPr>
          <w:rFonts w:ascii="Times New Roman" w:hAnsi="Times New Roman" w:cs="Times New Roman"/>
          <w:sz w:val="32"/>
          <w:szCs w:val="32"/>
        </w:rPr>
      </w:pPr>
      <w:r w:rsidRPr="00FC4EC3">
        <w:rPr>
          <w:rFonts w:ascii="Times New Roman" w:hAnsi="Times New Roman" w:cs="Times New Roman"/>
          <w:sz w:val="32"/>
          <w:szCs w:val="32"/>
        </w:rPr>
        <w:t xml:space="preserve">Современные технологии преподавания географии </w:t>
      </w:r>
    </w:p>
    <w:p w:rsidR="008A6E93" w:rsidRPr="00FC4EC3" w:rsidRDefault="008A6E93" w:rsidP="00FC4EC3">
      <w:pPr>
        <w:suppressAutoHyphens/>
        <w:spacing w:after="0" w:line="240" w:lineRule="auto"/>
        <w:jc w:val="center"/>
        <w:rPr>
          <w:rFonts w:ascii="Times New Roman" w:hAnsi="Times New Roman" w:cs="Times New Roman"/>
          <w:sz w:val="32"/>
          <w:szCs w:val="32"/>
        </w:rPr>
      </w:pPr>
      <w:r w:rsidRPr="00FC4EC3">
        <w:rPr>
          <w:rFonts w:ascii="Times New Roman" w:hAnsi="Times New Roman" w:cs="Times New Roman"/>
          <w:sz w:val="32"/>
          <w:szCs w:val="32"/>
        </w:rPr>
        <w:t>в условиях реализации ФГОС ООО второго поколения.</w:t>
      </w:r>
    </w:p>
    <w:p w:rsidR="008A6E93" w:rsidRPr="00FC4EC3" w:rsidRDefault="008A6E93" w:rsidP="00FC4EC3">
      <w:pPr>
        <w:pStyle w:val="a3"/>
        <w:shd w:val="clear" w:color="auto" w:fill="FFFFFF"/>
        <w:spacing w:before="0" w:beforeAutospacing="0" w:after="0" w:afterAutospacing="0"/>
        <w:jc w:val="center"/>
        <w:rPr>
          <w:b/>
          <w:bCs/>
          <w:color w:val="333333"/>
          <w:sz w:val="28"/>
          <w:szCs w:val="28"/>
        </w:rPr>
      </w:pPr>
    </w:p>
    <w:p w:rsidR="008A6E93" w:rsidRPr="00FC4EC3" w:rsidRDefault="008A6E93" w:rsidP="00FC4EC3">
      <w:pPr>
        <w:pStyle w:val="a3"/>
        <w:shd w:val="clear" w:color="auto" w:fill="FFFFFF"/>
        <w:spacing w:before="0" w:beforeAutospacing="0" w:after="0" w:afterAutospacing="0"/>
        <w:jc w:val="center"/>
        <w:rPr>
          <w:b/>
          <w:bCs/>
          <w:color w:val="333333"/>
          <w:sz w:val="28"/>
          <w:szCs w:val="28"/>
        </w:rPr>
      </w:pPr>
    </w:p>
    <w:p w:rsidR="008A6E93" w:rsidRPr="00FC4EC3" w:rsidRDefault="008A6E93" w:rsidP="00FC4EC3">
      <w:pPr>
        <w:pStyle w:val="a3"/>
        <w:shd w:val="clear" w:color="auto" w:fill="FFFFFF"/>
        <w:spacing w:before="0" w:beforeAutospacing="0" w:after="0" w:afterAutospacing="0"/>
        <w:jc w:val="right"/>
        <w:rPr>
          <w:b/>
          <w:bCs/>
          <w:color w:val="333333"/>
          <w:sz w:val="28"/>
          <w:szCs w:val="28"/>
        </w:rPr>
      </w:pPr>
      <w:bookmarkStart w:id="0" w:name="_GoBack"/>
      <w:bookmarkEnd w:id="0"/>
    </w:p>
    <w:p w:rsidR="008A6E93" w:rsidRPr="00FC4EC3" w:rsidRDefault="008A6E93" w:rsidP="00FC4EC3">
      <w:pPr>
        <w:shd w:val="clear" w:color="auto" w:fill="FFFFFF"/>
        <w:spacing w:after="0" w:line="240" w:lineRule="auto"/>
        <w:jc w:val="center"/>
        <w:rPr>
          <w:rFonts w:ascii="Times New Roman" w:hAnsi="Times New Roman" w:cs="Times New Roman"/>
          <w:color w:val="000000"/>
          <w:sz w:val="28"/>
          <w:szCs w:val="28"/>
          <w:lang w:eastAsia="ru-RU"/>
        </w:rPr>
      </w:pPr>
    </w:p>
    <w:p w:rsidR="008A6E93" w:rsidRPr="00FC4EC3" w:rsidRDefault="008A6E93" w:rsidP="00FC4EC3">
      <w:pPr>
        <w:shd w:val="clear" w:color="auto" w:fill="FFFFFF"/>
        <w:spacing w:after="0" w:line="240" w:lineRule="auto"/>
        <w:jc w:val="both"/>
        <w:rPr>
          <w:rFonts w:ascii="Times New Roman" w:hAnsi="Times New Roman" w:cs="Times New Roman"/>
          <w:color w:val="333333"/>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Особенность ФГОС ООО (</w:t>
      </w:r>
      <w:r w:rsidRPr="00FC4EC3">
        <w:rPr>
          <w:rFonts w:ascii="Times New Roman" w:hAnsi="Times New Roman" w:cs="Times New Roman"/>
          <w:b/>
          <w:bCs/>
          <w:color w:val="333333"/>
          <w:sz w:val="28"/>
          <w:szCs w:val="28"/>
          <w:lang w:eastAsia="ru-RU"/>
        </w:rPr>
        <w:t xml:space="preserve">федеральных государственных </w:t>
      </w:r>
      <w:proofErr w:type="gramStart"/>
      <w:r w:rsidRPr="00FC4EC3">
        <w:rPr>
          <w:rFonts w:ascii="Times New Roman" w:hAnsi="Times New Roman" w:cs="Times New Roman"/>
          <w:b/>
          <w:bCs/>
          <w:color w:val="333333"/>
          <w:sz w:val="28"/>
          <w:szCs w:val="28"/>
          <w:lang w:eastAsia="ru-RU"/>
        </w:rPr>
        <w:t>образователь</w:t>
      </w:r>
      <w:r>
        <w:rPr>
          <w:rFonts w:ascii="Times New Roman" w:hAnsi="Times New Roman" w:cs="Times New Roman"/>
          <w:b/>
          <w:bCs/>
          <w:color w:val="333333"/>
          <w:sz w:val="28"/>
          <w:szCs w:val="28"/>
          <w:lang w:eastAsia="ru-RU"/>
        </w:rPr>
        <w:t>-</w:t>
      </w:r>
      <w:proofErr w:type="spellStart"/>
      <w:r w:rsidRPr="00FC4EC3">
        <w:rPr>
          <w:rFonts w:ascii="Times New Roman" w:hAnsi="Times New Roman" w:cs="Times New Roman"/>
          <w:b/>
          <w:bCs/>
          <w:color w:val="333333"/>
          <w:sz w:val="28"/>
          <w:szCs w:val="28"/>
          <w:lang w:eastAsia="ru-RU"/>
        </w:rPr>
        <w:t>ных</w:t>
      </w:r>
      <w:proofErr w:type="spellEnd"/>
      <w:proofErr w:type="gramEnd"/>
      <w:r w:rsidRPr="00FC4EC3">
        <w:rPr>
          <w:rFonts w:ascii="Times New Roman" w:hAnsi="Times New Roman" w:cs="Times New Roman"/>
          <w:b/>
          <w:bCs/>
          <w:color w:val="333333"/>
          <w:sz w:val="28"/>
          <w:szCs w:val="28"/>
          <w:lang w:eastAsia="ru-RU"/>
        </w:rPr>
        <w:t xml:space="preserve"> стандартов общего образования) </w:t>
      </w:r>
      <w:r w:rsidRPr="00FC4EC3">
        <w:rPr>
          <w:rFonts w:ascii="Times New Roman" w:hAnsi="Times New Roman" w:cs="Times New Roman"/>
          <w:color w:val="333333"/>
          <w:sz w:val="28"/>
          <w:szCs w:val="28"/>
          <w:lang w:eastAsia="ru-RU"/>
        </w:rPr>
        <w:t xml:space="preserve">- их </w:t>
      </w:r>
      <w:proofErr w:type="spellStart"/>
      <w:r w:rsidRPr="00FC4EC3">
        <w:rPr>
          <w:rFonts w:ascii="Times New Roman" w:hAnsi="Times New Roman" w:cs="Times New Roman"/>
          <w:color w:val="333333"/>
          <w:sz w:val="28"/>
          <w:szCs w:val="28"/>
          <w:lang w:eastAsia="ru-RU"/>
        </w:rPr>
        <w:t>деятельностный</w:t>
      </w:r>
      <w:proofErr w:type="spellEnd"/>
      <w:r w:rsidRPr="00FC4EC3">
        <w:rPr>
          <w:rFonts w:ascii="Times New Roman" w:hAnsi="Times New Roman" w:cs="Times New Roman"/>
          <w:color w:val="333333"/>
          <w:sz w:val="28"/>
          <w:szCs w:val="28"/>
          <w:lang w:eastAsia="ru-RU"/>
        </w:rPr>
        <w:t xml:space="preserve"> характер, который ставит главной задачей развитие личности ученика, повышение качества образования.  Современное образование отказывается от традиционного представления результатов обучения в виде знаний, умений и навыков; </w:t>
      </w:r>
    </w:p>
    <w:p w:rsidR="008A6E93" w:rsidRDefault="008A6E93" w:rsidP="00FC4EC3">
      <w:pPr>
        <w:shd w:val="clear" w:color="auto" w:fill="FFFFFF"/>
        <w:spacing w:after="0" w:line="240" w:lineRule="auto"/>
        <w:jc w:val="both"/>
        <w:rPr>
          <w:rFonts w:ascii="Times New Roman" w:hAnsi="Times New Roman" w:cs="Times New Roman"/>
          <w:b/>
          <w:bCs/>
          <w:color w:val="333333"/>
          <w:sz w:val="28"/>
          <w:szCs w:val="28"/>
          <w:lang w:eastAsia="ru-RU"/>
        </w:rPr>
      </w:pPr>
      <w:r w:rsidRPr="00FC4EC3">
        <w:rPr>
          <w:rFonts w:ascii="Times New Roman" w:hAnsi="Times New Roman" w:cs="Times New Roman"/>
          <w:color w:val="333333"/>
          <w:sz w:val="28"/>
          <w:szCs w:val="28"/>
          <w:lang w:eastAsia="ru-RU"/>
        </w:rPr>
        <w:t>формулировки ФГОС указывают на </w:t>
      </w:r>
      <w:r w:rsidRPr="00FC4EC3">
        <w:rPr>
          <w:rFonts w:ascii="Times New Roman" w:hAnsi="Times New Roman" w:cs="Times New Roman"/>
          <w:b/>
          <w:bCs/>
          <w:color w:val="333333"/>
          <w:sz w:val="28"/>
          <w:szCs w:val="28"/>
          <w:lang w:eastAsia="ru-RU"/>
        </w:rPr>
        <w:t>другие  виды деятельности</w:t>
      </w:r>
      <w:r w:rsidRPr="00FC4EC3">
        <w:rPr>
          <w:rFonts w:ascii="Times New Roman" w:hAnsi="Times New Roman" w:cs="Times New Roman"/>
          <w:color w:val="333333"/>
          <w:sz w:val="28"/>
          <w:szCs w:val="28"/>
          <w:lang w:eastAsia="ru-RU"/>
        </w:rPr>
        <w:t>.</w:t>
      </w:r>
      <w:bookmarkStart w:id="1" w:name="h_gjdgxs"/>
      <w:bookmarkEnd w:id="1"/>
      <w:r>
        <w:rPr>
          <w:rFonts w:ascii="Times New Roman" w:hAnsi="Times New Roman" w:cs="Times New Roman"/>
          <w:color w:val="000000"/>
          <w:sz w:val="28"/>
          <w:szCs w:val="28"/>
          <w:lang w:eastAsia="ru-RU"/>
        </w:rPr>
        <w:t xml:space="preserve"> </w:t>
      </w:r>
      <w:r w:rsidRPr="00FC4EC3">
        <w:rPr>
          <w:rFonts w:ascii="Times New Roman" w:hAnsi="Times New Roman" w:cs="Times New Roman"/>
          <w:color w:val="333333"/>
          <w:sz w:val="28"/>
          <w:szCs w:val="28"/>
          <w:lang w:eastAsia="ru-RU"/>
        </w:rPr>
        <w:t xml:space="preserve">Поставленная </w:t>
      </w:r>
      <w:proofErr w:type="spellStart"/>
      <w:r>
        <w:rPr>
          <w:rFonts w:ascii="Times New Roman" w:hAnsi="Times New Roman" w:cs="Times New Roman"/>
          <w:color w:val="333333"/>
          <w:sz w:val="28"/>
          <w:szCs w:val="28"/>
          <w:lang w:eastAsia="ru-RU"/>
        </w:rPr>
        <w:t>ФГОСом</w:t>
      </w:r>
      <w:proofErr w:type="spellEnd"/>
      <w:r>
        <w:rPr>
          <w:rFonts w:ascii="Times New Roman" w:hAnsi="Times New Roman" w:cs="Times New Roman"/>
          <w:color w:val="333333"/>
          <w:sz w:val="28"/>
          <w:szCs w:val="28"/>
          <w:lang w:eastAsia="ru-RU"/>
        </w:rPr>
        <w:t xml:space="preserve"> задача требует перехода </w:t>
      </w:r>
      <w:r w:rsidRPr="00FC4EC3">
        <w:rPr>
          <w:rFonts w:ascii="Times New Roman" w:hAnsi="Times New Roman" w:cs="Times New Roman"/>
          <w:color w:val="333333"/>
          <w:sz w:val="28"/>
          <w:szCs w:val="28"/>
          <w:lang w:eastAsia="ru-RU"/>
        </w:rPr>
        <w:t>к новой </w:t>
      </w:r>
      <w:r>
        <w:rPr>
          <w:rFonts w:ascii="Times New Roman" w:hAnsi="Times New Roman" w:cs="Times New Roman"/>
          <w:color w:val="333333"/>
          <w:sz w:val="28"/>
          <w:szCs w:val="28"/>
          <w:lang w:eastAsia="ru-RU"/>
        </w:rPr>
        <w:t xml:space="preserve"> </w:t>
      </w:r>
      <w:r>
        <w:rPr>
          <w:rFonts w:ascii="Times New Roman" w:hAnsi="Times New Roman" w:cs="Times New Roman"/>
          <w:b/>
          <w:bCs/>
          <w:color w:val="333333"/>
          <w:sz w:val="28"/>
          <w:szCs w:val="28"/>
          <w:lang w:eastAsia="ru-RU"/>
        </w:rPr>
        <w:t>системн</w:t>
      </w:r>
      <w:proofErr w:type="gramStart"/>
      <w:r>
        <w:rPr>
          <w:rFonts w:ascii="Times New Roman" w:hAnsi="Times New Roman" w:cs="Times New Roman"/>
          <w:b/>
          <w:bCs/>
          <w:color w:val="333333"/>
          <w:sz w:val="28"/>
          <w:szCs w:val="28"/>
          <w:lang w:eastAsia="ru-RU"/>
        </w:rPr>
        <w:t>о-</w:t>
      </w:r>
      <w:proofErr w:type="gramEnd"/>
      <w:r>
        <w:rPr>
          <w:rFonts w:ascii="Times New Roman" w:hAnsi="Times New Roman" w:cs="Times New Roman"/>
          <w:b/>
          <w:bCs/>
          <w:color w:val="333333"/>
          <w:sz w:val="28"/>
          <w:szCs w:val="28"/>
          <w:lang w:eastAsia="ru-RU"/>
        </w:rPr>
        <w:t xml:space="preserve"> </w:t>
      </w:r>
      <w:proofErr w:type="spellStart"/>
      <w:r w:rsidRPr="00FC4EC3">
        <w:rPr>
          <w:rFonts w:ascii="Times New Roman" w:hAnsi="Times New Roman" w:cs="Times New Roman"/>
          <w:b/>
          <w:bCs/>
          <w:color w:val="333333"/>
          <w:sz w:val="28"/>
          <w:szCs w:val="28"/>
          <w:lang w:eastAsia="ru-RU"/>
        </w:rPr>
        <w:t>деятельностной</w:t>
      </w:r>
      <w:proofErr w:type="spellEnd"/>
    </w:p>
    <w:p w:rsidR="008A6E93" w:rsidRPr="00FC4EC3" w:rsidRDefault="008A6E93" w:rsidP="00FC4EC3">
      <w:pPr>
        <w:shd w:val="clear" w:color="auto" w:fill="FFFFFF"/>
        <w:spacing w:after="0" w:line="240" w:lineRule="auto"/>
        <w:jc w:val="both"/>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образовательной парадигме, которая, в свою очередь, связана с принципиальными изменениями деятельности учителя, реализующего новый стандарт. Также изменяются и технологии  обучения</w:t>
      </w:r>
      <w:r>
        <w:rPr>
          <w:rFonts w:ascii="Times New Roman" w:hAnsi="Times New Roman" w:cs="Times New Roman"/>
          <w:color w:val="333333"/>
          <w:sz w:val="28"/>
          <w:szCs w:val="28"/>
          <w:lang w:eastAsia="ru-RU"/>
        </w:rPr>
        <w:t xml:space="preserve">. </w:t>
      </w:r>
    </w:p>
    <w:p w:rsidR="008A6E93" w:rsidRPr="00FC4EC3" w:rsidRDefault="008A6E93" w:rsidP="00FC4EC3">
      <w:pPr>
        <w:shd w:val="clear" w:color="auto" w:fill="FFFFFF"/>
        <w:spacing w:after="0" w:line="240" w:lineRule="auto"/>
        <w:rPr>
          <w:rFonts w:ascii="Times New Roman" w:hAnsi="Times New Roman" w:cs="Times New Roman"/>
          <w:color w:val="333333"/>
          <w:sz w:val="28"/>
          <w:szCs w:val="28"/>
          <w:lang w:eastAsia="ru-RU"/>
        </w:rPr>
      </w:pPr>
      <w:r w:rsidRPr="00FC4EC3">
        <w:rPr>
          <w:rFonts w:ascii="Times New Roman" w:hAnsi="Times New Roman" w:cs="Times New Roman"/>
          <w:color w:val="333333"/>
          <w:sz w:val="28"/>
          <w:szCs w:val="28"/>
          <w:lang w:eastAsia="ru-RU"/>
        </w:rPr>
        <w:t xml:space="preserve">    </w:t>
      </w:r>
      <w:r w:rsidRPr="00FC4EC3">
        <w:rPr>
          <w:rFonts w:ascii="Times New Roman" w:hAnsi="Times New Roman" w:cs="Times New Roman"/>
          <w:color w:val="333333"/>
          <w:sz w:val="28"/>
          <w:szCs w:val="28"/>
          <w:lang w:eastAsia="ru-RU"/>
        </w:rPr>
        <w:tab/>
        <w:t>В этих условиях традиционная школа, реализующая классическую          модель образования, стала непродуктивной.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lang w:eastAsia="ru-RU"/>
        </w:rPr>
        <w:t>Перед нами возникла проблема – превратить традиционное обучение, направленное на накопление знаний, умений, навыков, в  процесс развития личности ребенка.      </w:t>
      </w:r>
    </w:p>
    <w:p w:rsidR="008A6E93" w:rsidRPr="00FC4EC3" w:rsidRDefault="008A6E93" w:rsidP="00FC4EC3">
      <w:pPr>
        <w:shd w:val="clear" w:color="auto" w:fill="FFFFFF"/>
        <w:spacing w:after="0" w:line="240" w:lineRule="auto"/>
        <w:ind w:firstLine="708"/>
        <w:rPr>
          <w:rFonts w:ascii="Times New Roman" w:hAnsi="Times New Roman" w:cs="Times New Roman"/>
          <w:color w:val="333333"/>
          <w:sz w:val="28"/>
          <w:szCs w:val="28"/>
          <w:lang w:eastAsia="ru-RU"/>
        </w:rPr>
      </w:pPr>
      <w:r w:rsidRPr="00FC4EC3">
        <w:rPr>
          <w:rFonts w:ascii="Times New Roman" w:hAnsi="Times New Roman" w:cs="Times New Roman"/>
          <w:color w:val="333333"/>
          <w:sz w:val="28"/>
          <w:szCs w:val="28"/>
          <w:lang w:eastAsia="ru-RU"/>
        </w:rPr>
        <w:t xml:space="preserve">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 создаст условия для смены видов деятельности обучающихся, позволит реализовать принципы </w:t>
      </w:r>
      <w:proofErr w:type="spellStart"/>
      <w:r w:rsidRPr="00FC4EC3">
        <w:rPr>
          <w:rFonts w:ascii="Times New Roman" w:hAnsi="Times New Roman" w:cs="Times New Roman"/>
          <w:color w:val="333333"/>
          <w:sz w:val="28"/>
          <w:szCs w:val="28"/>
          <w:lang w:eastAsia="ru-RU"/>
        </w:rPr>
        <w:t>здоровьесбережения</w:t>
      </w:r>
      <w:proofErr w:type="spellEnd"/>
      <w:r w:rsidRPr="00FC4EC3">
        <w:rPr>
          <w:rFonts w:ascii="Times New Roman" w:hAnsi="Times New Roman" w:cs="Times New Roman"/>
          <w:color w:val="333333"/>
          <w:sz w:val="28"/>
          <w:szCs w:val="28"/>
          <w:lang w:eastAsia="ru-RU"/>
        </w:rPr>
        <w:t>. Рекомендуется осуществлять выбор технологии в зависимости от предметного содержания, целей урока, уровня подготовленности обучающихся, возможности удовлетворения их образовательных запросов, возрастной категории обучающихся.</w:t>
      </w:r>
    </w:p>
    <w:p w:rsidR="008A6E93" w:rsidRPr="00FC4EC3" w:rsidRDefault="008A6E93" w:rsidP="00FC4EC3">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В условиях реализации требований ФГОС ООО наиболее актуальными становятся </w:t>
      </w:r>
      <w:r w:rsidRPr="00FC4EC3">
        <w:rPr>
          <w:rFonts w:ascii="Times New Roman" w:hAnsi="Times New Roman" w:cs="Times New Roman"/>
          <w:b/>
          <w:bCs/>
          <w:color w:val="333333"/>
          <w:sz w:val="28"/>
          <w:szCs w:val="28"/>
          <w:lang w:eastAsia="ru-RU"/>
        </w:rPr>
        <w:t>технологии:</w:t>
      </w:r>
    </w:p>
    <w:p w:rsidR="008A6E93" w:rsidRPr="00FC4EC3" w:rsidRDefault="008A6E93" w:rsidP="00FC4EC3">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Информационно – коммуникационная технология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t xml:space="preserve"> </w:t>
      </w:r>
      <w:r w:rsidRPr="00FC4EC3">
        <w:rPr>
          <w:rFonts w:ascii="Times New Roman" w:hAnsi="Times New Roman" w:cs="Times New Roman"/>
          <w:color w:val="333333"/>
          <w:sz w:val="28"/>
          <w:szCs w:val="28"/>
          <w:lang w:eastAsia="ru-RU"/>
        </w:rPr>
        <w:t>Технология развития критического мышления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Pr>
          <w:rFonts w:ascii="Times New Roman" w:hAnsi="Times New Roman" w:cs="Times New Roman"/>
          <w:color w:val="333333"/>
          <w:sz w:val="28"/>
          <w:szCs w:val="28"/>
          <w:lang w:eastAsia="ru-RU"/>
        </w:rPr>
        <w:tab/>
        <w:t> </w:t>
      </w:r>
      <w:r w:rsidRPr="00FC4EC3">
        <w:rPr>
          <w:rFonts w:ascii="Times New Roman" w:hAnsi="Times New Roman" w:cs="Times New Roman"/>
          <w:color w:val="333333"/>
          <w:sz w:val="28"/>
          <w:szCs w:val="28"/>
          <w:lang w:eastAsia="ru-RU"/>
        </w:rPr>
        <w:t>Проектная технология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Pr>
          <w:rFonts w:ascii="Times New Roman" w:hAnsi="Times New Roman" w:cs="Times New Roman"/>
          <w:color w:val="333333"/>
          <w:sz w:val="28"/>
          <w:szCs w:val="28"/>
          <w:lang w:eastAsia="ru-RU"/>
        </w:rPr>
        <w:tab/>
        <w:t> </w:t>
      </w:r>
      <w:r w:rsidRPr="00FC4EC3">
        <w:rPr>
          <w:rFonts w:ascii="Times New Roman" w:hAnsi="Times New Roman" w:cs="Times New Roman"/>
          <w:color w:val="333333"/>
          <w:sz w:val="28"/>
          <w:szCs w:val="28"/>
          <w:lang w:eastAsia="ru-RU"/>
        </w:rPr>
        <w:t>Технология развивающего обучения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proofErr w:type="spellStart"/>
      <w:r w:rsidRPr="00FC4EC3">
        <w:rPr>
          <w:rFonts w:ascii="Times New Roman" w:hAnsi="Times New Roman" w:cs="Times New Roman"/>
          <w:color w:val="333333"/>
          <w:sz w:val="28"/>
          <w:szCs w:val="28"/>
          <w:lang w:eastAsia="ru-RU"/>
        </w:rPr>
        <w:t>Здоровьесберегающие</w:t>
      </w:r>
      <w:proofErr w:type="spellEnd"/>
      <w:r w:rsidRPr="00FC4EC3">
        <w:rPr>
          <w:rFonts w:ascii="Times New Roman" w:hAnsi="Times New Roman" w:cs="Times New Roman"/>
          <w:color w:val="333333"/>
          <w:sz w:val="28"/>
          <w:szCs w:val="28"/>
          <w:lang w:eastAsia="ru-RU"/>
        </w:rPr>
        <w:t> технологии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Технология проблемного обучения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Игровые технологии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Модульная технология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Технология мастерских</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Кейс – технология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Технология интегрированного обучения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Педагогика сотрудничества.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Технологии уровневой дифференциации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Групповые технологии.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Традиционные технологии (классно-урочная система)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p>
    <w:p w:rsidR="008A6E93" w:rsidRPr="00FC4EC3" w:rsidRDefault="008A6E93" w:rsidP="00FC4EC3">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1). Информационно – коммуникационная технология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lastRenderedPageBreak/>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Достижение поставленных целей я планирую  через реализацию следующих </w:t>
      </w:r>
      <w:r w:rsidRPr="00FC4EC3">
        <w:rPr>
          <w:rFonts w:ascii="Times New Roman" w:hAnsi="Times New Roman" w:cs="Times New Roman"/>
          <w:b/>
          <w:bCs/>
          <w:color w:val="333333"/>
          <w:sz w:val="28"/>
          <w:szCs w:val="28"/>
          <w:lang w:eastAsia="ru-RU"/>
        </w:rPr>
        <w:t>задач</w:t>
      </w:r>
      <w:r w:rsidRPr="00FC4EC3">
        <w:rPr>
          <w:rFonts w:ascii="Times New Roman" w:hAnsi="Times New Roman" w:cs="Times New Roman"/>
          <w:color w:val="333333"/>
          <w:sz w:val="28"/>
          <w:szCs w:val="28"/>
          <w:lang w:eastAsia="ru-RU"/>
        </w:rPr>
        <w:t>:</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использовать информационные - коммуникационные технологии в учебном процессе;</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сформировать у учащихся устойчивый интерес и стремление к самообразованию;</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формировать и развивать коммуникативную компетенцию;</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направить усилия на создание условий для формирования положительной мотивации к учению;</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дать ученикам знания, определяющие их свободный, осмысленный выбор жизненного пути.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самооценка самого учителя, развивающего свои профессиональные компетенции.</w:t>
      </w:r>
    </w:p>
    <w:p w:rsidR="008A6E93" w:rsidRPr="00FC4EC3" w:rsidRDefault="008A6E93" w:rsidP="006D1F1A">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rsidR="008A6E93" w:rsidRPr="00FC4EC3" w:rsidRDefault="008A6E93" w:rsidP="006D1F1A">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открывает для учителя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lang w:eastAsia="ru-RU"/>
        </w:rPr>
        <w:t>Система применения ИКТ</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Систему применения ИКТ можно разделить на следующие этапы:</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2 этап: Подбор и создание информационных продуктов, подбор готовых образовательных </w:t>
      </w:r>
      <w:proofErr w:type="spellStart"/>
      <w:r w:rsidRPr="00FC4EC3">
        <w:rPr>
          <w:rFonts w:ascii="Times New Roman" w:hAnsi="Times New Roman" w:cs="Times New Roman"/>
          <w:color w:val="333333"/>
          <w:sz w:val="28"/>
          <w:szCs w:val="28"/>
          <w:lang w:eastAsia="ru-RU"/>
        </w:rPr>
        <w:t>медиаресурсов</w:t>
      </w:r>
      <w:proofErr w:type="spellEnd"/>
      <w:r w:rsidRPr="00FC4EC3">
        <w:rPr>
          <w:rFonts w:ascii="Times New Roman" w:hAnsi="Times New Roman" w:cs="Times New Roman"/>
          <w:color w:val="333333"/>
          <w:sz w:val="28"/>
          <w:szCs w:val="28"/>
          <w:lang w:eastAsia="ru-RU"/>
        </w:rPr>
        <w:t>, создание собственного продукта (презентационного, обучающего, тренирующего или контролирующего);</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4 этап: Анализ эффективности использования ИКТ, изучение динамики результатов, изучение рейтинга по предмету.</w:t>
      </w:r>
    </w:p>
    <w:p w:rsidR="008A6E93" w:rsidRPr="00FC4EC3" w:rsidRDefault="008A6E93" w:rsidP="00FC4EC3">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2) Технология критического мышления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Что понимается под критическим мышлением? </w:t>
      </w:r>
      <w:r w:rsidRPr="00FC4EC3">
        <w:rPr>
          <w:rFonts w:ascii="Times New Roman" w:hAnsi="Times New Roman" w:cs="Times New Roman"/>
          <w:b/>
          <w:bCs/>
          <w:i/>
          <w:iCs/>
          <w:color w:val="333333"/>
          <w:sz w:val="28"/>
          <w:szCs w:val="28"/>
          <w:lang w:eastAsia="ru-RU"/>
        </w:rPr>
        <w:t>Критическое мышление</w:t>
      </w:r>
      <w:r w:rsidRPr="00FC4EC3">
        <w:rPr>
          <w:rFonts w:ascii="Times New Roman" w:hAnsi="Times New Roman" w:cs="Times New Roman"/>
          <w:color w:val="333333"/>
          <w:sz w:val="28"/>
          <w:szCs w:val="28"/>
          <w:lang w:eastAsia="ru-RU"/>
        </w:rPr>
        <w:t xml:space="preserve"> – тот тип мышления, который </w:t>
      </w:r>
      <w:proofErr w:type="gramStart"/>
      <w:r w:rsidRPr="00FC4EC3">
        <w:rPr>
          <w:rFonts w:ascii="Times New Roman" w:hAnsi="Times New Roman" w:cs="Times New Roman"/>
          <w:color w:val="333333"/>
          <w:sz w:val="28"/>
          <w:szCs w:val="28"/>
          <w:lang w:eastAsia="ru-RU"/>
        </w:rPr>
        <w:t>помогает критически относится</w:t>
      </w:r>
      <w:proofErr w:type="gramEnd"/>
      <w:r w:rsidRPr="00FC4EC3">
        <w:rPr>
          <w:rFonts w:ascii="Times New Roman" w:hAnsi="Times New Roman" w:cs="Times New Roman"/>
          <w:color w:val="333333"/>
          <w:sz w:val="28"/>
          <w:szCs w:val="28"/>
          <w:lang w:eastAsia="ru-RU"/>
        </w:rPr>
        <w:t xml:space="preserve"> к любым утверждениям, не принимать ничего на веру без доказательств, но быть при этом открытым новым </w:t>
      </w:r>
      <w:r w:rsidRPr="00FC4EC3">
        <w:rPr>
          <w:rFonts w:ascii="Times New Roman" w:hAnsi="Times New Roman" w:cs="Times New Roman"/>
          <w:color w:val="333333"/>
          <w:sz w:val="28"/>
          <w:szCs w:val="28"/>
          <w:lang w:eastAsia="ru-RU"/>
        </w:rPr>
        <w:lastRenderedPageBreak/>
        <w:t>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которые мы будем приводить ниже. </w:t>
      </w:r>
      <w:r w:rsidRPr="00FC4EC3">
        <w:rPr>
          <w:rFonts w:ascii="Times New Roman" w:hAnsi="Times New Roman" w:cs="Times New Roman"/>
          <w:color w:val="333333"/>
          <w:sz w:val="28"/>
          <w:szCs w:val="28"/>
          <w:shd w:val="clear" w:color="auto" w:fill="F2F2F2"/>
          <w:lang w:eastAsia="ru-RU"/>
        </w:rPr>
        <w:br/>
      </w:r>
      <w:r w:rsidRPr="00FC4EC3">
        <w:rPr>
          <w:rFonts w:ascii="Times New Roman" w:hAnsi="Times New Roman" w:cs="Times New Roman"/>
          <w:color w:val="333333"/>
          <w:sz w:val="28"/>
          <w:szCs w:val="28"/>
          <w:lang w:eastAsia="ru-RU"/>
        </w:rPr>
        <w:t>        Конструктивную основу «технологии критического мышления» составляет базовая модель трех стадий организации учебного процесса: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proofErr w:type="gramStart"/>
      <w:r w:rsidRPr="00FC4EC3">
        <w:rPr>
          <w:rFonts w:ascii="Times New Roman" w:hAnsi="Times New Roman" w:cs="Times New Roman"/>
          <w:color w:val="333333"/>
          <w:sz w:val="28"/>
          <w:szCs w:val="28"/>
          <w:lang w:eastAsia="ru-RU"/>
        </w:rPr>
        <w:t>·         На этапе </w:t>
      </w:r>
      <w:r w:rsidRPr="00FC4EC3">
        <w:rPr>
          <w:rFonts w:ascii="Times New Roman" w:hAnsi="Times New Roman" w:cs="Times New Roman"/>
          <w:b/>
          <w:bCs/>
          <w:i/>
          <w:iCs/>
          <w:color w:val="333333"/>
          <w:sz w:val="28"/>
          <w:szCs w:val="28"/>
          <w:lang w:eastAsia="ru-RU"/>
        </w:rPr>
        <w:t>вызова</w:t>
      </w:r>
      <w:r w:rsidRPr="00FC4EC3">
        <w:rPr>
          <w:rFonts w:ascii="Times New Roman" w:hAnsi="Times New Roman" w:cs="Times New Roman"/>
          <w:color w:val="333333"/>
          <w:sz w:val="28"/>
          <w:szCs w:val="28"/>
          <w:lang w:eastAsia="ru-RU"/>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roofErr w:type="gramEnd"/>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proofErr w:type="gramStart"/>
      <w:r w:rsidRPr="00FC4EC3">
        <w:rPr>
          <w:rFonts w:ascii="Times New Roman" w:hAnsi="Times New Roman" w:cs="Times New Roman"/>
          <w:color w:val="333333"/>
          <w:sz w:val="28"/>
          <w:szCs w:val="28"/>
          <w:lang w:eastAsia="ru-RU"/>
        </w:rPr>
        <w:t>·           На стадии </w:t>
      </w:r>
      <w:r w:rsidRPr="00FC4EC3">
        <w:rPr>
          <w:rFonts w:ascii="Times New Roman" w:hAnsi="Times New Roman" w:cs="Times New Roman"/>
          <w:b/>
          <w:bCs/>
          <w:i/>
          <w:iCs/>
          <w:color w:val="333333"/>
          <w:sz w:val="28"/>
          <w:szCs w:val="28"/>
          <w:lang w:eastAsia="ru-RU"/>
        </w:rPr>
        <w:t>осмысления</w:t>
      </w:r>
      <w:r w:rsidRPr="00FC4EC3">
        <w:rPr>
          <w:rFonts w:ascii="Times New Roman" w:hAnsi="Times New Roman" w:cs="Times New Roman"/>
          <w:color w:val="333333"/>
          <w:sz w:val="28"/>
          <w:szCs w:val="28"/>
          <w:lang w:eastAsia="ru-RU"/>
        </w:rPr>
        <w:t> (или реализации смысла), как правило, обучающийся  вступает в контакт с новой информацией.</w:t>
      </w:r>
      <w:proofErr w:type="gramEnd"/>
      <w:r w:rsidRPr="00FC4EC3">
        <w:rPr>
          <w:rFonts w:ascii="Times New Roman" w:hAnsi="Times New Roman" w:cs="Times New Roman"/>
          <w:color w:val="333333"/>
          <w:sz w:val="28"/>
          <w:szCs w:val="28"/>
          <w:lang w:eastAsia="ru-RU"/>
        </w:rPr>
        <w:t xml:space="preserve">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Этап </w:t>
      </w:r>
      <w:r w:rsidRPr="00FC4EC3">
        <w:rPr>
          <w:rFonts w:ascii="Times New Roman" w:hAnsi="Times New Roman" w:cs="Times New Roman"/>
          <w:b/>
          <w:bCs/>
          <w:i/>
          <w:iCs/>
          <w:color w:val="333333"/>
          <w:sz w:val="28"/>
          <w:szCs w:val="28"/>
          <w:lang w:eastAsia="ru-RU"/>
        </w:rPr>
        <w:t>размышления</w:t>
      </w:r>
      <w:r w:rsidRPr="00FC4EC3">
        <w:rPr>
          <w:rFonts w:ascii="Times New Roman" w:hAnsi="Times New Roman" w:cs="Times New Roman"/>
          <w:color w:val="333333"/>
          <w:sz w:val="28"/>
          <w:szCs w:val="28"/>
          <w:lang w:eastAsia="ru-RU"/>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3). Проектная технология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Метод проектов не является принципиально новым в мировой педагогике. Он возник еще в начале нынешнего столетия в США. Его называли также методом </w:t>
      </w:r>
      <w:proofErr w:type="gramStart"/>
      <w:r w:rsidRPr="00FC4EC3">
        <w:rPr>
          <w:rFonts w:ascii="Times New Roman" w:hAnsi="Times New Roman" w:cs="Times New Roman"/>
          <w:color w:val="333333"/>
          <w:sz w:val="28"/>
          <w:szCs w:val="28"/>
          <w:lang w:eastAsia="ru-RU"/>
        </w:rPr>
        <w:t>проблем</w:t>
      </w:r>
      <w:proofErr w:type="gramEnd"/>
      <w:r w:rsidRPr="00FC4EC3">
        <w:rPr>
          <w:rFonts w:ascii="Times New Roman" w:hAnsi="Times New Roman" w:cs="Times New Roman"/>
          <w:color w:val="333333"/>
          <w:sz w:val="28"/>
          <w:szCs w:val="28"/>
          <w:lang w:eastAsia="ru-RU"/>
        </w:rPr>
        <w:t xml:space="preserve"> и связывался он с идеями гуманистического направления в философии и образовании, разработанными американским философом и педагогом </w:t>
      </w:r>
      <w:r w:rsidRPr="00FC4EC3">
        <w:rPr>
          <w:rFonts w:ascii="Times New Roman" w:hAnsi="Times New Roman" w:cs="Times New Roman"/>
          <w:b/>
          <w:bCs/>
          <w:color w:val="333333"/>
          <w:sz w:val="28"/>
          <w:szCs w:val="28"/>
          <w:lang w:eastAsia="ru-RU"/>
        </w:rPr>
        <w:t xml:space="preserve">Дж. </w:t>
      </w:r>
      <w:proofErr w:type="spellStart"/>
      <w:r w:rsidRPr="00FC4EC3">
        <w:rPr>
          <w:rFonts w:ascii="Times New Roman" w:hAnsi="Times New Roman" w:cs="Times New Roman"/>
          <w:b/>
          <w:bCs/>
          <w:color w:val="333333"/>
          <w:sz w:val="28"/>
          <w:szCs w:val="28"/>
          <w:lang w:eastAsia="ru-RU"/>
        </w:rPr>
        <w:t>Дьюи</w:t>
      </w:r>
      <w:proofErr w:type="spellEnd"/>
      <w:r w:rsidRPr="00FC4EC3">
        <w:rPr>
          <w:rFonts w:ascii="Times New Roman" w:hAnsi="Times New Roman" w:cs="Times New Roman"/>
          <w:color w:val="333333"/>
          <w:sz w:val="28"/>
          <w:szCs w:val="28"/>
          <w:lang w:eastAsia="ru-RU"/>
        </w:rPr>
        <w:t>, а также его учеником </w:t>
      </w:r>
      <w:r w:rsidRPr="00FC4EC3">
        <w:rPr>
          <w:rFonts w:ascii="Times New Roman" w:hAnsi="Times New Roman" w:cs="Times New Roman"/>
          <w:b/>
          <w:bCs/>
          <w:color w:val="333333"/>
          <w:sz w:val="28"/>
          <w:szCs w:val="28"/>
          <w:lang w:eastAsia="ru-RU"/>
        </w:rPr>
        <w:t xml:space="preserve">В. Х. </w:t>
      </w:r>
      <w:proofErr w:type="spellStart"/>
      <w:r w:rsidRPr="00FC4EC3">
        <w:rPr>
          <w:rFonts w:ascii="Times New Roman" w:hAnsi="Times New Roman" w:cs="Times New Roman"/>
          <w:b/>
          <w:bCs/>
          <w:color w:val="333333"/>
          <w:sz w:val="28"/>
          <w:szCs w:val="28"/>
          <w:lang w:eastAsia="ru-RU"/>
        </w:rPr>
        <w:t>Килпатриком</w:t>
      </w:r>
      <w:proofErr w:type="spellEnd"/>
      <w:r w:rsidRPr="00FC4EC3">
        <w:rPr>
          <w:rFonts w:ascii="Times New Roman" w:hAnsi="Times New Roman" w:cs="Times New Roman"/>
          <w:b/>
          <w:bCs/>
          <w:color w:val="333333"/>
          <w:sz w:val="28"/>
          <w:szCs w:val="28"/>
          <w:lang w:eastAsia="ru-RU"/>
        </w:rPr>
        <w:t>.</w:t>
      </w:r>
      <w:r w:rsidRPr="00FC4EC3">
        <w:rPr>
          <w:rFonts w:ascii="Times New Roman" w:hAnsi="Times New Roman" w:cs="Times New Roman"/>
          <w:color w:val="333333"/>
          <w:sz w:val="28"/>
          <w:szCs w:val="28"/>
          <w:lang w:eastAsia="ru-RU"/>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sidRPr="00FC4EC3">
        <w:rPr>
          <w:rFonts w:ascii="Times New Roman" w:hAnsi="Times New Roman" w:cs="Times New Roman"/>
          <w:b/>
          <w:bCs/>
          <w:color w:val="333333"/>
          <w:sz w:val="28"/>
          <w:szCs w:val="28"/>
          <w:lang w:eastAsia="ru-RU"/>
        </w:rPr>
        <w:t>Цель технологии</w:t>
      </w:r>
      <w:r w:rsidRPr="00FC4EC3">
        <w:rPr>
          <w:rFonts w:ascii="Times New Roman" w:hAnsi="Times New Roman" w:cs="Times New Roman"/>
          <w:color w:val="333333"/>
          <w:sz w:val="28"/>
          <w:szCs w:val="28"/>
          <w:lang w:eastAsia="ru-RU"/>
        </w:rPr>
        <w:t>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lastRenderedPageBreak/>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 Под руководством русского педагога С. </w:t>
      </w:r>
      <w:r w:rsidRPr="00FC4EC3">
        <w:rPr>
          <w:rFonts w:ascii="Times New Roman" w:hAnsi="Times New Roman" w:cs="Times New Roman"/>
          <w:b/>
          <w:bCs/>
          <w:color w:val="333333"/>
          <w:sz w:val="28"/>
          <w:szCs w:val="28"/>
          <w:lang w:eastAsia="ru-RU"/>
        </w:rPr>
        <w:t xml:space="preserve">Т. </w:t>
      </w:r>
      <w:proofErr w:type="spellStart"/>
      <w:r w:rsidRPr="00FC4EC3">
        <w:rPr>
          <w:rFonts w:ascii="Times New Roman" w:hAnsi="Times New Roman" w:cs="Times New Roman"/>
          <w:b/>
          <w:bCs/>
          <w:color w:val="333333"/>
          <w:sz w:val="28"/>
          <w:szCs w:val="28"/>
          <w:lang w:eastAsia="ru-RU"/>
        </w:rPr>
        <w:t>Шацкого</w:t>
      </w:r>
      <w:proofErr w:type="spellEnd"/>
      <w:r w:rsidRPr="00FC4EC3">
        <w:rPr>
          <w:rFonts w:ascii="Times New Roman" w:hAnsi="Times New Roman" w:cs="Times New Roman"/>
          <w:b/>
          <w:bCs/>
          <w:color w:val="333333"/>
          <w:sz w:val="28"/>
          <w:szCs w:val="28"/>
          <w:lang w:eastAsia="ru-RU"/>
        </w:rPr>
        <w:t> </w:t>
      </w:r>
      <w:r w:rsidRPr="00FC4EC3">
        <w:rPr>
          <w:rFonts w:ascii="Times New Roman" w:hAnsi="Times New Roman" w:cs="Times New Roman"/>
          <w:color w:val="333333"/>
          <w:sz w:val="28"/>
          <w:szCs w:val="28"/>
          <w:lang w:eastAsia="ru-RU"/>
        </w:rPr>
        <w:t>в 1905 году была организована небольшая группа сотрудников, пытавшаяся активно использовать проектные методы в практике преподавания.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 xml:space="preserve">  </w:t>
      </w:r>
      <w:proofErr w:type="gramStart"/>
      <w:r w:rsidRPr="00FC4EC3">
        <w:rPr>
          <w:rFonts w:ascii="Times New Roman" w:hAnsi="Times New Roman" w:cs="Times New Roman"/>
          <w:color w:val="333333"/>
          <w:sz w:val="28"/>
          <w:szCs w:val="28"/>
          <w:lang w:eastAsia="ru-RU"/>
        </w:rPr>
        <w:t>Позднее, уже при советской власти эти идеи стали довольно широко внедряться в школу, но недостаточно продуманно и последовательно и постановлением ЦК ВКП/б/ в 1931 году метод проектов был осужден и с тех пор до недавнего времени в России больше не предпринималось сколько-нибудь серьезных попыток возродить этот метод в школьной практике.</w:t>
      </w:r>
      <w:proofErr w:type="gramEnd"/>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 xml:space="preserve"> В современной российской школе проектная система обучения начала возрождаться лишь  в 1980-х – 90-х годах, в связи с реформированием школьного образования, демократизацией отношений между учителем и учениками, поиском активных форм познавательной деятельности школьников.</w:t>
      </w:r>
    </w:p>
    <w:p w:rsidR="008A6E93" w:rsidRPr="00FC4EC3" w:rsidRDefault="008A6E93" w:rsidP="00136E97">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sidRPr="00FC4EC3">
        <w:rPr>
          <w:rFonts w:ascii="Times New Roman" w:hAnsi="Times New Roman" w:cs="Times New Roman"/>
          <w:b/>
          <w:bCs/>
          <w:i/>
          <w:iCs/>
          <w:color w:val="333333"/>
          <w:sz w:val="28"/>
          <w:szCs w:val="28"/>
          <w:lang w:eastAsia="ru-RU"/>
        </w:rPr>
        <w:t>Практическое применение элементов проектной технологии.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1.     характеризуется высокой </w:t>
      </w:r>
      <w:proofErr w:type="spellStart"/>
      <w:r w:rsidRPr="00FC4EC3">
        <w:rPr>
          <w:rFonts w:ascii="Times New Roman" w:hAnsi="Times New Roman" w:cs="Times New Roman"/>
          <w:color w:val="333333"/>
          <w:sz w:val="28"/>
          <w:szCs w:val="28"/>
          <w:lang w:eastAsia="ru-RU"/>
        </w:rPr>
        <w:t>коммуникативностью</w:t>
      </w:r>
      <w:proofErr w:type="spellEnd"/>
      <w:r w:rsidRPr="00FC4EC3">
        <w:rPr>
          <w:rFonts w:ascii="Times New Roman" w:hAnsi="Times New Roman" w:cs="Times New Roman"/>
          <w:color w:val="333333"/>
          <w:sz w:val="28"/>
          <w:szCs w:val="28"/>
          <w:lang w:eastAsia="ru-RU"/>
        </w:rPr>
        <w:t>;</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2.     предполагает выражение учащимся своего собственного мнения, чувств, активное включение в реальную деятельность;</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3.     особая форма организации коммуникативно-</w:t>
      </w:r>
      <w:proofErr w:type="spellStart"/>
      <w:r w:rsidRPr="00FC4EC3">
        <w:rPr>
          <w:rFonts w:ascii="Times New Roman" w:hAnsi="Times New Roman" w:cs="Times New Roman"/>
          <w:color w:val="333333"/>
          <w:sz w:val="28"/>
          <w:szCs w:val="28"/>
          <w:lang w:eastAsia="ru-RU"/>
        </w:rPr>
        <w:t>познвательной</w:t>
      </w:r>
      <w:proofErr w:type="spellEnd"/>
      <w:r w:rsidRPr="00FC4EC3">
        <w:rPr>
          <w:rFonts w:ascii="Times New Roman" w:hAnsi="Times New Roman" w:cs="Times New Roman"/>
          <w:color w:val="333333"/>
          <w:sz w:val="28"/>
          <w:szCs w:val="28"/>
          <w:lang w:eastAsia="ru-RU"/>
        </w:rPr>
        <w:t xml:space="preserve"> деятельности школьников на уроке географии;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4.     </w:t>
      </w:r>
      <w:proofErr w:type="gramStart"/>
      <w:r w:rsidRPr="00FC4EC3">
        <w:rPr>
          <w:rFonts w:ascii="Times New Roman" w:hAnsi="Times New Roman" w:cs="Times New Roman"/>
          <w:color w:val="333333"/>
          <w:sz w:val="28"/>
          <w:szCs w:val="28"/>
          <w:lang w:eastAsia="ru-RU"/>
        </w:rPr>
        <w:t>основана</w:t>
      </w:r>
      <w:proofErr w:type="gramEnd"/>
      <w:r w:rsidRPr="00FC4EC3">
        <w:rPr>
          <w:rFonts w:ascii="Times New Roman" w:hAnsi="Times New Roman" w:cs="Times New Roman"/>
          <w:color w:val="333333"/>
          <w:sz w:val="28"/>
          <w:szCs w:val="28"/>
          <w:lang w:eastAsia="ru-RU"/>
        </w:rPr>
        <w:t xml:space="preserve"> на цикличной организации учебного процесса.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4). Технология проблемного обучения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Сегодня под </w:t>
      </w:r>
      <w:r w:rsidRPr="00FC4EC3">
        <w:rPr>
          <w:rFonts w:ascii="Times New Roman" w:hAnsi="Times New Roman" w:cs="Times New Roman"/>
          <w:i/>
          <w:iCs/>
          <w:color w:val="333333"/>
          <w:sz w:val="28"/>
          <w:szCs w:val="28"/>
          <w:lang w:eastAsia="ru-RU"/>
        </w:rPr>
        <w:t>проблемным обучением </w:t>
      </w:r>
      <w:r w:rsidRPr="00FC4EC3">
        <w:rPr>
          <w:rFonts w:ascii="Times New Roman" w:hAnsi="Times New Roman" w:cs="Times New Roman"/>
          <w:color w:val="333333"/>
          <w:sz w:val="28"/>
          <w:szCs w:val="28"/>
          <w:lang w:eastAsia="ru-RU"/>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w:t>
      </w:r>
      <w:proofErr w:type="gramStart"/>
      <w:r w:rsidRPr="00FC4EC3">
        <w:rPr>
          <w:rFonts w:ascii="Times New Roman" w:hAnsi="Times New Roman" w:cs="Times New Roman"/>
          <w:color w:val="333333"/>
          <w:sz w:val="28"/>
          <w:szCs w:val="28"/>
          <w:lang w:eastAsia="ru-RU"/>
        </w:rPr>
        <w:t>другие</w:t>
      </w:r>
      <w:proofErr w:type="gramEnd"/>
      <w:r w:rsidRPr="00FC4EC3">
        <w:rPr>
          <w:rFonts w:ascii="Times New Roman" w:hAnsi="Times New Roman" w:cs="Times New Roman"/>
          <w:color w:val="333333"/>
          <w:sz w:val="28"/>
          <w:szCs w:val="28"/>
          <w:lang w:eastAsia="ru-RU"/>
        </w:rPr>
        <w:t xml:space="preserve"> личностно значимые качества.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lastRenderedPageBreak/>
        <w:t xml:space="preserve">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FC4EC3">
        <w:rPr>
          <w:rFonts w:ascii="Times New Roman" w:hAnsi="Times New Roman" w:cs="Times New Roman"/>
          <w:color w:val="333333"/>
          <w:sz w:val="28"/>
          <w:szCs w:val="28"/>
          <w:lang w:eastAsia="ru-RU"/>
        </w:rPr>
        <w:t>обучаемых</w:t>
      </w:r>
      <w:proofErr w:type="gramEnd"/>
      <w:r w:rsidRPr="00FC4EC3">
        <w:rPr>
          <w:rFonts w:ascii="Times New Roman" w:hAnsi="Times New Roman" w:cs="Times New Roman"/>
          <w:color w:val="333333"/>
          <w:sz w:val="28"/>
          <w:szCs w:val="28"/>
          <w:lang w:eastAsia="ru-RU"/>
        </w:rPr>
        <w:t xml:space="preserve"> желания выйти из этой ситуации, снять возникшее противоречие.</w:t>
      </w:r>
      <w:r w:rsidRPr="00FC4EC3">
        <w:rPr>
          <w:rFonts w:ascii="Times New Roman" w:hAnsi="Times New Roman" w:cs="Times New Roman"/>
          <w:color w:val="333333"/>
          <w:sz w:val="28"/>
          <w:szCs w:val="28"/>
          <w:shd w:val="clear" w:color="auto" w:fill="F2F2F2"/>
          <w:lang w:eastAsia="ru-RU"/>
        </w:rPr>
        <w:br/>
      </w:r>
      <w:r w:rsidRPr="00FC4EC3">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 xml:space="preserve">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w:t>
      </w:r>
      <w:proofErr w:type="gramStart"/>
      <w:r w:rsidRPr="00FC4EC3">
        <w:rPr>
          <w:rFonts w:ascii="Times New Roman" w:hAnsi="Times New Roman" w:cs="Times New Roman"/>
          <w:color w:val="333333"/>
          <w:sz w:val="28"/>
          <w:szCs w:val="28"/>
          <w:lang w:eastAsia="ru-RU"/>
        </w:rPr>
        <w:t>проблема</w:t>
      </w:r>
      <w:proofErr w:type="gramEnd"/>
      <w:r w:rsidRPr="00FC4EC3">
        <w:rPr>
          <w:rFonts w:ascii="Times New Roman" w:hAnsi="Times New Roman" w:cs="Times New Roman"/>
          <w:color w:val="333333"/>
          <w:sz w:val="28"/>
          <w:szCs w:val="28"/>
          <w:lang w:eastAsia="ru-RU"/>
        </w:rPr>
        <w:t xml:space="preserve"> и они при непосредственном участии учителя или самостоятельно исследуют пути и способы ее решения, т. е.</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t xml:space="preserve">       -</w:t>
      </w:r>
      <w:r w:rsidRPr="00FC4EC3">
        <w:rPr>
          <w:rFonts w:ascii="Times New Roman" w:hAnsi="Times New Roman" w:cs="Times New Roman"/>
          <w:color w:val="333333"/>
          <w:sz w:val="28"/>
          <w:szCs w:val="28"/>
          <w:lang w:eastAsia="ru-RU"/>
        </w:rPr>
        <w:t>  строят гипотезу,</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t xml:space="preserve">       - </w:t>
      </w:r>
      <w:r w:rsidRPr="00FC4EC3">
        <w:rPr>
          <w:rFonts w:ascii="Times New Roman" w:hAnsi="Times New Roman" w:cs="Times New Roman"/>
          <w:color w:val="333333"/>
          <w:sz w:val="28"/>
          <w:szCs w:val="28"/>
          <w:lang w:eastAsia="ru-RU"/>
        </w:rPr>
        <w:t xml:space="preserve"> намечают и обсуждают способы проверки ее истинности,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t xml:space="preserve">       -  </w:t>
      </w:r>
      <w:r w:rsidRPr="00FC4EC3">
        <w:rPr>
          <w:rFonts w:ascii="Times New Roman" w:hAnsi="Times New Roman" w:cs="Times New Roman"/>
          <w:color w:val="333333"/>
          <w:sz w:val="28"/>
          <w:szCs w:val="28"/>
          <w:lang w:eastAsia="ru-RU"/>
        </w:rPr>
        <w:t>аргументируют, проводят эксперименты, наблюдения, анализируют их результаты, рассуждают, доказывают.</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 Наименьшая познавательная самостоятельность учащихся имеет место при проблемном изложении</w:t>
      </w:r>
      <w:proofErr w:type="gramStart"/>
      <w:r w:rsidRPr="00FC4EC3">
        <w:rPr>
          <w:rFonts w:ascii="Times New Roman" w:hAnsi="Times New Roman" w:cs="Times New Roman"/>
          <w:color w:val="333333"/>
          <w:sz w:val="28"/>
          <w:szCs w:val="28"/>
          <w:lang w:eastAsia="ru-RU"/>
        </w:rPr>
        <w:t xml:space="preserve"> :</w:t>
      </w:r>
      <w:proofErr w:type="gramEnd"/>
      <w:r w:rsidRPr="00FC4EC3">
        <w:rPr>
          <w:rFonts w:ascii="Times New Roman" w:hAnsi="Times New Roman" w:cs="Times New Roman"/>
          <w:color w:val="333333"/>
          <w:sz w:val="28"/>
          <w:szCs w:val="28"/>
          <w:lang w:eastAsia="ru-RU"/>
        </w:rPr>
        <w:t xml:space="preserve"> сообщение нового материала осуществляется самим преподавателем. </w:t>
      </w:r>
      <w:proofErr w:type="gramStart"/>
      <w:r w:rsidRPr="00FC4EC3">
        <w:rPr>
          <w:rFonts w:ascii="Times New Roman" w:hAnsi="Times New Roman" w:cs="Times New Roman"/>
          <w:color w:val="333333"/>
          <w:sz w:val="28"/>
          <w:szCs w:val="28"/>
          <w:lang w:eastAsia="ru-RU"/>
        </w:rPr>
        <w:t>Поставив проблему</w:t>
      </w:r>
      <w:proofErr w:type="gramEnd"/>
      <w:r w:rsidRPr="00FC4EC3">
        <w:rPr>
          <w:rFonts w:ascii="Times New Roman" w:hAnsi="Times New Roman" w:cs="Times New Roman"/>
          <w:color w:val="333333"/>
          <w:sz w:val="28"/>
          <w:szCs w:val="28"/>
          <w:lang w:eastAsia="ru-RU"/>
        </w:rPr>
        <w:t>,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r w:rsidRPr="00FC4EC3">
        <w:rPr>
          <w:rFonts w:ascii="Times New Roman" w:hAnsi="Times New Roman" w:cs="Times New Roman"/>
          <w:color w:val="333333"/>
          <w:sz w:val="28"/>
          <w:szCs w:val="28"/>
          <w:shd w:val="clear" w:color="auto" w:fill="F2F2F2"/>
          <w:lang w:eastAsia="ru-RU"/>
        </w:rPr>
        <w:br/>
      </w:r>
      <w:r>
        <w:rPr>
          <w:rFonts w:ascii="Times New Roman" w:hAnsi="Times New Roman" w:cs="Times New Roman"/>
          <w:color w:val="333333"/>
          <w:sz w:val="28"/>
          <w:szCs w:val="28"/>
          <w:shd w:val="clear" w:color="auto" w:fill="F2F2F2"/>
          <w:lang w:eastAsia="ru-RU"/>
        </w:rPr>
        <w:t xml:space="preserve">          </w:t>
      </w:r>
      <w:r w:rsidRPr="00FC4EC3">
        <w:rPr>
          <w:rFonts w:ascii="Times New Roman" w:hAnsi="Times New Roman" w:cs="Times New Roman"/>
          <w:color w:val="333333"/>
          <w:sz w:val="28"/>
          <w:szCs w:val="28"/>
          <w:lang w:eastAsia="ru-RU"/>
        </w:rPr>
        <w:t>Технология проблемного обучения, как и другие технологии, имеет положительные и отрицательные стороны.</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u w:val="single"/>
          <w:lang w:eastAsia="ru-RU"/>
        </w:rPr>
        <w:t>Преимущества технологии проблемного обучения</w:t>
      </w:r>
      <w:r w:rsidRPr="00FC4EC3">
        <w:rPr>
          <w:rFonts w:ascii="Times New Roman" w:hAnsi="Times New Roman" w:cs="Times New Roman"/>
          <w:color w:val="333333"/>
          <w:sz w:val="28"/>
          <w:szCs w:val="28"/>
          <w:lang w:eastAsia="ru-RU"/>
        </w:rPr>
        <w:t>: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5). Игровые технологии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Игра наряду с трудом и ученьем - один из основных видов деятельности человека, удивительный феномен нашего существования.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По определению,</w:t>
      </w:r>
      <w:r>
        <w:rPr>
          <w:rFonts w:ascii="Times New Roman" w:hAnsi="Times New Roman" w:cs="Times New Roman"/>
          <w:color w:val="333333"/>
          <w:sz w:val="28"/>
          <w:szCs w:val="28"/>
          <w:lang w:eastAsia="ru-RU"/>
        </w:rPr>
        <w:t xml:space="preserve"> </w:t>
      </w:r>
      <w:r w:rsidRPr="00FC4EC3">
        <w:rPr>
          <w:rFonts w:ascii="Times New Roman" w:hAnsi="Times New Roman" w:cs="Times New Roman"/>
          <w:b/>
          <w:bCs/>
          <w:color w:val="333333"/>
          <w:sz w:val="28"/>
          <w:szCs w:val="28"/>
          <w:lang w:eastAsia="ru-RU"/>
        </w:rPr>
        <w:t>игра</w:t>
      </w:r>
      <w:r w:rsidRPr="00FC4EC3">
        <w:rPr>
          <w:rFonts w:ascii="Times New Roman" w:hAnsi="Times New Roman" w:cs="Times New Roman"/>
          <w:color w:val="333333"/>
          <w:sz w:val="28"/>
          <w:szCs w:val="28"/>
          <w:lang w:eastAsia="ru-RU"/>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8A6E93" w:rsidRPr="00136E97" w:rsidRDefault="008A6E93" w:rsidP="00FC4EC3">
      <w:pPr>
        <w:shd w:val="clear" w:color="auto" w:fill="FFFFFF"/>
        <w:spacing w:after="0" w:line="240" w:lineRule="auto"/>
        <w:jc w:val="center"/>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В результате применения методов игрового обучения достигаются следующие цели: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t>-</w:t>
      </w:r>
      <w:r w:rsidRPr="00FC4EC3">
        <w:rPr>
          <w:rFonts w:ascii="Times New Roman" w:hAnsi="Times New Roman" w:cs="Times New Roman"/>
          <w:color w:val="333333"/>
          <w:sz w:val="28"/>
          <w:szCs w:val="28"/>
          <w:lang w:eastAsia="ru-RU"/>
        </w:rPr>
        <w:t>       стимулируется познавательная деятельность</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t>-      </w:t>
      </w:r>
      <w:r w:rsidRPr="00FC4EC3">
        <w:rPr>
          <w:rFonts w:ascii="Times New Roman" w:hAnsi="Times New Roman" w:cs="Times New Roman"/>
          <w:color w:val="333333"/>
          <w:sz w:val="28"/>
          <w:szCs w:val="28"/>
          <w:lang w:eastAsia="ru-RU"/>
        </w:rPr>
        <w:t xml:space="preserve"> активизируется мыслительная деятельность</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t>-</w:t>
      </w:r>
      <w:r w:rsidRPr="00FC4EC3">
        <w:rPr>
          <w:rFonts w:ascii="Times New Roman" w:hAnsi="Times New Roman" w:cs="Times New Roman"/>
          <w:color w:val="333333"/>
          <w:sz w:val="28"/>
          <w:szCs w:val="28"/>
          <w:lang w:eastAsia="ru-RU"/>
        </w:rPr>
        <w:t>        самопроизвольно запоминаются сведения</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t>-</w:t>
      </w:r>
      <w:r w:rsidRPr="00FC4EC3">
        <w:rPr>
          <w:rFonts w:ascii="Times New Roman" w:hAnsi="Times New Roman" w:cs="Times New Roman"/>
          <w:color w:val="333333"/>
          <w:sz w:val="28"/>
          <w:szCs w:val="28"/>
          <w:lang w:eastAsia="ru-RU"/>
        </w:rPr>
        <w:t>        формируется ассоциативное запоминание</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Pr>
          <w:rFonts w:ascii="Times New Roman" w:hAnsi="Times New Roman" w:cs="Times New Roman"/>
          <w:color w:val="333333"/>
          <w:sz w:val="28"/>
          <w:szCs w:val="28"/>
          <w:lang w:eastAsia="ru-RU"/>
        </w:rPr>
        <w:lastRenderedPageBreak/>
        <w:t>-</w:t>
      </w:r>
      <w:r w:rsidRPr="00FC4EC3">
        <w:rPr>
          <w:rFonts w:ascii="Times New Roman" w:hAnsi="Times New Roman" w:cs="Times New Roman"/>
          <w:color w:val="333333"/>
          <w:sz w:val="28"/>
          <w:szCs w:val="28"/>
          <w:lang w:eastAsia="ru-RU"/>
        </w:rPr>
        <w:t>       усиливается мотивация к изучению предмета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i/>
          <w:iCs/>
          <w:color w:val="333333"/>
          <w:sz w:val="28"/>
          <w:szCs w:val="28"/>
          <w:lang w:eastAsia="ru-RU"/>
        </w:rPr>
        <w:t>Всё это говорит об эффективности обучения в процессе игры, которая является </w:t>
      </w:r>
      <w:r w:rsidRPr="00FC4EC3">
        <w:rPr>
          <w:rFonts w:ascii="Times New Roman" w:hAnsi="Times New Roman" w:cs="Times New Roman"/>
          <w:b/>
          <w:bCs/>
          <w:color w:val="333333"/>
          <w:sz w:val="28"/>
          <w:szCs w:val="28"/>
          <w:lang w:eastAsia="ru-RU"/>
        </w:rPr>
        <w:t>профессиональной деятельностью, имеющей черты, как учения, так и труда.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6). Кейс – технология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proofErr w:type="gramStart"/>
      <w:r w:rsidRPr="00FC4EC3">
        <w:rPr>
          <w:rFonts w:ascii="Times New Roman" w:hAnsi="Times New Roman" w:cs="Times New Roman"/>
          <w:color w:val="333333"/>
          <w:sz w:val="28"/>
          <w:szCs w:val="28"/>
          <w:lang w:eastAsia="ru-RU"/>
        </w:rPr>
        <w:t>Кейс-технологии</w:t>
      </w:r>
      <w:proofErr w:type="gramEnd"/>
      <w:r w:rsidRPr="00FC4EC3">
        <w:rPr>
          <w:rFonts w:ascii="Times New Roman" w:hAnsi="Times New Roman" w:cs="Times New Roman"/>
          <w:color w:val="333333"/>
          <w:sz w:val="28"/>
          <w:szCs w:val="28"/>
          <w:lang w:eastAsia="ru-RU"/>
        </w:rPr>
        <w:t xml:space="preserve"> объединяют в себе одновременно и ролевые игры, и метод проектов, и ситуативный анализ</w:t>
      </w:r>
      <w:r w:rsidRPr="00FC4EC3">
        <w:rPr>
          <w:rFonts w:ascii="Times New Roman" w:hAnsi="Times New Roman" w:cs="Times New Roman"/>
          <w:b/>
          <w:bCs/>
          <w:i/>
          <w:iCs/>
          <w:color w:val="333333"/>
          <w:sz w:val="28"/>
          <w:szCs w:val="28"/>
          <w:lang w:eastAsia="ru-RU"/>
        </w:rPr>
        <w:t>.</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Кейс технологии  противопоставлены таким видам работы, как повторение за учителем,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В кейс-технологии производится анализ реальной ситуации (каких-то вводных данных</w:t>
      </w:r>
      <w:proofErr w:type="gramStart"/>
      <w:r w:rsidRPr="00FC4EC3">
        <w:rPr>
          <w:rFonts w:ascii="Times New Roman" w:hAnsi="Times New Roman" w:cs="Times New Roman"/>
          <w:color w:val="333333"/>
          <w:sz w:val="28"/>
          <w:szCs w:val="28"/>
          <w:lang w:eastAsia="ru-RU"/>
        </w:rPr>
        <w:t>)о</w:t>
      </w:r>
      <w:proofErr w:type="gramEnd"/>
      <w:r w:rsidRPr="00FC4EC3">
        <w:rPr>
          <w:rFonts w:ascii="Times New Roman" w:hAnsi="Times New Roman" w:cs="Times New Roman"/>
          <w:color w:val="333333"/>
          <w:sz w:val="28"/>
          <w:szCs w:val="28"/>
          <w:lang w:eastAsia="ru-RU"/>
        </w:rPr>
        <w:t>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7). Технология творческих мастерских</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Одним из альтернативных и эффективных способов изучения и добывания новых знаний, является </w:t>
      </w:r>
      <w:r w:rsidRPr="00FC4EC3">
        <w:rPr>
          <w:rFonts w:ascii="Times New Roman" w:hAnsi="Times New Roman" w:cs="Times New Roman"/>
          <w:b/>
          <w:bCs/>
          <w:color w:val="333333"/>
          <w:sz w:val="28"/>
          <w:szCs w:val="28"/>
          <w:u w:val="single"/>
          <w:lang w:eastAsia="ru-RU"/>
        </w:rPr>
        <w:t>технология мастерских.</w:t>
      </w:r>
      <w:r w:rsidRPr="00FC4EC3">
        <w:rPr>
          <w:rFonts w:ascii="Times New Roman" w:hAnsi="Times New Roman" w:cs="Times New Roman"/>
          <w:color w:val="333333"/>
          <w:sz w:val="28"/>
          <w:szCs w:val="28"/>
          <w:lang w:eastAsia="ru-RU"/>
        </w:rPr>
        <w:t xml:space="preserve">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w:t>
      </w:r>
      <w:proofErr w:type="spellStart"/>
      <w:r w:rsidRPr="00FC4EC3">
        <w:rPr>
          <w:rFonts w:ascii="Times New Roman" w:hAnsi="Times New Roman" w:cs="Times New Roman"/>
          <w:color w:val="333333"/>
          <w:sz w:val="28"/>
          <w:szCs w:val="28"/>
          <w:lang w:eastAsia="ru-RU"/>
        </w:rPr>
        <w:t>безоценочная</w:t>
      </w:r>
      <w:proofErr w:type="spellEnd"/>
      <w:r w:rsidRPr="00FC4EC3">
        <w:rPr>
          <w:rFonts w:ascii="Times New Roman" w:hAnsi="Times New Roman" w:cs="Times New Roman"/>
          <w:color w:val="333333"/>
          <w:sz w:val="28"/>
          <w:szCs w:val="28"/>
          <w:lang w:eastAsia="ru-RU"/>
        </w:rPr>
        <w:t xml:space="preserve">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proofErr w:type="gramStart"/>
      <w:r w:rsidRPr="00FC4EC3">
        <w:rPr>
          <w:rFonts w:ascii="Times New Roman" w:hAnsi="Times New Roman" w:cs="Times New Roman"/>
          <w:b/>
          <w:bCs/>
          <w:color w:val="333333"/>
          <w:sz w:val="28"/>
          <w:szCs w:val="28"/>
          <w:u w:val="single"/>
          <w:lang w:eastAsia="ru-RU"/>
        </w:rPr>
        <w:t>Мастерская</w:t>
      </w:r>
      <w:r w:rsidRPr="00FC4EC3">
        <w:rPr>
          <w:rFonts w:ascii="Times New Roman" w:hAnsi="Times New Roman" w:cs="Times New Roman"/>
          <w:color w:val="333333"/>
          <w:sz w:val="28"/>
          <w:szCs w:val="28"/>
          <w:lang w:eastAsia="ru-RU"/>
        </w:rPr>
        <w:t> – это технология, которая предполагает такую организацию процесса обучения, при которой учитель – </w:t>
      </w:r>
      <w:hyperlink r:id="rId6" w:history="1">
        <w:r w:rsidRPr="00FC4EC3">
          <w:rPr>
            <w:rFonts w:ascii="Times New Roman" w:hAnsi="Times New Roman" w:cs="Times New Roman"/>
            <w:color w:val="0000FF"/>
            <w:sz w:val="28"/>
            <w:szCs w:val="28"/>
            <w:u w:val="single"/>
            <w:lang w:eastAsia="ru-RU"/>
          </w:rPr>
          <w:t>мастер</w:t>
        </w:r>
      </w:hyperlink>
      <w:r w:rsidRPr="00FC4EC3">
        <w:rPr>
          <w:rFonts w:ascii="Times New Roman" w:hAnsi="Times New Roman" w:cs="Times New Roman"/>
          <w:color w:val="333333"/>
          <w:sz w:val="28"/>
          <w:szCs w:val="28"/>
          <w:lang w:eastAsia="ru-RU"/>
        </w:rPr>
        <w:t> вводит своих учеников в процесс познания через создание эмоциональной атмосферы, в которой ученик может проявить себя как творец.</w:t>
      </w:r>
      <w:proofErr w:type="gramEnd"/>
      <w:r w:rsidRPr="00FC4EC3">
        <w:rPr>
          <w:rFonts w:ascii="Times New Roman" w:hAnsi="Times New Roman" w:cs="Times New Roman"/>
          <w:color w:val="333333"/>
          <w:sz w:val="28"/>
          <w:szCs w:val="28"/>
          <w:lang w:eastAsia="ru-RU"/>
        </w:rPr>
        <w:t xml:space="preserve"> В этой технологии [6] знания не даются, а выстраиваются самим учеником в паре или группе с опорой на свой личный опыт, учитель – </w:t>
      </w:r>
      <w:hyperlink r:id="rId7" w:history="1">
        <w:r w:rsidRPr="00FC4EC3">
          <w:rPr>
            <w:rFonts w:ascii="Times New Roman" w:hAnsi="Times New Roman" w:cs="Times New Roman"/>
            <w:color w:val="0000FF"/>
            <w:sz w:val="28"/>
            <w:szCs w:val="28"/>
            <w:u w:val="single"/>
            <w:lang w:eastAsia="ru-RU"/>
          </w:rPr>
          <w:t>мастер</w:t>
        </w:r>
      </w:hyperlink>
      <w:r w:rsidRPr="00FC4EC3">
        <w:rPr>
          <w:rFonts w:ascii="Times New Roman" w:hAnsi="Times New Roman" w:cs="Times New Roman"/>
          <w:color w:val="333333"/>
          <w:sz w:val="28"/>
          <w:szCs w:val="28"/>
          <w:lang w:eastAsia="ru-RU"/>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w:t>
      </w:r>
      <w:proofErr w:type="gramStart"/>
      <w:r w:rsidRPr="00FC4EC3">
        <w:rPr>
          <w:rFonts w:ascii="Times New Roman" w:hAnsi="Times New Roman" w:cs="Times New Roman"/>
          <w:color w:val="333333"/>
          <w:sz w:val="28"/>
          <w:szCs w:val="28"/>
          <w:lang w:eastAsia="ru-RU"/>
        </w:rPr>
        <w:t xml:space="preserve"> .</w:t>
      </w:r>
      <w:proofErr w:type="gramEnd"/>
      <w:r w:rsidRPr="00FC4EC3">
        <w:rPr>
          <w:rFonts w:ascii="Times New Roman" w:hAnsi="Times New Roman" w:cs="Times New Roman"/>
          <w:color w:val="333333"/>
          <w:sz w:val="28"/>
          <w:szCs w:val="28"/>
          <w:lang w:eastAsia="ru-RU"/>
        </w:rPr>
        <w:t xml:space="preserve">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FC4EC3">
        <w:rPr>
          <w:rFonts w:ascii="Times New Roman" w:hAnsi="Times New Roman" w:cs="Times New Roman"/>
          <w:color w:val="333333"/>
          <w:sz w:val="28"/>
          <w:szCs w:val="28"/>
          <w:lang w:eastAsia="ru-RU"/>
        </w:rPr>
        <w:t>субъектность</w:t>
      </w:r>
      <w:proofErr w:type="spellEnd"/>
      <w:r w:rsidRPr="00FC4EC3">
        <w:rPr>
          <w:rFonts w:ascii="Times New Roman" w:hAnsi="Times New Roman" w:cs="Times New Roman"/>
          <w:color w:val="333333"/>
          <w:sz w:val="28"/>
          <w:szCs w:val="28"/>
          <w:lang w:eastAsia="ru-RU"/>
        </w:rPr>
        <w:t xml:space="preserve">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w:t>
      </w:r>
      <w:r w:rsidRPr="00FC4EC3">
        <w:rPr>
          <w:rFonts w:ascii="Times New Roman" w:hAnsi="Times New Roman" w:cs="Times New Roman"/>
          <w:color w:val="333333"/>
          <w:sz w:val="28"/>
          <w:szCs w:val="28"/>
          <w:lang w:eastAsia="ru-RU"/>
        </w:rPr>
        <w:lastRenderedPageBreak/>
        <w:t>решения. В качестве проблем могут выступать различные типы практических заданий.</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В мастерской обязательно сочетаются индивидуальная, групповая и фронтальная формы деятельности, и обучение идёт от одной к другой.</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8). Технология модульного обучения</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Модульное обучение возникло как альтернатива традиционному обучению. Семантический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понимается как основное средство модульного обучения, законченный блок информации.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В своём первоначальном виде модульное обучение зародилось в конце 60-х годов XX столетия и быстро распространилось в англоязычных странах. Сущность его состояла в том, что обучающийся с небольшой помощью учителя или полностью самостоятельно может работать с предложенной ему индивидуальной учебной программой, включающей в себя целевой план действий, банк информации и методическое руководство по достижению поставленных дидактических целей. Функции педагога стали варьироваться </w:t>
      </w:r>
      <w:proofErr w:type="gramStart"/>
      <w:r w:rsidRPr="00FC4EC3">
        <w:rPr>
          <w:rFonts w:ascii="Times New Roman" w:hAnsi="Times New Roman" w:cs="Times New Roman"/>
          <w:color w:val="333333"/>
          <w:sz w:val="28"/>
          <w:szCs w:val="28"/>
          <w:lang w:eastAsia="ru-RU"/>
        </w:rPr>
        <w:t>от</w:t>
      </w:r>
      <w:proofErr w:type="gramEnd"/>
      <w:r w:rsidRPr="00FC4EC3">
        <w:rPr>
          <w:rFonts w:ascii="Times New Roman" w:hAnsi="Times New Roman" w:cs="Times New Roman"/>
          <w:color w:val="333333"/>
          <w:sz w:val="28"/>
          <w:szCs w:val="28"/>
          <w:lang w:eastAsia="ru-RU"/>
        </w:rPr>
        <w:t xml:space="preserve"> информационно-контролирующей до консультативно-координирующей. Взаимодействие педагога и обучающегося в учебном процессе стало осуществляться на принципиально иной основе: с помощью модулей обеспечивалось осознанное самостоятельное достижение обучающимся определённого уровня предварительной подготовленности. Успешность модульного обучения предопределялось соблюдением паритетных взаимодействий между педагогом и учащимися.</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склонностями, интересами и возможностями.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Модульное обучение – альтернатива традиционного обучения, оно интегрирует </w:t>
      </w:r>
      <w:proofErr w:type="gramStart"/>
      <w:r w:rsidRPr="00FC4EC3">
        <w:rPr>
          <w:rFonts w:ascii="Times New Roman" w:hAnsi="Times New Roman" w:cs="Times New Roman"/>
          <w:color w:val="333333"/>
          <w:sz w:val="28"/>
          <w:szCs w:val="28"/>
          <w:lang w:eastAsia="ru-RU"/>
        </w:rPr>
        <w:t>все то</w:t>
      </w:r>
      <w:proofErr w:type="gramEnd"/>
      <w:r w:rsidRPr="00FC4EC3">
        <w:rPr>
          <w:rFonts w:ascii="Times New Roman" w:hAnsi="Times New Roman" w:cs="Times New Roman"/>
          <w:color w:val="333333"/>
          <w:sz w:val="28"/>
          <w:szCs w:val="28"/>
          <w:lang w:eastAsia="ru-RU"/>
        </w:rPr>
        <w:t xml:space="preserve"> прогрессивное, что накоплено в педагогической теории и практике.</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определенной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Модуль – это целевой функциональный узел, в котором объединено: учебное содержание и технология овладения им в систему высокого уровня целостности.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 xml:space="preserve">9). </w:t>
      </w:r>
      <w:proofErr w:type="spellStart"/>
      <w:r w:rsidRPr="00FC4EC3">
        <w:rPr>
          <w:rFonts w:ascii="Times New Roman" w:hAnsi="Times New Roman" w:cs="Times New Roman"/>
          <w:b/>
          <w:bCs/>
          <w:color w:val="333333"/>
          <w:sz w:val="28"/>
          <w:szCs w:val="28"/>
          <w:u w:val="single"/>
          <w:lang w:eastAsia="ru-RU"/>
        </w:rPr>
        <w:t>Здоровьесберегающие</w:t>
      </w:r>
      <w:proofErr w:type="spellEnd"/>
      <w:r w:rsidRPr="00FC4EC3">
        <w:rPr>
          <w:rFonts w:ascii="Times New Roman" w:hAnsi="Times New Roman" w:cs="Times New Roman"/>
          <w:b/>
          <w:bCs/>
          <w:color w:val="333333"/>
          <w:sz w:val="28"/>
          <w:szCs w:val="28"/>
          <w:u w:val="single"/>
          <w:lang w:eastAsia="ru-RU"/>
        </w:rPr>
        <w:t> технологии</w:t>
      </w:r>
      <w:r w:rsidRPr="00FC4EC3">
        <w:rPr>
          <w:rFonts w:ascii="Times New Roman" w:hAnsi="Times New Roman" w:cs="Times New Roman"/>
          <w:color w:val="333333"/>
          <w:sz w:val="28"/>
          <w:szCs w:val="28"/>
          <w:lang w:eastAsia="ru-RU"/>
        </w:rPr>
        <w:t>  </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8A6E93" w:rsidRPr="00136E97" w:rsidRDefault="008A6E93" w:rsidP="00136E97">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xml:space="preserve">Организация учебной деятельности с </w:t>
      </w:r>
      <w:proofErr w:type="spellStart"/>
      <w:r w:rsidRPr="00136E97">
        <w:rPr>
          <w:rFonts w:ascii="Times New Roman" w:hAnsi="Times New Roman" w:cs="Times New Roman"/>
          <w:color w:val="333333"/>
          <w:sz w:val="28"/>
          <w:szCs w:val="28"/>
          <w:lang w:eastAsia="ru-RU"/>
        </w:rPr>
        <w:t>учетомосновных</w:t>
      </w:r>
      <w:proofErr w:type="spellEnd"/>
      <w:r w:rsidRPr="00136E97">
        <w:rPr>
          <w:rFonts w:ascii="Times New Roman" w:hAnsi="Times New Roman" w:cs="Times New Roman"/>
          <w:color w:val="333333"/>
          <w:sz w:val="28"/>
          <w:szCs w:val="28"/>
          <w:lang w:eastAsia="ru-RU"/>
        </w:rPr>
        <w:t xml:space="preserve">  требований к уроку с комплексом </w:t>
      </w:r>
      <w:proofErr w:type="spellStart"/>
      <w:r w:rsidRPr="00136E97">
        <w:rPr>
          <w:rFonts w:ascii="Times New Roman" w:hAnsi="Times New Roman" w:cs="Times New Roman"/>
          <w:color w:val="333333"/>
          <w:sz w:val="28"/>
          <w:szCs w:val="28"/>
          <w:lang w:eastAsia="ru-RU"/>
        </w:rPr>
        <w:t>здоровьесберегающих</w:t>
      </w:r>
      <w:proofErr w:type="spellEnd"/>
      <w:r w:rsidRPr="00136E97">
        <w:rPr>
          <w:rFonts w:ascii="Times New Roman" w:hAnsi="Times New Roman" w:cs="Times New Roman"/>
          <w:color w:val="333333"/>
          <w:sz w:val="28"/>
          <w:szCs w:val="28"/>
          <w:lang w:eastAsia="ru-RU"/>
        </w:rPr>
        <w:t xml:space="preserve"> технологий:</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xml:space="preserve">· соблюдение </w:t>
      </w:r>
      <w:proofErr w:type="spellStart"/>
      <w:r w:rsidRPr="00FC4EC3">
        <w:rPr>
          <w:rFonts w:ascii="Times New Roman" w:hAnsi="Times New Roman" w:cs="Times New Roman"/>
          <w:color w:val="333333"/>
          <w:sz w:val="28"/>
          <w:szCs w:val="28"/>
          <w:lang w:eastAsia="ru-RU"/>
        </w:rPr>
        <w:t>санитарно</w:t>
      </w:r>
      <w:proofErr w:type="spellEnd"/>
      <w:r w:rsidRPr="00FC4EC3">
        <w:rPr>
          <w:rFonts w:ascii="Times New Roman" w:hAnsi="Times New Roman" w:cs="Times New Roman"/>
          <w:color w:val="333333"/>
          <w:sz w:val="28"/>
          <w:szCs w:val="28"/>
          <w:lang w:eastAsia="ru-RU"/>
        </w:rPr>
        <w:t xml:space="preserve"> - гигиенических требований (свежий воздух, оптимальный тепловой режим, хорошая освещенность, чистота), правил техники безопасности;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рациональная плотность урока (время, затраченное школьниками на учебную работу) должно составлять не менее 60 % и не более 75-80 %;</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lastRenderedPageBreak/>
        <w:t>· четкая организация учебного труда;</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строгая дозировка учебной нагрузки;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смена видов деятельности;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обучение   с учетом ведущих каналов восприятия информации учащимися (</w:t>
      </w:r>
      <w:proofErr w:type="gramStart"/>
      <w:r w:rsidRPr="00FC4EC3">
        <w:rPr>
          <w:rFonts w:ascii="Times New Roman" w:hAnsi="Times New Roman" w:cs="Times New Roman"/>
          <w:color w:val="333333"/>
          <w:sz w:val="28"/>
          <w:szCs w:val="28"/>
          <w:lang w:eastAsia="ru-RU"/>
        </w:rPr>
        <w:t>аудиовизуальный</w:t>
      </w:r>
      <w:proofErr w:type="gramEnd"/>
      <w:r w:rsidRPr="00FC4EC3">
        <w:rPr>
          <w:rFonts w:ascii="Times New Roman" w:hAnsi="Times New Roman" w:cs="Times New Roman"/>
          <w:color w:val="333333"/>
          <w:sz w:val="28"/>
          <w:szCs w:val="28"/>
          <w:lang w:eastAsia="ru-RU"/>
        </w:rPr>
        <w:t>, кинестетический и т.д.);</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место и длительность применения ТСО;</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включение  в урок технологических приемов и методов, способствующих самопознанию, самооценке учащихся;</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построение урока с учетом работоспособности учащихся;</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индивидуальный подход к учащимся с учетом личностных возможностей;</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формирование внешней и внутренней мотивации деятельности учащихся;</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благоприятный психологический климат, ситуации успеха и эмоциональные разрядки;</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профилактика стрессов:</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w:t>
      </w:r>
      <w:r>
        <w:rPr>
          <w:rFonts w:ascii="Times New Roman" w:hAnsi="Times New Roman" w:cs="Times New Roman"/>
          <w:color w:val="333333"/>
          <w:sz w:val="28"/>
          <w:szCs w:val="28"/>
          <w:lang w:eastAsia="ru-RU"/>
        </w:rPr>
        <w:tab/>
      </w:r>
      <w:r w:rsidRPr="00FC4EC3">
        <w:rPr>
          <w:rFonts w:ascii="Times New Roman" w:hAnsi="Times New Roman" w:cs="Times New Roman"/>
          <w:color w:val="333333"/>
          <w:sz w:val="28"/>
          <w:szCs w:val="28"/>
          <w:lang w:eastAsia="ru-RU"/>
        </w:rPr>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проведение физкультминуток и динамических пауз на уроках;</w:t>
      </w:r>
    </w:p>
    <w:p w:rsidR="008A6E93" w:rsidRPr="00FC4EC3"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 целенаправленная рефлексия в течение всего урока и в его итоговой  части.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color w:val="333333"/>
          <w:sz w:val="28"/>
          <w:szCs w:val="28"/>
          <w:lang w:eastAsia="ru-RU"/>
        </w:rPr>
        <w:t>Применение таких технологий помогает сохранению и укрепление здоровья  школьников</w:t>
      </w:r>
      <w:proofErr w:type="gramStart"/>
      <w:r w:rsidRPr="00FC4EC3">
        <w:rPr>
          <w:rFonts w:ascii="Times New Roman" w:hAnsi="Times New Roman" w:cs="Times New Roman"/>
          <w:color w:val="333333"/>
          <w:sz w:val="28"/>
          <w:szCs w:val="28"/>
          <w:lang w:eastAsia="ru-RU"/>
        </w:rPr>
        <w:t xml:space="preserve">:, </w:t>
      </w:r>
      <w:proofErr w:type="gramEnd"/>
      <w:r w:rsidRPr="00FC4EC3">
        <w:rPr>
          <w:rFonts w:ascii="Times New Roman" w:hAnsi="Times New Roman" w:cs="Times New Roman"/>
          <w:color w:val="333333"/>
          <w:sz w:val="28"/>
          <w:szCs w:val="28"/>
          <w:lang w:eastAsia="ru-RU"/>
        </w:rPr>
        <w:t>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8A6E93" w:rsidRPr="00FC4EC3" w:rsidRDefault="008A6E93" w:rsidP="00136E97">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u w:val="single"/>
          <w:lang w:eastAsia="ru-RU"/>
        </w:rPr>
        <w:t> 10).Технология интегрированного обучения</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lang w:eastAsia="ru-RU"/>
        </w:rPr>
        <w:t>Интеграция -</w:t>
      </w:r>
      <w:r w:rsidRPr="00FC4EC3">
        <w:rPr>
          <w:rFonts w:ascii="Times New Roman" w:hAnsi="Times New Roman" w:cs="Times New Roman"/>
          <w:color w:val="333333"/>
          <w:sz w:val="28"/>
          <w:szCs w:val="28"/>
          <w:lang w:eastAsia="ru-RU"/>
        </w:rPr>
        <w:t> это глубокое взаимопроникновение, слияние, насколько это возможно, в одном учебном материале обобщённых знаний в той или иной области.</w:t>
      </w:r>
    </w:p>
    <w:p w:rsidR="008A6E93" w:rsidRPr="00FC4EC3"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FC4EC3">
        <w:rPr>
          <w:rFonts w:ascii="Times New Roman" w:hAnsi="Times New Roman" w:cs="Times New Roman"/>
          <w:b/>
          <w:bCs/>
          <w:color w:val="333333"/>
          <w:sz w:val="28"/>
          <w:szCs w:val="28"/>
          <w:lang w:eastAsia="ru-RU"/>
        </w:rPr>
        <w:t>Потребность в возникновении </w:t>
      </w:r>
      <w:r w:rsidRPr="00FC4EC3">
        <w:rPr>
          <w:rFonts w:ascii="Times New Roman" w:hAnsi="Times New Roman" w:cs="Times New Roman"/>
          <w:color w:val="333333"/>
          <w:sz w:val="28"/>
          <w:szCs w:val="28"/>
          <w:lang w:eastAsia="ru-RU"/>
        </w:rPr>
        <w:t>интегрированных уроков объясняется целым рядом причин.</w:t>
      </w:r>
    </w:p>
    <w:p w:rsidR="008A6E93" w:rsidRPr="00136E97" w:rsidRDefault="008A6E93" w:rsidP="00FC4EC3">
      <w:pPr>
        <w:numPr>
          <w:ilvl w:val="0"/>
          <w:numId w:val="21"/>
        </w:numPr>
        <w:shd w:val="clear" w:color="auto" w:fill="FFFFFF"/>
        <w:spacing w:after="0" w:line="240" w:lineRule="auto"/>
        <w:ind w:left="0"/>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8A6E93" w:rsidRPr="00136E97" w:rsidRDefault="008A6E93" w:rsidP="00FC4EC3">
      <w:pPr>
        <w:numPr>
          <w:ilvl w:val="0"/>
          <w:numId w:val="21"/>
        </w:numPr>
        <w:shd w:val="clear" w:color="auto" w:fill="FFFFFF"/>
        <w:spacing w:after="0" w:line="240" w:lineRule="auto"/>
        <w:ind w:left="0"/>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8A6E93" w:rsidRPr="00136E97" w:rsidRDefault="008A6E93" w:rsidP="00FC4EC3">
      <w:pPr>
        <w:numPr>
          <w:ilvl w:val="0"/>
          <w:numId w:val="21"/>
        </w:numPr>
        <w:shd w:val="clear" w:color="auto" w:fill="FFFFFF"/>
        <w:spacing w:after="0" w:line="240" w:lineRule="auto"/>
        <w:ind w:left="0"/>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8A6E93" w:rsidRPr="00FC4EC3" w:rsidRDefault="008A6E93" w:rsidP="00FC4EC3">
      <w:pPr>
        <w:numPr>
          <w:ilvl w:val="0"/>
          <w:numId w:val="21"/>
        </w:numPr>
        <w:shd w:val="clear" w:color="auto" w:fill="FFFFFF"/>
        <w:spacing w:after="0" w:line="240" w:lineRule="auto"/>
        <w:ind w:left="0"/>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w:t>
      </w:r>
      <w:r w:rsidRPr="00FC4EC3">
        <w:rPr>
          <w:rFonts w:ascii="Arial" w:hAnsi="Arial" w:cs="Arial"/>
          <w:color w:val="333333"/>
          <w:sz w:val="28"/>
          <w:szCs w:val="28"/>
          <w:lang w:eastAsia="ru-RU"/>
        </w:rPr>
        <w:t>ециалисты.</w:t>
      </w:r>
    </w:p>
    <w:p w:rsidR="008A6E93" w:rsidRPr="00136E97" w:rsidRDefault="008A6E93" w:rsidP="00FC4EC3">
      <w:pPr>
        <w:numPr>
          <w:ilvl w:val="0"/>
          <w:numId w:val="21"/>
        </w:numPr>
        <w:shd w:val="clear" w:color="auto" w:fill="FFFFFF"/>
        <w:spacing w:after="0" w:line="240" w:lineRule="auto"/>
        <w:ind w:left="0"/>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Интеграция даёт возможность для самореализации, самовыражения, творчества учителя, способствует раскрытию способностей.</w:t>
      </w:r>
    </w:p>
    <w:p w:rsidR="008A6E93" w:rsidRPr="00136E97" w:rsidRDefault="008A6E93" w:rsidP="00136E97">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b/>
          <w:bCs/>
          <w:color w:val="333333"/>
          <w:sz w:val="28"/>
          <w:szCs w:val="28"/>
          <w:u w:val="single"/>
          <w:lang w:eastAsia="ru-RU"/>
        </w:rPr>
        <w:lastRenderedPageBreak/>
        <w:t>11). Традиционная технология</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xml:space="preserve">Термин «традиционное обучение» </w:t>
      </w:r>
      <w:proofErr w:type="gramStart"/>
      <w:r w:rsidRPr="00136E97">
        <w:rPr>
          <w:rFonts w:ascii="Times New Roman" w:hAnsi="Times New Roman" w:cs="Times New Roman"/>
          <w:color w:val="333333"/>
          <w:sz w:val="28"/>
          <w:szCs w:val="28"/>
          <w:lang w:eastAsia="ru-RU"/>
        </w:rPr>
        <w:t>подразумевает</w:t>
      </w:r>
      <w:proofErr w:type="gramEnd"/>
      <w:r w:rsidRPr="00136E97">
        <w:rPr>
          <w:rFonts w:ascii="Times New Roman" w:hAnsi="Times New Roman" w:cs="Times New Roman"/>
          <w:color w:val="333333"/>
          <w:sz w:val="28"/>
          <w:szCs w:val="28"/>
          <w:lang w:eastAsia="ru-RU"/>
        </w:rPr>
        <w:t xml:space="preserve"> прежде всего организацию обучения, сложившуюся в XVII веке на принципах дидактики, сформулированных </w:t>
      </w:r>
      <w:proofErr w:type="spellStart"/>
      <w:r w:rsidRPr="00136E97">
        <w:rPr>
          <w:rFonts w:ascii="Times New Roman" w:hAnsi="Times New Roman" w:cs="Times New Roman"/>
          <w:color w:val="333333"/>
          <w:sz w:val="28"/>
          <w:szCs w:val="28"/>
          <w:lang w:eastAsia="ru-RU"/>
        </w:rPr>
        <w:t>Я.С.Коменским</w:t>
      </w:r>
      <w:proofErr w:type="spellEnd"/>
      <w:r w:rsidRPr="00136E97">
        <w:rPr>
          <w:rFonts w:ascii="Times New Roman" w:hAnsi="Times New Roman" w:cs="Times New Roman"/>
          <w:color w:val="333333"/>
          <w:sz w:val="28"/>
          <w:szCs w:val="28"/>
          <w:lang w:eastAsia="ru-RU"/>
        </w:rPr>
        <w:t>.</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Отличительными признаками традиционной классно-урочной технологии являются:</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учащиеся приблизительно одного возраста и уровня подготовки составляют группу, которая сохраняет в основном постоянный состав на весь период обучения;</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группа работает по единому годовому плану и программе согласно расписанию;</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основной единицей занятий является урок;</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урок посвящен одному учебному предмету, теме, в силу чего учащиеся группы работают над одним и тем же материалом;</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xml:space="preserve">- работой учащихся на уроке руководит учитель: он оценивает результаты учебы по  своему предмету, уровень </w:t>
      </w:r>
      <w:proofErr w:type="spellStart"/>
      <w:r w:rsidRPr="00136E97">
        <w:rPr>
          <w:rFonts w:ascii="Times New Roman" w:hAnsi="Times New Roman" w:cs="Times New Roman"/>
          <w:color w:val="333333"/>
          <w:sz w:val="28"/>
          <w:szCs w:val="28"/>
          <w:lang w:eastAsia="ru-RU"/>
        </w:rPr>
        <w:t>обученности</w:t>
      </w:r>
      <w:proofErr w:type="spellEnd"/>
      <w:r w:rsidRPr="00136E97">
        <w:rPr>
          <w:rFonts w:ascii="Times New Roman" w:hAnsi="Times New Roman" w:cs="Times New Roman"/>
          <w:color w:val="333333"/>
          <w:sz w:val="28"/>
          <w:szCs w:val="28"/>
          <w:lang w:eastAsia="ru-RU"/>
        </w:rPr>
        <w:t xml:space="preserve"> каждого ученика в отдельности.</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Учебный год, учебный день, расписание уроков, учебные каникулы, перерывы между уроками – атрибуты классно-урочной системы.</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По своему характеру цели традиционного обучения представляют воспитание личности с заданными свойствами. По содержанию цели ориентированы преимущественно на усвоение знаний, умений и навыков, а не на развитие личности.</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xml:space="preserve">Традиционная технология представляет </w:t>
      </w:r>
      <w:proofErr w:type="gramStart"/>
      <w:r w:rsidRPr="00136E97">
        <w:rPr>
          <w:rFonts w:ascii="Times New Roman" w:hAnsi="Times New Roman" w:cs="Times New Roman"/>
          <w:color w:val="333333"/>
          <w:sz w:val="28"/>
          <w:szCs w:val="28"/>
          <w:lang w:eastAsia="ru-RU"/>
        </w:rPr>
        <w:t>собой</w:t>
      </w:r>
      <w:proofErr w:type="gramEnd"/>
      <w:r w:rsidRPr="00136E97">
        <w:rPr>
          <w:rFonts w:ascii="Times New Roman" w:hAnsi="Times New Roman" w:cs="Times New Roman"/>
          <w:color w:val="333333"/>
          <w:sz w:val="28"/>
          <w:szCs w:val="28"/>
          <w:lang w:eastAsia="ru-RU"/>
        </w:rPr>
        <w:t xml:space="preserve"> прежде всего авторитарную педагогику требований, ученье весьма слабо связано с внутренней жизнью ученика, с его многообразными запросами и потребностями, отсутствуют условия для проявления индивидуальных способностей, творческих проявлений личности.</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Процесс обучения как деятельность в традиционном обучении характеризуется отсутствием самостоятельности, слабой мотивацией учебного труда.  В этих условиях этап реализации учебных целей Уровни овладения педагогическими технологиями</w:t>
      </w:r>
      <w:bookmarkStart w:id="2" w:name="BM0737b9e9caa7744cb430a1a814410ff2078dd1"/>
      <w:bookmarkStart w:id="3" w:name="BM4"/>
      <w:bookmarkEnd w:id="2"/>
      <w:bookmarkEnd w:id="3"/>
    </w:p>
    <w:p w:rsidR="008A6E93" w:rsidRPr="00136E97" w:rsidRDefault="008A6E93" w:rsidP="00136E97">
      <w:pPr>
        <w:shd w:val="clear" w:color="auto" w:fill="FFFFFF"/>
        <w:spacing w:after="0" w:line="240" w:lineRule="auto"/>
        <w:ind w:firstLine="708"/>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w:t>
      </w:r>
      <w:proofErr w:type="gramStart"/>
      <w:r w:rsidRPr="00136E97">
        <w:rPr>
          <w:rFonts w:ascii="Times New Roman" w:hAnsi="Times New Roman" w:cs="Times New Roman"/>
          <w:color w:val="333333"/>
          <w:sz w:val="28"/>
          <w:szCs w:val="28"/>
          <w:lang w:eastAsia="ru-RU"/>
        </w:rPr>
        <w:t xml:space="preserve"> ,</w:t>
      </w:r>
      <w:proofErr w:type="gramEnd"/>
      <w:r w:rsidRPr="00136E97">
        <w:rPr>
          <w:rFonts w:ascii="Times New Roman" w:hAnsi="Times New Roman" w:cs="Times New Roman"/>
          <w:color w:val="333333"/>
          <w:sz w:val="28"/>
          <w:szCs w:val="28"/>
          <w:lang w:eastAsia="ru-RU"/>
        </w:rPr>
        <w:t>что какая-то из них лучше ,а другая хуже, или для достижения положительных результатов надо использовать только эту и никакую больше.</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На мой взгляд, выбор той или иной технологии зависит от многих факторов:  контингента учащихся, их возраста, уровня подготовленности, темы занятия и т.д.</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 xml:space="preserve">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w:t>
      </w:r>
      <w:proofErr w:type="gramStart"/>
      <w:r w:rsidRPr="00136E97">
        <w:rPr>
          <w:rFonts w:ascii="Times New Roman" w:hAnsi="Times New Roman" w:cs="Times New Roman"/>
          <w:color w:val="333333"/>
          <w:sz w:val="28"/>
          <w:szCs w:val="28"/>
          <w:lang w:eastAsia="ru-RU"/>
        </w:rPr>
        <w:t>согласно расписания</w:t>
      </w:r>
      <w:proofErr w:type="gramEnd"/>
      <w:r w:rsidRPr="00136E97">
        <w:rPr>
          <w:rFonts w:ascii="Times New Roman" w:hAnsi="Times New Roman" w:cs="Times New Roman"/>
          <w:color w:val="333333"/>
          <w:sz w:val="28"/>
          <w:szCs w:val="28"/>
          <w:lang w:eastAsia="ru-RU"/>
        </w:rPr>
        <w:t>, в определенной аудитории, с определенной постоянной группой учащихся.</w:t>
      </w:r>
    </w:p>
    <w:p w:rsidR="008A6E93" w:rsidRPr="00136E97" w:rsidRDefault="008A6E93" w:rsidP="00FC4EC3">
      <w:pPr>
        <w:shd w:val="clear" w:color="auto" w:fill="FFFFFF"/>
        <w:spacing w:after="0" w:line="240" w:lineRule="auto"/>
        <w:rPr>
          <w:rFonts w:ascii="Times New Roman" w:hAnsi="Times New Roman" w:cs="Times New Roman"/>
          <w:color w:val="000000"/>
          <w:sz w:val="28"/>
          <w:szCs w:val="28"/>
          <w:lang w:eastAsia="ru-RU"/>
        </w:rPr>
      </w:pPr>
      <w:r w:rsidRPr="00136E97">
        <w:rPr>
          <w:rFonts w:ascii="Times New Roman" w:hAnsi="Times New Roman" w:cs="Times New Roman"/>
          <w:color w:val="333333"/>
          <w:sz w:val="28"/>
          <w:szCs w:val="28"/>
          <w:lang w:eastAsia="ru-RU"/>
        </w:rPr>
        <w:t>Исходя из всего вышесказанного, хочу сказать, что традиционные и  инновационные методы обучения должны быть в постоянной взаимосвязи и дополнять друг друга. Не стоит отказываться от старого и полностью переходить на новое. Следует вспомнить высказывание  "ВСЕ НОВОЕ ЭТО ХОРОШО ЗАБЫТОЕ СТАРОЕ".</w:t>
      </w:r>
    </w:p>
    <w:p w:rsidR="008A6E93" w:rsidRDefault="008A6E93" w:rsidP="00FC4EC3">
      <w:pPr>
        <w:pStyle w:val="a3"/>
        <w:shd w:val="clear" w:color="auto" w:fill="FFFFFF"/>
        <w:spacing w:before="0" w:beforeAutospacing="0" w:after="0" w:afterAutospacing="0"/>
        <w:rPr>
          <w:b/>
          <w:bCs/>
          <w:color w:val="333333"/>
          <w:sz w:val="28"/>
          <w:szCs w:val="28"/>
        </w:rPr>
      </w:pPr>
    </w:p>
    <w:p w:rsidR="008A6E93" w:rsidRDefault="008A6E93" w:rsidP="00FC4EC3">
      <w:pPr>
        <w:pStyle w:val="a3"/>
        <w:shd w:val="clear" w:color="auto" w:fill="FFFFFF"/>
        <w:spacing w:before="0" w:beforeAutospacing="0" w:after="0" w:afterAutospacing="0"/>
        <w:rPr>
          <w:b/>
          <w:bCs/>
          <w:color w:val="333333"/>
          <w:sz w:val="28"/>
          <w:szCs w:val="28"/>
        </w:rPr>
      </w:pPr>
    </w:p>
    <w:p w:rsidR="008A6E93" w:rsidRDefault="008A6E93" w:rsidP="00FC4EC3">
      <w:pPr>
        <w:pStyle w:val="a3"/>
        <w:shd w:val="clear" w:color="auto" w:fill="FFFFFF"/>
        <w:spacing w:before="0" w:beforeAutospacing="0" w:after="0" w:afterAutospacing="0"/>
        <w:rPr>
          <w:b/>
          <w:bCs/>
          <w:color w:val="333333"/>
          <w:sz w:val="28"/>
          <w:szCs w:val="28"/>
        </w:rPr>
      </w:pPr>
    </w:p>
    <w:p w:rsidR="008A6E93" w:rsidRDefault="008A6E93" w:rsidP="00FC4EC3">
      <w:pPr>
        <w:pStyle w:val="a3"/>
        <w:shd w:val="clear" w:color="auto" w:fill="FFFFFF"/>
        <w:spacing w:before="0" w:beforeAutospacing="0" w:after="0" w:afterAutospacing="0"/>
        <w:rPr>
          <w:b/>
          <w:bCs/>
          <w:color w:val="333333"/>
          <w:sz w:val="28"/>
          <w:szCs w:val="28"/>
        </w:rPr>
      </w:pPr>
    </w:p>
    <w:p w:rsidR="008A6E93" w:rsidRPr="00136E97" w:rsidRDefault="008A6E93" w:rsidP="00FC4EC3">
      <w:pPr>
        <w:pStyle w:val="a3"/>
        <w:shd w:val="clear" w:color="auto" w:fill="FFFFFF"/>
        <w:spacing w:before="0" w:beforeAutospacing="0" w:after="0" w:afterAutospacing="0"/>
        <w:rPr>
          <w:b/>
          <w:bCs/>
          <w:color w:val="333333"/>
          <w:sz w:val="28"/>
          <w:szCs w:val="28"/>
        </w:rPr>
      </w:pPr>
    </w:p>
    <w:p w:rsidR="008A6E93" w:rsidRPr="00136E97" w:rsidRDefault="008A6E93" w:rsidP="00136E97">
      <w:pPr>
        <w:pStyle w:val="a3"/>
        <w:shd w:val="clear" w:color="auto" w:fill="FFFFFF"/>
        <w:spacing w:before="0" w:beforeAutospacing="0" w:after="0" w:afterAutospacing="0"/>
        <w:rPr>
          <w:b/>
          <w:bCs/>
          <w:color w:val="333333"/>
          <w:sz w:val="28"/>
          <w:szCs w:val="28"/>
        </w:rPr>
      </w:pPr>
      <w:r w:rsidRPr="00136E97">
        <w:rPr>
          <w:b/>
          <w:bCs/>
          <w:color w:val="333333"/>
          <w:sz w:val="28"/>
          <w:szCs w:val="28"/>
        </w:rPr>
        <w:t>Приведу примеры использования некоторых технологий на уроках географии.</w:t>
      </w:r>
    </w:p>
    <w:p w:rsidR="008A6E93" w:rsidRDefault="008A6E93" w:rsidP="00136E97">
      <w:pPr>
        <w:pStyle w:val="a3"/>
        <w:shd w:val="clear" w:color="auto" w:fill="FFFFFF"/>
        <w:spacing w:before="0" w:beforeAutospacing="0" w:after="0" w:afterAutospacing="0"/>
        <w:rPr>
          <w:b/>
          <w:bCs/>
          <w:color w:val="333333"/>
          <w:sz w:val="28"/>
          <w:szCs w:val="28"/>
        </w:rPr>
      </w:pPr>
      <w:r w:rsidRPr="00136E97">
        <w:rPr>
          <w:b/>
          <w:bCs/>
          <w:color w:val="333333"/>
          <w:sz w:val="28"/>
          <w:szCs w:val="28"/>
        </w:rPr>
        <w:lastRenderedPageBreak/>
        <w:t>Использование технологии проблемного обучения</w:t>
      </w:r>
      <w:r>
        <w:rPr>
          <w:color w:val="333333"/>
          <w:sz w:val="28"/>
          <w:szCs w:val="28"/>
        </w:rPr>
        <w:t xml:space="preserve"> </w:t>
      </w:r>
      <w:r w:rsidRPr="00136E97">
        <w:rPr>
          <w:b/>
          <w:bCs/>
          <w:color w:val="333333"/>
          <w:sz w:val="28"/>
          <w:szCs w:val="28"/>
        </w:rPr>
        <w:t>на уроках географии как средство реализации ФГОС</w:t>
      </w:r>
      <w:r>
        <w:rPr>
          <w:b/>
          <w:bCs/>
          <w:color w:val="333333"/>
          <w:sz w:val="28"/>
          <w:szCs w:val="28"/>
        </w:rPr>
        <w:t>.</w:t>
      </w:r>
    </w:p>
    <w:p w:rsidR="008A6E93" w:rsidRDefault="008A6E93" w:rsidP="00136E97">
      <w:pPr>
        <w:pStyle w:val="a3"/>
        <w:shd w:val="clear" w:color="auto" w:fill="FFFFFF"/>
        <w:spacing w:before="0" w:beforeAutospacing="0" w:after="0" w:afterAutospacing="0"/>
        <w:rPr>
          <w:b/>
          <w:bCs/>
          <w:color w:val="333333"/>
          <w:sz w:val="28"/>
          <w:szCs w:val="28"/>
        </w:rPr>
      </w:pPr>
    </w:p>
    <w:p w:rsidR="008A6E93" w:rsidRPr="00136E97" w:rsidRDefault="008A6E93" w:rsidP="00136E97">
      <w:pPr>
        <w:pStyle w:val="a3"/>
        <w:shd w:val="clear" w:color="auto" w:fill="FFFFFF"/>
        <w:spacing w:before="0" w:beforeAutospacing="0" w:after="0" w:afterAutospacing="0"/>
        <w:rPr>
          <w:color w:val="333333"/>
          <w:sz w:val="28"/>
          <w:szCs w:val="28"/>
        </w:rPr>
      </w:pPr>
      <w:r>
        <w:rPr>
          <w:b/>
          <w:bCs/>
          <w:color w:val="333333"/>
          <w:sz w:val="28"/>
          <w:szCs w:val="28"/>
        </w:rPr>
        <w:t>1. Проблемное обучение.</w:t>
      </w:r>
    </w:p>
    <w:p w:rsidR="008A6E93" w:rsidRDefault="008A6E93" w:rsidP="00136E97">
      <w:pPr>
        <w:pStyle w:val="a3"/>
        <w:shd w:val="clear" w:color="auto" w:fill="FFFFFF"/>
        <w:spacing w:before="0" w:beforeAutospacing="0" w:after="0" w:afterAutospacing="0"/>
        <w:ind w:firstLine="708"/>
        <w:rPr>
          <w:color w:val="333333"/>
          <w:sz w:val="28"/>
          <w:szCs w:val="28"/>
        </w:rPr>
      </w:pPr>
      <w:r w:rsidRPr="00136E97">
        <w:rPr>
          <w:color w:val="333333"/>
          <w:sz w:val="28"/>
          <w:szCs w:val="28"/>
        </w:rPr>
        <w:t xml:space="preserve">Не каждый урок географии может и должен быть проблемным. Главный этап проблемного урока строится так, чтобы вызвать интерес к поставленной проблеме, показать важность для приобретения знаний. Этот интерес вызывает у учащихся потребность в приобретении новых знаний, которые помогут им решить поставленные в ходе урока проблемы. На первом этапе проблемного урока учитель должен определить, на основании каких опорных знаний дети могут решать поставленные перед ними задачи. Работа учителя на этом этапе состоит в том, чтобы помочь ученикам сформулировать проблему, выявить познавательную задачу и направить их активность на правильный выбор приемов работы с учебным материалом. Последующие этапы проблемного урока — самостоятельная деятельность учащихся в решении проблемы. </w:t>
      </w:r>
    </w:p>
    <w:p w:rsidR="008A6E93" w:rsidRPr="00136E97" w:rsidRDefault="008A6E93" w:rsidP="00136E97">
      <w:pPr>
        <w:pStyle w:val="a3"/>
        <w:shd w:val="clear" w:color="auto" w:fill="FFFFFF"/>
        <w:spacing w:before="0" w:beforeAutospacing="0" w:after="0" w:afterAutospacing="0"/>
        <w:ind w:firstLine="708"/>
        <w:rPr>
          <w:color w:val="333333"/>
          <w:sz w:val="28"/>
          <w:szCs w:val="28"/>
        </w:rPr>
      </w:pPr>
      <w:r w:rsidRPr="006A3B46">
        <w:rPr>
          <w:b/>
          <w:bCs/>
          <w:color w:val="333333"/>
          <w:sz w:val="28"/>
          <w:szCs w:val="28"/>
        </w:rPr>
        <w:t>Например,</w:t>
      </w:r>
      <w:r w:rsidRPr="00136E97">
        <w:rPr>
          <w:color w:val="333333"/>
          <w:sz w:val="28"/>
          <w:szCs w:val="28"/>
        </w:rPr>
        <w:t xml:space="preserve"> такой</w:t>
      </w:r>
      <w:r w:rsidRPr="00136E97">
        <w:rPr>
          <w:rStyle w:val="apple-converted-space"/>
          <w:color w:val="333333"/>
          <w:sz w:val="28"/>
          <w:szCs w:val="28"/>
        </w:rPr>
        <w:t> </w:t>
      </w:r>
      <w:r w:rsidRPr="00136E97">
        <w:rPr>
          <w:color w:val="333333"/>
          <w:sz w:val="28"/>
          <w:szCs w:val="28"/>
          <w:u w:val="single"/>
        </w:rPr>
        <w:t>проблемный вопрос</w:t>
      </w:r>
      <w:r w:rsidRPr="00136E97">
        <w:rPr>
          <w:color w:val="333333"/>
          <w:sz w:val="28"/>
          <w:szCs w:val="28"/>
        </w:rPr>
        <w:t xml:space="preserve">: «Природа западного и восточного африканских побережий, океанов, в тропических широтах различна. В этих широтах вероятнее увидеть пустыню. На восточном побережье океана так и есть, но на его западном побережье саванны. </w:t>
      </w:r>
      <w:r>
        <w:rPr>
          <w:color w:val="333333"/>
          <w:sz w:val="28"/>
          <w:szCs w:val="28"/>
        </w:rPr>
        <w:t xml:space="preserve"> </w:t>
      </w:r>
      <w:r w:rsidRPr="00136E97">
        <w:rPr>
          <w:color w:val="333333"/>
          <w:sz w:val="28"/>
          <w:szCs w:val="28"/>
        </w:rPr>
        <w:t>Как это можно объяснить?»</w:t>
      </w:r>
    </w:p>
    <w:p w:rsidR="008A6E93" w:rsidRPr="00136E97"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Учащиеся высказывают различные предположения:</w:t>
      </w:r>
    </w:p>
    <w:p w:rsidR="008A6E93" w:rsidRPr="00136E97"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1. Формулируют возможные причины, явления - влияние пассатов, различия в рельефе, влияние течений.</w:t>
      </w:r>
    </w:p>
    <w:p w:rsidR="008A6E93" w:rsidRPr="00136E97"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2. Формулируют гипотезу - на побережье, где проходит теплое течение, располагается более пышная растительность, где холодные течения сухо и пустынно.</w:t>
      </w:r>
    </w:p>
    <w:p w:rsidR="008A6E93" w:rsidRPr="00136E97" w:rsidRDefault="008A6E93" w:rsidP="00FC4EC3">
      <w:pPr>
        <w:spacing w:after="0" w:line="240" w:lineRule="auto"/>
        <w:rPr>
          <w:rFonts w:ascii="Times New Roman" w:hAnsi="Times New Roman" w:cs="Times New Roman"/>
          <w:sz w:val="28"/>
          <w:szCs w:val="28"/>
        </w:rPr>
      </w:pPr>
    </w:p>
    <w:p w:rsidR="008A6E93" w:rsidRPr="00136E97" w:rsidRDefault="008A6E93" w:rsidP="00FC4EC3">
      <w:pPr>
        <w:pStyle w:val="a3"/>
        <w:spacing w:before="0" w:beforeAutospacing="0" w:after="0" w:afterAutospacing="0"/>
        <w:rPr>
          <w:b/>
          <w:bCs/>
          <w:sz w:val="28"/>
          <w:szCs w:val="28"/>
        </w:rPr>
      </w:pPr>
      <w:r w:rsidRPr="00136E97">
        <w:rPr>
          <w:b/>
          <w:bCs/>
          <w:sz w:val="28"/>
          <w:szCs w:val="28"/>
        </w:rPr>
        <w:t>Критическое мышление</w:t>
      </w:r>
    </w:p>
    <w:p w:rsidR="008A6E93" w:rsidRDefault="008A6E93" w:rsidP="006A3B46">
      <w:pPr>
        <w:pStyle w:val="a3"/>
        <w:spacing w:before="0" w:beforeAutospacing="0" w:after="0" w:afterAutospacing="0"/>
        <w:ind w:firstLine="708"/>
        <w:rPr>
          <w:color w:val="000000"/>
          <w:sz w:val="28"/>
          <w:szCs w:val="28"/>
        </w:rPr>
      </w:pPr>
      <w:r w:rsidRPr="00136E97">
        <w:rPr>
          <w:color w:val="000000"/>
          <w:sz w:val="28"/>
          <w:szCs w:val="28"/>
        </w:rPr>
        <w:t xml:space="preserve">Объяснение нового материала строится так, что бы вовлечь в дискуссионный процесс как можно больше учеников, не только хорошо успевающих. Используя приём критического мышления «Сетчатое обсуждение» провоцируют на дискуссию, а при необходимости и на дебаты. Суть приёма заключается в том, что задают вопрос по </w:t>
      </w:r>
      <w:proofErr w:type="gramStart"/>
      <w:r w:rsidRPr="00136E97">
        <w:rPr>
          <w:color w:val="000000"/>
          <w:sz w:val="28"/>
          <w:szCs w:val="28"/>
        </w:rPr>
        <w:t>прочитанному</w:t>
      </w:r>
      <w:proofErr w:type="gramEnd"/>
      <w:r w:rsidRPr="00136E97">
        <w:rPr>
          <w:color w:val="000000"/>
          <w:sz w:val="28"/>
          <w:szCs w:val="28"/>
        </w:rPr>
        <w:t xml:space="preserve"> или услышанному, который может рассматриваться людьми с разных позиций, а потом каждая позиция отстаивает свою точку зрения, предварительно записывая аргументы. </w:t>
      </w:r>
    </w:p>
    <w:p w:rsidR="008A6E93" w:rsidRPr="00136E97" w:rsidRDefault="008A6E93" w:rsidP="006A3B46">
      <w:pPr>
        <w:pStyle w:val="a3"/>
        <w:spacing w:before="0" w:beforeAutospacing="0" w:after="0" w:afterAutospacing="0"/>
        <w:ind w:firstLine="708"/>
        <w:rPr>
          <w:color w:val="000000"/>
          <w:sz w:val="28"/>
          <w:szCs w:val="28"/>
        </w:rPr>
      </w:pPr>
      <w:r w:rsidRPr="00136E97">
        <w:rPr>
          <w:color w:val="000000"/>
          <w:sz w:val="28"/>
          <w:szCs w:val="28"/>
        </w:rPr>
        <w:t>Например,</w:t>
      </w:r>
      <w:r>
        <w:rPr>
          <w:color w:val="000000"/>
          <w:sz w:val="28"/>
          <w:szCs w:val="28"/>
        </w:rPr>
        <w:t xml:space="preserve"> </w:t>
      </w:r>
      <w:r w:rsidRPr="00136E97">
        <w:rPr>
          <w:b/>
          <w:bCs/>
          <w:color w:val="000000"/>
          <w:sz w:val="28"/>
          <w:szCs w:val="28"/>
        </w:rPr>
        <w:t>Если бы не происходило движение литосферных плит, то существовали бы на земле горы, или она представляла бы из себя гигантскую равнину?</w:t>
      </w:r>
    </w:p>
    <w:p w:rsidR="008A6E93" w:rsidRDefault="008A6E93" w:rsidP="00FC4EC3">
      <w:pPr>
        <w:pStyle w:val="a3"/>
        <w:spacing w:before="0" w:beforeAutospacing="0" w:after="0" w:afterAutospacing="0"/>
        <w:rPr>
          <w:color w:val="000000"/>
          <w:sz w:val="28"/>
          <w:szCs w:val="28"/>
        </w:rPr>
      </w:pPr>
    </w:p>
    <w:p w:rsidR="008A6E93" w:rsidRPr="00136E97" w:rsidRDefault="008A6E93" w:rsidP="00FC4EC3">
      <w:pPr>
        <w:pStyle w:val="a3"/>
        <w:spacing w:before="0" w:beforeAutospacing="0" w:after="0" w:afterAutospacing="0"/>
        <w:rPr>
          <w:color w:val="000000"/>
          <w:sz w:val="28"/>
          <w:szCs w:val="28"/>
        </w:rPr>
      </w:pPr>
      <w:r w:rsidRPr="00136E97">
        <w:rPr>
          <w:color w:val="000000"/>
          <w:sz w:val="28"/>
          <w:szCs w:val="28"/>
        </w:rPr>
        <w:t>ДА НЕТ</w:t>
      </w:r>
    </w:p>
    <w:p w:rsidR="008A6E93" w:rsidRPr="00136E97" w:rsidRDefault="008A6E93" w:rsidP="00FC4EC3">
      <w:pPr>
        <w:pStyle w:val="a3"/>
        <w:spacing w:before="0" w:beforeAutospacing="0" w:after="0" w:afterAutospacing="0"/>
        <w:rPr>
          <w:color w:val="000000"/>
          <w:sz w:val="28"/>
          <w:szCs w:val="28"/>
        </w:rPr>
      </w:pPr>
      <w:r w:rsidRPr="00136E97">
        <w:rPr>
          <w:color w:val="000000"/>
          <w:sz w:val="28"/>
          <w:szCs w:val="28"/>
        </w:rPr>
        <w:t>1.Потому что…                        1.Потому что…</w:t>
      </w:r>
    </w:p>
    <w:p w:rsidR="008A6E93" w:rsidRPr="00136E97" w:rsidRDefault="008A6E93" w:rsidP="00FC4EC3">
      <w:pPr>
        <w:pStyle w:val="a3"/>
        <w:spacing w:before="0" w:beforeAutospacing="0" w:after="0" w:afterAutospacing="0"/>
        <w:rPr>
          <w:color w:val="000000"/>
          <w:sz w:val="28"/>
          <w:szCs w:val="28"/>
        </w:rPr>
      </w:pPr>
      <w:r w:rsidRPr="00136E97">
        <w:rPr>
          <w:color w:val="000000"/>
          <w:sz w:val="28"/>
          <w:szCs w:val="28"/>
        </w:rPr>
        <w:t>2. . . . . . . . . . . . .                        2. . . . . . . . . . .. .</w:t>
      </w:r>
    </w:p>
    <w:p w:rsidR="008A6E93" w:rsidRPr="00136E97" w:rsidRDefault="008A6E93" w:rsidP="00FC4EC3">
      <w:pPr>
        <w:pStyle w:val="a3"/>
        <w:spacing w:before="0" w:beforeAutospacing="0" w:after="0" w:afterAutospacing="0"/>
        <w:rPr>
          <w:color w:val="000000"/>
          <w:sz w:val="28"/>
          <w:szCs w:val="28"/>
        </w:rPr>
      </w:pPr>
      <w:r w:rsidRPr="00136E97">
        <w:rPr>
          <w:color w:val="000000"/>
          <w:sz w:val="28"/>
          <w:szCs w:val="28"/>
        </w:rPr>
        <w:t>3. . . . . . . . . . . .                          3. . . . . .. . . . . .</w:t>
      </w:r>
    </w:p>
    <w:p w:rsidR="008A6E93" w:rsidRPr="00136E97" w:rsidRDefault="008A6E93" w:rsidP="00FC4EC3">
      <w:pPr>
        <w:pStyle w:val="a3"/>
        <w:spacing w:before="0" w:beforeAutospacing="0" w:after="0" w:afterAutospacing="0"/>
        <w:rPr>
          <w:color w:val="000000"/>
          <w:sz w:val="28"/>
          <w:szCs w:val="28"/>
        </w:rPr>
      </w:pPr>
      <w:r w:rsidRPr="00136E97">
        <w:rPr>
          <w:color w:val="000000"/>
          <w:sz w:val="28"/>
          <w:szCs w:val="28"/>
        </w:rPr>
        <w:t>запись аргументов                  запись аргументов</w:t>
      </w:r>
    </w:p>
    <w:p w:rsidR="008A6E93" w:rsidRDefault="008A6E93" w:rsidP="00FC4EC3">
      <w:pPr>
        <w:pStyle w:val="a3"/>
        <w:spacing w:before="0" w:beforeAutospacing="0" w:after="0" w:afterAutospacing="0"/>
        <w:rPr>
          <w:color w:val="000000"/>
          <w:sz w:val="28"/>
          <w:szCs w:val="28"/>
        </w:rPr>
      </w:pPr>
      <w:r w:rsidRPr="00136E97">
        <w:rPr>
          <w:color w:val="000000"/>
          <w:sz w:val="28"/>
          <w:szCs w:val="28"/>
        </w:rPr>
        <w:t xml:space="preserve">Возможно, кто-то поменяет свою точку зрения после обсуждения аргументов. Этот приём помогает выделять главное, рассуждать, аргументировать, убеждать, выражать свои мысли и на письме, что чаще сложнее устного ответа. В целом этот приём сохраняет познавательный интерес, высокий уровень самостоятельной </w:t>
      </w:r>
      <w:r w:rsidRPr="00136E97">
        <w:rPr>
          <w:color w:val="000000"/>
          <w:sz w:val="28"/>
          <w:szCs w:val="28"/>
        </w:rPr>
        <w:lastRenderedPageBreak/>
        <w:t>деятельности, осмысление действий. Идёт формирование способов умственных действий, отрабатываются межличностные отношения: учитель-ученик, ученик-учитель.</w:t>
      </w:r>
    </w:p>
    <w:p w:rsidR="008A6E93" w:rsidRPr="00136E97" w:rsidRDefault="008A6E93" w:rsidP="00FC4EC3">
      <w:pPr>
        <w:pStyle w:val="a3"/>
        <w:spacing w:before="0" w:beforeAutospacing="0" w:after="0" w:afterAutospacing="0"/>
        <w:rPr>
          <w:color w:val="000000"/>
          <w:sz w:val="28"/>
          <w:szCs w:val="28"/>
        </w:rPr>
      </w:pPr>
    </w:p>
    <w:p w:rsidR="008A6E93" w:rsidRPr="00136E97" w:rsidRDefault="008A6E93" w:rsidP="00FC4EC3">
      <w:pPr>
        <w:pStyle w:val="a3"/>
        <w:spacing w:before="0" w:beforeAutospacing="0" w:after="0" w:afterAutospacing="0"/>
        <w:rPr>
          <w:b/>
          <w:bCs/>
          <w:color w:val="000000"/>
          <w:sz w:val="28"/>
          <w:szCs w:val="28"/>
        </w:rPr>
      </w:pPr>
      <w:r w:rsidRPr="00136E97">
        <w:rPr>
          <w:b/>
          <w:bCs/>
          <w:color w:val="000000"/>
          <w:sz w:val="28"/>
          <w:szCs w:val="28"/>
        </w:rPr>
        <w:t>Интегрированное обучение</w:t>
      </w:r>
    </w:p>
    <w:p w:rsidR="008A6E93" w:rsidRPr="00136E97"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Интеграция привлекает новизной, возможностью включения альтернативных идей и нестандартных подходов.</w:t>
      </w:r>
    </w:p>
    <w:p w:rsidR="008A6E93"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Одна из удивительных сторон географии заключается в том, что в детстве каждый ребенок переживает период увлечения географией. Вопрос в том, насколько нежно и прочно сможет учитель подхватить этот детский порыв и пронести его через школьные годы. «Велика и поразительна область географии, -  писал  Н.В. Гоголь. – Где найдутся предметы, сильнее, говорящие юному воображению! Какая другая наука может быть прекрасна для детей, может быстрее возвысить поэзию младенческой души их!»</w:t>
      </w:r>
      <w:r>
        <w:rPr>
          <w:color w:val="333333"/>
          <w:sz w:val="28"/>
          <w:szCs w:val="28"/>
        </w:rPr>
        <w:t>.</w:t>
      </w:r>
      <w:r w:rsidRPr="00136E97">
        <w:rPr>
          <w:color w:val="333333"/>
          <w:sz w:val="28"/>
          <w:szCs w:val="28"/>
        </w:rPr>
        <w:t xml:space="preserve"> </w:t>
      </w:r>
    </w:p>
    <w:p w:rsidR="008A6E93" w:rsidRPr="00136E97"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 xml:space="preserve">Но столь «поразительная область географии» конкретизируется для учащихся практикой преподавания учителя географии. И восхищаясь, и принимая сердцем гоголевские «Мысли о географии», не следует забывать слов, сказанных профессором первого глашатая у нас правильных идей школьной географии»: «Слишком уж долго сушили географии, усердно превращая ее в долбежно - </w:t>
      </w:r>
      <w:proofErr w:type="spellStart"/>
      <w:r w:rsidRPr="00136E97">
        <w:rPr>
          <w:color w:val="333333"/>
          <w:sz w:val="28"/>
          <w:szCs w:val="28"/>
        </w:rPr>
        <w:t>зубрежный</w:t>
      </w:r>
      <w:proofErr w:type="spellEnd"/>
      <w:r w:rsidRPr="00136E97">
        <w:rPr>
          <w:color w:val="333333"/>
          <w:sz w:val="28"/>
          <w:szCs w:val="28"/>
        </w:rPr>
        <w:t>, чисто номенклатурный предмет. Пора полить учебную географию оживляющей влагой художественного творчества…».</w:t>
      </w:r>
    </w:p>
    <w:p w:rsidR="008A6E93" w:rsidRPr="00136E97"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С тех пор минуло немало лет, школьная география перестала быть «чисто номенклатурным» предметом, ее содержание значительно изменилось и продолжает изменяться.</w:t>
      </w:r>
    </w:p>
    <w:p w:rsidR="008A6E93" w:rsidRDefault="008A6E93" w:rsidP="006F273A">
      <w:pPr>
        <w:pStyle w:val="a3"/>
        <w:shd w:val="clear" w:color="auto" w:fill="FFFFFF"/>
        <w:spacing w:before="0" w:beforeAutospacing="0" w:after="0" w:afterAutospacing="0"/>
        <w:ind w:firstLine="708"/>
        <w:rPr>
          <w:color w:val="333333"/>
          <w:sz w:val="28"/>
          <w:szCs w:val="28"/>
        </w:rPr>
      </w:pPr>
      <w:r w:rsidRPr="00136E97">
        <w:rPr>
          <w:color w:val="333333"/>
          <w:sz w:val="28"/>
          <w:szCs w:val="28"/>
        </w:rPr>
        <w:t xml:space="preserve">Многие географические понятия не могут быть осознаны и усвоены учащиеся без элементарных знаний по математике, физике, биологии и другим предметам.  </w:t>
      </w:r>
      <w:r>
        <w:rPr>
          <w:color w:val="333333"/>
          <w:sz w:val="28"/>
          <w:szCs w:val="28"/>
        </w:rPr>
        <w:t xml:space="preserve">Например.    </w:t>
      </w:r>
      <w:r w:rsidRPr="00136E97">
        <w:rPr>
          <w:color w:val="333333"/>
          <w:sz w:val="28"/>
          <w:szCs w:val="28"/>
        </w:rPr>
        <w:t>При изучении минеральных полезных ископаемых, различного сырья для химических удобрений и знакомстве со способами обработки черных и цветных металлов, переработке нефти, газа необходимы знания по химии.</w:t>
      </w:r>
    </w:p>
    <w:p w:rsidR="008A6E93" w:rsidRPr="00136E97" w:rsidRDefault="008A6E93" w:rsidP="00FC4EC3">
      <w:pPr>
        <w:pStyle w:val="a3"/>
        <w:shd w:val="clear" w:color="auto" w:fill="FFFFFF"/>
        <w:spacing w:before="0" w:beforeAutospacing="0" w:after="0" w:afterAutospacing="0"/>
        <w:rPr>
          <w:color w:val="333333"/>
          <w:sz w:val="28"/>
          <w:szCs w:val="28"/>
        </w:rPr>
      </w:pPr>
      <w:r>
        <w:rPr>
          <w:color w:val="333333"/>
          <w:sz w:val="28"/>
          <w:szCs w:val="28"/>
        </w:rPr>
        <w:t>И</w:t>
      </w:r>
      <w:r w:rsidRPr="00136E97">
        <w:rPr>
          <w:color w:val="333333"/>
          <w:sz w:val="28"/>
          <w:szCs w:val="28"/>
        </w:rPr>
        <w:t>спользование знаний учащихся по математике способствует формированию более конкретных представлений о величине, размерах объектов. Знания по физике позволяют глубже познать сущность физико-географических явлений. Использование знаний по биологии помогает раскрыть взаимосвязи между компонентами природы.</w:t>
      </w:r>
    </w:p>
    <w:p w:rsidR="008A6E93" w:rsidRDefault="008A6E93" w:rsidP="00FC4EC3">
      <w:pPr>
        <w:pStyle w:val="a3"/>
        <w:shd w:val="clear" w:color="auto" w:fill="FFFFFF"/>
        <w:spacing w:before="0" w:beforeAutospacing="0" w:after="0" w:afterAutospacing="0"/>
        <w:rPr>
          <w:color w:val="333333"/>
          <w:sz w:val="28"/>
          <w:szCs w:val="28"/>
        </w:rPr>
      </w:pPr>
      <w:r w:rsidRPr="00136E97">
        <w:rPr>
          <w:color w:val="333333"/>
          <w:sz w:val="28"/>
          <w:szCs w:val="28"/>
        </w:rPr>
        <w:t>Задача учителя -  опираясь на психологические особенности учащихся определенного возраста, последовательно формировать у них системное мышление, познавательный интерес, помочь им не только усвоить знания, но и научиться принимать решения, самостоятельно мыслить и обрести уверенность в своих силах.</w:t>
      </w:r>
      <w:r w:rsidRPr="00136E97">
        <w:rPr>
          <w:rStyle w:val="a5"/>
          <w:color w:val="333333"/>
          <w:sz w:val="28"/>
          <w:szCs w:val="28"/>
        </w:rPr>
        <w:t>   </w:t>
      </w:r>
      <w:r w:rsidRPr="006F273A">
        <w:rPr>
          <w:rStyle w:val="a5"/>
          <w:b w:val="0"/>
          <w:bCs w:val="0"/>
          <w:color w:val="333333"/>
          <w:sz w:val="28"/>
          <w:szCs w:val="28"/>
        </w:rPr>
        <w:t>Использование  литературных произведений</w:t>
      </w:r>
      <w:r>
        <w:rPr>
          <w:rStyle w:val="a5"/>
          <w:b w:val="0"/>
          <w:bCs w:val="0"/>
          <w:color w:val="333333"/>
          <w:sz w:val="28"/>
          <w:szCs w:val="28"/>
        </w:rPr>
        <w:t xml:space="preserve"> при изучении отдельных тем</w:t>
      </w:r>
      <w:r w:rsidRPr="006F273A">
        <w:rPr>
          <w:color w:val="333333"/>
          <w:sz w:val="28"/>
          <w:szCs w:val="28"/>
        </w:rPr>
        <w:t xml:space="preserve"> </w:t>
      </w:r>
      <w:r>
        <w:rPr>
          <w:color w:val="333333"/>
          <w:sz w:val="28"/>
          <w:szCs w:val="28"/>
        </w:rPr>
        <w:t>позволить «</w:t>
      </w:r>
      <w:r w:rsidRPr="00136E97">
        <w:rPr>
          <w:color w:val="333333"/>
          <w:sz w:val="28"/>
          <w:szCs w:val="28"/>
        </w:rPr>
        <w:t>полить</w:t>
      </w:r>
      <w:r>
        <w:rPr>
          <w:color w:val="333333"/>
          <w:sz w:val="28"/>
          <w:szCs w:val="28"/>
        </w:rPr>
        <w:t xml:space="preserve">» </w:t>
      </w:r>
      <w:r w:rsidRPr="00136E97">
        <w:rPr>
          <w:color w:val="333333"/>
          <w:sz w:val="28"/>
          <w:szCs w:val="28"/>
        </w:rPr>
        <w:t xml:space="preserve"> учебную географию оживляющей влагой художественного творчества</w:t>
      </w:r>
      <w:r>
        <w:rPr>
          <w:color w:val="333333"/>
          <w:sz w:val="28"/>
          <w:szCs w:val="28"/>
        </w:rPr>
        <w:t xml:space="preserve">. Например:  при изучении природной зоны степей использовать стихи </w:t>
      </w:r>
    </w:p>
    <w:p w:rsidR="008A6E93" w:rsidRDefault="008A6E93" w:rsidP="00FC4EC3">
      <w:pPr>
        <w:pStyle w:val="a3"/>
        <w:shd w:val="clear" w:color="auto" w:fill="FFFFFF"/>
        <w:spacing w:before="0" w:beforeAutospacing="0" w:after="0" w:afterAutospacing="0"/>
        <w:rPr>
          <w:color w:val="333333"/>
          <w:sz w:val="28"/>
          <w:szCs w:val="28"/>
        </w:rPr>
      </w:pPr>
    </w:p>
    <w:p w:rsidR="008A6E93" w:rsidRDefault="008A6E93" w:rsidP="00FC4EC3">
      <w:pPr>
        <w:pStyle w:val="a3"/>
        <w:shd w:val="clear" w:color="auto" w:fill="FFFFFF"/>
        <w:spacing w:before="0" w:beforeAutospacing="0" w:after="0" w:afterAutospacing="0"/>
        <w:rPr>
          <w:color w:val="333333"/>
          <w:sz w:val="28"/>
          <w:szCs w:val="28"/>
        </w:rPr>
      </w:pPr>
    </w:p>
    <w:p w:rsidR="008A6E93" w:rsidRDefault="008A6E93" w:rsidP="00FC4EC3">
      <w:pPr>
        <w:pStyle w:val="a3"/>
        <w:shd w:val="clear" w:color="auto" w:fill="FFFFFF"/>
        <w:spacing w:before="0" w:beforeAutospacing="0" w:after="0" w:afterAutospacing="0"/>
        <w:rPr>
          <w:color w:val="333333"/>
          <w:sz w:val="28"/>
          <w:szCs w:val="28"/>
        </w:rPr>
      </w:pPr>
    </w:p>
    <w:p w:rsidR="008A6E93" w:rsidRDefault="008A6E93" w:rsidP="00FC4EC3">
      <w:pPr>
        <w:pStyle w:val="a3"/>
        <w:shd w:val="clear" w:color="auto" w:fill="FFFFFF"/>
        <w:spacing w:before="0" w:beforeAutospacing="0" w:after="0" w:afterAutospacing="0"/>
        <w:rPr>
          <w:color w:val="333333"/>
          <w:sz w:val="28"/>
          <w:szCs w:val="28"/>
        </w:rPr>
      </w:pPr>
    </w:p>
    <w:p w:rsidR="008A6E93" w:rsidRDefault="008A6E93" w:rsidP="00FC4EC3">
      <w:pPr>
        <w:pStyle w:val="a3"/>
        <w:shd w:val="clear" w:color="auto" w:fill="FFFFFF"/>
        <w:spacing w:before="0" w:beforeAutospacing="0" w:after="0" w:afterAutospacing="0"/>
        <w:rPr>
          <w:color w:val="333333"/>
          <w:sz w:val="28"/>
          <w:szCs w:val="28"/>
        </w:rPr>
      </w:pPr>
    </w:p>
    <w:p w:rsidR="008A6E93" w:rsidRDefault="008A6E93" w:rsidP="00FC4EC3">
      <w:pPr>
        <w:pStyle w:val="a3"/>
        <w:shd w:val="clear" w:color="auto" w:fill="FFFFFF"/>
        <w:spacing w:before="0" w:beforeAutospacing="0" w:after="0" w:afterAutospacing="0"/>
        <w:rPr>
          <w:color w:val="333333"/>
          <w:sz w:val="28"/>
          <w:szCs w:val="28"/>
        </w:rPr>
      </w:pPr>
      <w:r>
        <w:rPr>
          <w:color w:val="333333"/>
          <w:sz w:val="28"/>
          <w:szCs w:val="28"/>
        </w:rPr>
        <w:t>Пушкина А.С. при изучении темы «реки»</w:t>
      </w:r>
    </w:p>
    <w:p w:rsidR="008A6E93" w:rsidRPr="006F273A" w:rsidRDefault="008A6E93" w:rsidP="00FC4EC3">
      <w:pPr>
        <w:pStyle w:val="a3"/>
        <w:shd w:val="clear" w:color="auto" w:fill="FFFFFF"/>
        <w:spacing w:before="0" w:beforeAutospacing="0" w:after="0" w:afterAutospacing="0"/>
        <w:rPr>
          <w:rStyle w:val="a5"/>
          <w:b w:val="0"/>
          <w:bCs w:val="0"/>
          <w:color w:val="333333"/>
          <w:sz w:val="28"/>
          <w:szCs w:val="28"/>
        </w:rPr>
      </w:pPr>
    </w:p>
    <w:p w:rsidR="008A6E93" w:rsidRPr="00136E97" w:rsidRDefault="008A6E93" w:rsidP="00FC4EC3">
      <w:pPr>
        <w:pStyle w:val="a3"/>
        <w:shd w:val="clear" w:color="auto" w:fill="FFFFFF"/>
        <w:spacing w:before="0" w:beforeAutospacing="0" w:after="0" w:afterAutospacing="0"/>
        <w:rPr>
          <w:color w:val="333333"/>
          <w:sz w:val="28"/>
          <w:szCs w:val="28"/>
        </w:rPr>
      </w:pPr>
      <w:r w:rsidRPr="00136E97">
        <w:rPr>
          <w:rStyle w:val="a5"/>
          <w:color w:val="333333"/>
          <w:sz w:val="28"/>
          <w:szCs w:val="28"/>
        </w:rPr>
        <w:t>   </w:t>
      </w:r>
    </w:p>
    <w:p w:rsidR="008A6E93" w:rsidRPr="00136E97" w:rsidRDefault="008A6E93" w:rsidP="00FC4EC3">
      <w:pPr>
        <w:pStyle w:val="a3"/>
        <w:spacing w:before="0" w:beforeAutospacing="0" w:after="0" w:afterAutospacing="0"/>
        <w:rPr>
          <w:color w:val="000000"/>
          <w:sz w:val="28"/>
          <w:szCs w:val="28"/>
        </w:rPr>
      </w:pPr>
      <w:r w:rsidRPr="00136E97">
        <w:rPr>
          <w:b/>
          <w:bCs/>
          <w:color w:val="000000"/>
          <w:sz w:val="28"/>
          <w:szCs w:val="28"/>
          <w:u w:val="single"/>
        </w:rPr>
        <w:t>ТРЕБОВАНИЯ ФГОС К СОВРЕМЕННОМУ учебному занятию</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Целеполагание.</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Мотивация.</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Практическая значимость знаний и способов деятельности.</w:t>
      </w:r>
    </w:p>
    <w:p w:rsidR="008A6E93" w:rsidRPr="00136E97" w:rsidRDefault="008A6E93" w:rsidP="00FC4EC3">
      <w:pPr>
        <w:pStyle w:val="a3"/>
        <w:numPr>
          <w:ilvl w:val="0"/>
          <w:numId w:val="9"/>
        </w:numPr>
        <w:spacing w:before="0" w:beforeAutospacing="0" w:after="0" w:afterAutospacing="0"/>
        <w:ind w:left="0"/>
        <w:rPr>
          <w:color w:val="000000"/>
          <w:sz w:val="28"/>
          <w:szCs w:val="28"/>
        </w:rPr>
      </w:pPr>
      <w:proofErr w:type="spellStart"/>
      <w:r w:rsidRPr="00136E97">
        <w:rPr>
          <w:color w:val="000000"/>
          <w:sz w:val="28"/>
          <w:szCs w:val="28"/>
        </w:rPr>
        <w:t>Интегративностъ</w:t>
      </w:r>
      <w:proofErr w:type="spellEnd"/>
      <w:r w:rsidRPr="00136E97">
        <w:rPr>
          <w:color w:val="000000"/>
          <w:sz w:val="28"/>
          <w:szCs w:val="28"/>
        </w:rPr>
        <w:t xml:space="preserve"> знаний, отработка </w:t>
      </w:r>
      <w:proofErr w:type="spellStart"/>
      <w:r w:rsidRPr="00136E97">
        <w:rPr>
          <w:color w:val="000000"/>
          <w:sz w:val="28"/>
          <w:szCs w:val="28"/>
        </w:rPr>
        <w:t>метапредметных</w:t>
      </w:r>
      <w:proofErr w:type="spellEnd"/>
      <w:r w:rsidRPr="00136E97">
        <w:rPr>
          <w:color w:val="000000"/>
          <w:sz w:val="28"/>
          <w:szCs w:val="28"/>
        </w:rPr>
        <w:t xml:space="preserve"> универсальных способов образовательной деятельности.</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 xml:space="preserve">Построение каждого этапа урока. Подведение итогов каждого этапа урока </w:t>
      </w:r>
      <w:proofErr w:type="gramStart"/>
      <w:r w:rsidRPr="00136E97">
        <w:rPr>
          <w:color w:val="000000"/>
          <w:sz w:val="28"/>
          <w:szCs w:val="28"/>
        </w:rPr>
        <w:t>обучающимися</w:t>
      </w:r>
      <w:proofErr w:type="gramEnd"/>
      <w:r w:rsidRPr="00136E97">
        <w:rPr>
          <w:color w:val="000000"/>
          <w:sz w:val="28"/>
          <w:szCs w:val="28"/>
        </w:rPr>
        <w:t>, наличие обратной связи на каждом этапе урока.</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Использование разнообразных эффективных приемов организации результативной образовательной деятельности.</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 xml:space="preserve">Наличие блоков самостоятельного получения знаний </w:t>
      </w:r>
      <w:proofErr w:type="gramStart"/>
      <w:r w:rsidRPr="00136E97">
        <w:rPr>
          <w:color w:val="000000"/>
          <w:sz w:val="28"/>
          <w:szCs w:val="28"/>
        </w:rPr>
        <w:t>обучающимися</w:t>
      </w:r>
      <w:proofErr w:type="gramEnd"/>
      <w:r w:rsidRPr="00136E97">
        <w:rPr>
          <w:color w:val="000000"/>
          <w:sz w:val="28"/>
          <w:szCs w:val="28"/>
        </w:rPr>
        <w:t>.</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Организация парной или групповой работы.</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Использование системы самоконтроля и взаимоконтроля. Рефлексия как осознание себя в процессе деятельности.</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 xml:space="preserve">Качественная положительная оценка деятельности </w:t>
      </w:r>
      <w:proofErr w:type="gramStart"/>
      <w:r w:rsidRPr="00136E97">
        <w:rPr>
          <w:color w:val="000000"/>
          <w:sz w:val="28"/>
          <w:szCs w:val="28"/>
        </w:rPr>
        <w:t>обучающихся</w:t>
      </w:r>
      <w:proofErr w:type="gramEnd"/>
      <w:r w:rsidRPr="00136E97">
        <w:rPr>
          <w:color w:val="000000"/>
          <w:sz w:val="28"/>
          <w:szCs w:val="28"/>
        </w:rPr>
        <w:t>, способствующая формированию положительной учебной мотивации.</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Минимизация и вариативность домашнего задания.</w:t>
      </w:r>
    </w:p>
    <w:p w:rsidR="008A6E93" w:rsidRPr="00136E97" w:rsidRDefault="008A6E93" w:rsidP="00FC4EC3">
      <w:pPr>
        <w:pStyle w:val="a3"/>
        <w:numPr>
          <w:ilvl w:val="0"/>
          <w:numId w:val="9"/>
        </w:numPr>
        <w:spacing w:before="0" w:beforeAutospacing="0" w:after="0" w:afterAutospacing="0"/>
        <w:ind w:left="0"/>
        <w:rPr>
          <w:color w:val="000000"/>
          <w:sz w:val="28"/>
          <w:szCs w:val="28"/>
        </w:rPr>
      </w:pPr>
      <w:r w:rsidRPr="00136E97">
        <w:rPr>
          <w:color w:val="000000"/>
          <w:sz w:val="28"/>
          <w:szCs w:val="28"/>
        </w:rPr>
        <w:t xml:space="preserve">Обеспечение психологического комфорта и условий </w:t>
      </w:r>
      <w:proofErr w:type="spellStart"/>
      <w:r w:rsidRPr="00136E97">
        <w:rPr>
          <w:color w:val="000000"/>
          <w:sz w:val="28"/>
          <w:szCs w:val="28"/>
        </w:rPr>
        <w:t>здоровьесбережения</w:t>
      </w:r>
      <w:proofErr w:type="spellEnd"/>
      <w:r w:rsidRPr="00136E97">
        <w:rPr>
          <w:color w:val="000000"/>
          <w:sz w:val="28"/>
          <w:szCs w:val="28"/>
        </w:rPr>
        <w:t xml:space="preserve"> на уроке.</w:t>
      </w:r>
    </w:p>
    <w:p w:rsidR="008A6E93" w:rsidRPr="00136E97" w:rsidRDefault="008A6E93" w:rsidP="00FC4EC3">
      <w:pPr>
        <w:pStyle w:val="a3"/>
        <w:spacing w:before="0" w:beforeAutospacing="0" w:after="0" w:afterAutospacing="0"/>
        <w:rPr>
          <w:color w:val="000000"/>
          <w:sz w:val="28"/>
          <w:szCs w:val="28"/>
        </w:rPr>
      </w:pPr>
    </w:p>
    <w:p w:rsidR="008A6E93" w:rsidRPr="00136E97" w:rsidRDefault="008A6E93" w:rsidP="00FC4EC3">
      <w:pPr>
        <w:pStyle w:val="a3"/>
        <w:spacing w:before="0" w:beforeAutospacing="0" w:after="0" w:afterAutospacing="0"/>
        <w:jc w:val="center"/>
        <w:rPr>
          <w:b/>
          <w:bCs/>
          <w:color w:val="000000"/>
          <w:sz w:val="28"/>
          <w:szCs w:val="28"/>
        </w:rPr>
      </w:pPr>
    </w:p>
    <w:p w:rsidR="008A6E93" w:rsidRPr="00136E97" w:rsidRDefault="008A6E93" w:rsidP="00FC4EC3">
      <w:pPr>
        <w:pStyle w:val="a3"/>
        <w:spacing w:before="0" w:beforeAutospacing="0" w:after="0" w:afterAutospacing="0"/>
        <w:jc w:val="center"/>
        <w:rPr>
          <w:b/>
          <w:bCs/>
          <w:color w:val="000000"/>
          <w:sz w:val="28"/>
          <w:szCs w:val="28"/>
        </w:rPr>
      </w:pPr>
    </w:p>
    <w:p w:rsidR="008A6E93" w:rsidRPr="00136E97" w:rsidRDefault="008A6E93" w:rsidP="00FC4EC3">
      <w:pPr>
        <w:pStyle w:val="a3"/>
        <w:spacing w:before="0" w:beforeAutospacing="0" w:after="0" w:afterAutospacing="0"/>
        <w:jc w:val="center"/>
        <w:rPr>
          <w:b/>
          <w:bCs/>
          <w:color w:val="000000"/>
          <w:sz w:val="28"/>
          <w:szCs w:val="28"/>
        </w:rPr>
      </w:pPr>
    </w:p>
    <w:p w:rsidR="008A6E93" w:rsidRPr="00136E97" w:rsidRDefault="008A6E93" w:rsidP="00FC4EC3">
      <w:pPr>
        <w:pStyle w:val="a3"/>
        <w:spacing w:before="0" w:beforeAutospacing="0" w:after="0" w:afterAutospacing="0"/>
        <w:jc w:val="center"/>
        <w:rPr>
          <w:b/>
          <w:bCs/>
          <w:color w:val="000000"/>
          <w:sz w:val="28"/>
          <w:szCs w:val="28"/>
        </w:rPr>
      </w:pPr>
    </w:p>
    <w:p w:rsidR="008A6E93" w:rsidRPr="00136E97" w:rsidRDefault="008A6E93" w:rsidP="00FC4EC3">
      <w:pPr>
        <w:pStyle w:val="a3"/>
        <w:spacing w:before="0" w:beforeAutospacing="0" w:after="0" w:afterAutospacing="0"/>
        <w:jc w:val="center"/>
        <w:rPr>
          <w:b/>
          <w:bCs/>
          <w:color w:val="000000"/>
          <w:sz w:val="28"/>
          <w:szCs w:val="28"/>
        </w:rPr>
      </w:pPr>
    </w:p>
    <w:p w:rsidR="008A6E93" w:rsidRPr="00136E97" w:rsidRDefault="008A6E93" w:rsidP="00FC4EC3">
      <w:pPr>
        <w:spacing w:after="0" w:line="240" w:lineRule="auto"/>
        <w:rPr>
          <w:rFonts w:ascii="Times New Roman" w:hAnsi="Times New Roman" w:cs="Times New Roman"/>
          <w:sz w:val="28"/>
          <w:szCs w:val="28"/>
        </w:rPr>
      </w:pPr>
    </w:p>
    <w:sectPr w:rsidR="008A6E93" w:rsidRPr="00136E97" w:rsidSect="00136E97">
      <w:pgSz w:w="11906" w:h="16838"/>
      <w:pgMar w:top="719" w:right="74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4E30"/>
    <w:multiLevelType w:val="multilevel"/>
    <w:tmpl w:val="FDCAE31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0B2A3C"/>
    <w:multiLevelType w:val="multilevel"/>
    <w:tmpl w:val="E47CF3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1167EC"/>
    <w:multiLevelType w:val="multilevel"/>
    <w:tmpl w:val="0AD87A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5448AF"/>
    <w:multiLevelType w:val="multilevel"/>
    <w:tmpl w:val="4F6EA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625156"/>
    <w:multiLevelType w:val="multilevel"/>
    <w:tmpl w:val="3ABA66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6961C7A"/>
    <w:multiLevelType w:val="multilevel"/>
    <w:tmpl w:val="44527A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36050E5"/>
    <w:multiLevelType w:val="multilevel"/>
    <w:tmpl w:val="40FEE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5A56862"/>
    <w:multiLevelType w:val="multilevel"/>
    <w:tmpl w:val="6EA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952701"/>
    <w:multiLevelType w:val="multilevel"/>
    <w:tmpl w:val="3BB267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8D816AE"/>
    <w:multiLevelType w:val="multilevel"/>
    <w:tmpl w:val="725A81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8E46B59"/>
    <w:multiLevelType w:val="multilevel"/>
    <w:tmpl w:val="1046B8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ADD1373"/>
    <w:multiLevelType w:val="multilevel"/>
    <w:tmpl w:val="CF28D4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D002701"/>
    <w:multiLevelType w:val="multilevel"/>
    <w:tmpl w:val="141AA4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FB56A5A"/>
    <w:multiLevelType w:val="hybridMultilevel"/>
    <w:tmpl w:val="FA86AC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2C44E0B"/>
    <w:multiLevelType w:val="multilevel"/>
    <w:tmpl w:val="777A1A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65A6359"/>
    <w:multiLevelType w:val="multilevel"/>
    <w:tmpl w:val="41969E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AFA4586"/>
    <w:multiLevelType w:val="multilevel"/>
    <w:tmpl w:val="AC5CD7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02873BB"/>
    <w:multiLevelType w:val="multilevel"/>
    <w:tmpl w:val="2DF8DA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FBB7A5D"/>
    <w:multiLevelType w:val="multilevel"/>
    <w:tmpl w:val="181440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45A3644"/>
    <w:multiLevelType w:val="multilevel"/>
    <w:tmpl w:val="1826EF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7E06D80"/>
    <w:multiLevelType w:val="multilevel"/>
    <w:tmpl w:val="41CEC7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94457A4"/>
    <w:multiLevelType w:val="multilevel"/>
    <w:tmpl w:val="FB28EE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2F567EF"/>
    <w:multiLevelType w:val="multilevel"/>
    <w:tmpl w:val="14D80D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8C87505"/>
    <w:multiLevelType w:val="multilevel"/>
    <w:tmpl w:val="2A345A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8"/>
  </w:num>
  <w:num w:numId="3">
    <w:abstractNumId w:val="4"/>
  </w:num>
  <w:num w:numId="4">
    <w:abstractNumId w:val="7"/>
  </w:num>
  <w:num w:numId="5">
    <w:abstractNumId w:val="9"/>
  </w:num>
  <w:num w:numId="6">
    <w:abstractNumId w:val="21"/>
  </w:num>
  <w:num w:numId="7">
    <w:abstractNumId w:val="8"/>
  </w:num>
  <w:num w:numId="8">
    <w:abstractNumId w:val="20"/>
  </w:num>
  <w:num w:numId="9">
    <w:abstractNumId w:val="11"/>
  </w:num>
  <w:num w:numId="10">
    <w:abstractNumId w:val="17"/>
  </w:num>
  <w:num w:numId="11">
    <w:abstractNumId w:val="2"/>
  </w:num>
  <w:num w:numId="12">
    <w:abstractNumId w:val="12"/>
  </w:num>
  <w:num w:numId="13">
    <w:abstractNumId w:val="14"/>
  </w:num>
  <w:num w:numId="14">
    <w:abstractNumId w:val="5"/>
  </w:num>
  <w:num w:numId="15">
    <w:abstractNumId w:val="16"/>
  </w:num>
  <w:num w:numId="16">
    <w:abstractNumId w:val="10"/>
  </w:num>
  <w:num w:numId="17">
    <w:abstractNumId w:val="23"/>
  </w:num>
  <w:num w:numId="18">
    <w:abstractNumId w:val="22"/>
  </w:num>
  <w:num w:numId="19">
    <w:abstractNumId w:val="6"/>
  </w:num>
  <w:num w:numId="20">
    <w:abstractNumId w:val="3"/>
  </w:num>
  <w:num w:numId="21">
    <w:abstractNumId w:val="1"/>
  </w:num>
  <w:num w:numId="22">
    <w:abstractNumId w:val="15"/>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A7F"/>
    <w:rsid w:val="00036CA5"/>
    <w:rsid w:val="000A3498"/>
    <w:rsid w:val="00136E97"/>
    <w:rsid w:val="001F0F63"/>
    <w:rsid w:val="00246934"/>
    <w:rsid w:val="0028093E"/>
    <w:rsid w:val="00290A51"/>
    <w:rsid w:val="0037182C"/>
    <w:rsid w:val="00390000"/>
    <w:rsid w:val="00393A7F"/>
    <w:rsid w:val="003959F3"/>
    <w:rsid w:val="00403593"/>
    <w:rsid w:val="004D0319"/>
    <w:rsid w:val="005109B8"/>
    <w:rsid w:val="005279BB"/>
    <w:rsid w:val="005845EF"/>
    <w:rsid w:val="00624E78"/>
    <w:rsid w:val="006A3B46"/>
    <w:rsid w:val="006C1DFE"/>
    <w:rsid w:val="006D1F1A"/>
    <w:rsid w:val="006F273A"/>
    <w:rsid w:val="00803E3A"/>
    <w:rsid w:val="00866257"/>
    <w:rsid w:val="008A6E93"/>
    <w:rsid w:val="009C7C78"/>
    <w:rsid w:val="00A9754E"/>
    <w:rsid w:val="00AB3479"/>
    <w:rsid w:val="00AB4582"/>
    <w:rsid w:val="00B04B68"/>
    <w:rsid w:val="00B12EED"/>
    <w:rsid w:val="00B65662"/>
    <w:rsid w:val="00C114EC"/>
    <w:rsid w:val="00C34272"/>
    <w:rsid w:val="00CD709F"/>
    <w:rsid w:val="00D32617"/>
    <w:rsid w:val="00D764D2"/>
    <w:rsid w:val="00DB1781"/>
    <w:rsid w:val="00DF3074"/>
    <w:rsid w:val="00F50B3B"/>
    <w:rsid w:val="00FC4EC3"/>
    <w:rsid w:val="00FE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3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3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393A7F"/>
  </w:style>
  <w:style w:type="paragraph" w:customStyle="1" w:styleId="c3">
    <w:name w:val="c3"/>
    <w:basedOn w:val="a"/>
    <w:uiPriority w:val="99"/>
    <w:rsid w:val="00C1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uiPriority w:val="99"/>
    <w:rsid w:val="00C114EC"/>
  </w:style>
  <w:style w:type="character" w:customStyle="1" w:styleId="c2">
    <w:name w:val="c2"/>
    <w:basedOn w:val="a0"/>
    <w:uiPriority w:val="99"/>
    <w:rsid w:val="00C114EC"/>
  </w:style>
  <w:style w:type="character" w:customStyle="1" w:styleId="c1">
    <w:name w:val="c1"/>
    <w:basedOn w:val="a0"/>
    <w:uiPriority w:val="99"/>
    <w:rsid w:val="00C114EC"/>
  </w:style>
  <w:style w:type="character" w:styleId="a4">
    <w:name w:val="Hyperlink"/>
    <w:uiPriority w:val="99"/>
    <w:semiHidden/>
    <w:rsid w:val="00C114EC"/>
    <w:rPr>
      <w:color w:val="0000FF"/>
      <w:u w:val="single"/>
    </w:rPr>
  </w:style>
  <w:style w:type="character" w:customStyle="1" w:styleId="c17">
    <w:name w:val="c17"/>
    <w:basedOn w:val="a0"/>
    <w:uiPriority w:val="99"/>
    <w:rsid w:val="00C114EC"/>
  </w:style>
  <w:style w:type="character" w:customStyle="1" w:styleId="c7">
    <w:name w:val="c7"/>
    <w:basedOn w:val="a0"/>
    <w:uiPriority w:val="99"/>
    <w:rsid w:val="00C114EC"/>
  </w:style>
  <w:style w:type="paragraph" w:customStyle="1" w:styleId="c39">
    <w:name w:val="c39"/>
    <w:basedOn w:val="a"/>
    <w:uiPriority w:val="99"/>
    <w:rsid w:val="00C11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C1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uiPriority w:val="99"/>
    <w:rsid w:val="00C114EC"/>
  </w:style>
  <w:style w:type="character" w:styleId="a5">
    <w:name w:val="Strong"/>
    <w:uiPriority w:val="99"/>
    <w:qFormat/>
    <w:rsid w:val="003900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71679">
      <w:marLeft w:val="0"/>
      <w:marRight w:val="0"/>
      <w:marTop w:val="0"/>
      <w:marBottom w:val="0"/>
      <w:divBdr>
        <w:top w:val="none" w:sz="0" w:space="0" w:color="auto"/>
        <w:left w:val="none" w:sz="0" w:space="0" w:color="auto"/>
        <w:bottom w:val="none" w:sz="0" w:space="0" w:color="auto"/>
        <w:right w:val="none" w:sz="0" w:space="0" w:color="auto"/>
      </w:divBdr>
    </w:div>
    <w:div w:id="1559171680">
      <w:marLeft w:val="0"/>
      <w:marRight w:val="0"/>
      <w:marTop w:val="0"/>
      <w:marBottom w:val="0"/>
      <w:divBdr>
        <w:top w:val="none" w:sz="0" w:space="0" w:color="auto"/>
        <w:left w:val="none" w:sz="0" w:space="0" w:color="auto"/>
        <w:bottom w:val="none" w:sz="0" w:space="0" w:color="auto"/>
        <w:right w:val="none" w:sz="0" w:space="0" w:color="auto"/>
      </w:divBdr>
    </w:div>
    <w:div w:id="1559171681">
      <w:marLeft w:val="0"/>
      <w:marRight w:val="0"/>
      <w:marTop w:val="0"/>
      <w:marBottom w:val="0"/>
      <w:divBdr>
        <w:top w:val="none" w:sz="0" w:space="0" w:color="auto"/>
        <w:left w:val="none" w:sz="0" w:space="0" w:color="auto"/>
        <w:bottom w:val="none" w:sz="0" w:space="0" w:color="auto"/>
        <w:right w:val="none" w:sz="0" w:space="0" w:color="auto"/>
      </w:divBdr>
    </w:div>
    <w:div w:id="1559171682">
      <w:marLeft w:val="0"/>
      <w:marRight w:val="0"/>
      <w:marTop w:val="0"/>
      <w:marBottom w:val="0"/>
      <w:divBdr>
        <w:top w:val="none" w:sz="0" w:space="0" w:color="auto"/>
        <w:left w:val="none" w:sz="0" w:space="0" w:color="auto"/>
        <w:bottom w:val="none" w:sz="0" w:space="0" w:color="auto"/>
        <w:right w:val="none" w:sz="0" w:space="0" w:color="auto"/>
      </w:divBdr>
    </w:div>
    <w:div w:id="1559171683">
      <w:marLeft w:val="0"/>
      <w:marRight w:val="0"/>
      <w:marTop w:val="0"/>
      <w:marBottom w:val="0"/>
      <w:divBdr>
        <w:top w:val="none" w:sz="0" w:space="0" w:color="auto"/>
        <w:left w:val="none" w:sz="0" w:space="0" w:color="auto"/>
        <w:bottom w:val="none" w:sz="0" w:space="0" w:color="auto"/>
        <w:right w:val="none" w:sz="0" w:space="0" w:color="auto"/>
      </w:divBdr>
    </w:div>
    <w:div w:id="1559171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url?q=http://www.e5.ru/product/zubr_master_6_predmetov_7941729/?%26&amp;sa=D&amp;ust=1454564848036000&amp;usg=AFQjCNGg68Txhgrk--GuUNocFHWrpIef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e5.ru/product/zubr_master_6_predmetov_7941729/?%26&amp;sa=D&amp;ust=1454564848036000&amp;usg=AFQjCNGg68Txhgrk--GuUNocFHWrpIef4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4847</Words>
  <Characters>27628</Characters>
  <Application>Microsoft Office Word</Application>
  <DocSecurity>0</DocSecurity>
  <Lines>230</Lines>
  <Paragraphs>64</Paragraphs>
  <ScaleCrop>false</ScaleCrop>
  <Company/>
  <LinksUpToDate>false</LinksUpToDate>
  <CharactersWithSpaces>32411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Максим Тимофеев</cp:lastModifiedBy>
  <cp:revision>14</cp:revision>
  <dcterms:created xsi:type="dcterms:W3CDTF">2016-10-24T17:53:00Z</dcterms:created>
  <dcterms:modified xsi:type="dcterms:W3CDTF">2026-03-01T11:49:00Z</dcterms:modified>
</cp:coreProperties>
</file>