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E979" w14:textId="2DB0823A" w:rsidR="0018219B" w:rsidRDefault="0018219B" w:rsidP="0018219B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Выступление</w:t>
      </w:r>
    </w:p>
    <w:p w14:paraId="5436AF3E" w14:textId="0EC3ECDC" w:rsidR="0018219B" w:rsidRDefault="0018219B" w:rsidP="0018219B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«Дидактическое пособие ЛЭП бук сказочный мир Тукая.</w:t>
      </w:r>
    </w:p>
    <w:p w14:paraId="480DBB14" w14:textId="0D06AD65" w:rsidR="00FC6C4A" w:rsidRPr="00FC6C4A" w:rsidRDefault="00FC6C4A" w:rsidP="006C0B77">
      <w:pPr>
        <w:spacing w:after="0"/>
        <w:ind w:firstLine="709"/>
        <w:jc w:val="both"/>
        <w:rPr>
          <w:b/>
          <w:bCs/>
        </w:rPr>
      </w:pPr>
      <w:r w:rsidRPr="00FC6C4A">
        <w:rPr>
          <w:b/>
          <w:bCs/>
        </w:rPr>
        <w:t>Аннотация:</w:t>
      </w:r>
    </w:p>
    <w:p w14:paraId="02E2BC60" w14:textId="77777777" w:rsidR="00FC6C4A" w:rsidRDefault="00FC6C4A" w:rsidP="006C0B77">
      <w:pPr>
        <w:spacing w:after="0"/>
        <w:ind w:firstLine="709"/>
        <w:jc w:val="both"/>
      </w:pPr>
      <w:r>
        <w:t xml:space="preserve"> Дидактическое пособие «</w:t>
      </w:r>
      <w:proofErr w:type="spellStart"/>
      <w:r>
        <w:t>ЛЭПбук</w:t>
      </w:r>
      <w:proofErr w:type="spellEnd"/>
      <w:r>
        <w:t xml:space="preserve"> «Сказочный мир Тукая» предназначена для детей старшего дошкольного возраста с целью изучения нового и закрепления ранее изученного материала. Это наглядно-практический метод образовательной деятельности, заключительный этап самостоятельной исследовательской работы, которую ребенок проделал в ходе изучения данной темы, одна из форм проектной деятельности. Игра знакомит с сюжетами произведений татарского поэта- </w:t>
      </w:r>
      <w:proofErr w:type="spellStart"/>
      <w:r>
        <w:t>Г.Тукая</w:t>
      </w:r>
      <w:proofErr w:type="spellEnd"/>
      <w:r>
        <w:t xml:space="preserve">, развивает активную речь, память, внимание, воображение, учит составлять рассказ по картинкам. Игра представлена в виде интерактивной папки с заданиями и играми, состоит из 13 папок. Весь материал ламинирован. В каждой папке имеется отдельные задания, как для самостоятельной работы, так и работы под руководством воспитателя. Одновременно могут играть 13 и более детей. </w:t>
      </w:r>
    </w:p>
    <w:p w14:paraId="6609C83D" w14:textId="77777777" w:rsidR="00FC6C4A" w:rsidRPr="00FC6C4A" w:rsidRDefault="00FC6C4A" w:rsidP="006C0B77">
      <w:pPr>
        <w:spacing w:after="0"/>
        <w:ind w:firstLine="709"/>
        <w:jc w:val="both"/>
        <w:rPr>
          <w:b/>
          <w:bCs/>
        </w:rPr>
      </w:pPr>
      <w:r w:rsidRPr="00FC6C4A">
        <w:rPr>
          <w:b/>
          <w:bCs/>
        </w:rPr>
        <w:t xml:space="preserve">Пояснительная записка </w:t>
      </w:r>
    </w:p>
    <w:p w14:paraId="46D73FDC" w14:textId="13A4000A" w:rsidR="00FC6C4A" w:rsidRDefault="00FC6C4A" w:rsidP="006C0B77">
      <w:pPr>
        <w:spacing w:after="0"/>
        <w:ind w:firstLine="709"/>
        <w:jc w:val="both"/>
      </w:pPr>
      <w:r>
        <w:t xml:space="preserve">Главная особенность организации образовательной деятельности в ДОУ на современном этапе </w:t>
      </w:r>
      <w:r w:rsidR="0018219B">
        <w:t>— это</w:t>
      </w:r>
      <w:r>
        <w:t xml:space="preserve"> уход от учебной деятельности (занятий), повышение статуса игры, как основного вида деятельности детей дошкольного возраста; включение в процесс эффективных форм работы с детьми: ИКТ, проектной деятельности, игровых, проблемно - обучающих ситуаций в рамках интеграции образовательных областей. В поиске новых форм организации образовательной деятельности находится сейчас каждый педагог детского сада. Результатом моего поиска стала тематическая папка или «</w:t>
      </w:r>
      <w:proofErr w:type="spellStart"/>
      <w:r>
        <w:t>ЛЭПбук</w:t>
      </w:r>
      <w:proofErr w:type="spellEnd"/>
      <w:r>
        <w:t>».</w:t>
      </w:r>
    </w:p>
    <w:p w14:paraId="4ED48B7B" w14:textId="77777777" w:rsidR="00FC6C4A" w:rsidRDefault="00FC6C4A" w:rsidP="006C0B77">
      <w:pPr>
        <w:spacing w:after="0"/>
        <w:ind w:firstLine="709"/>
        <w:jc w:val="both"/>
      </w:pPr>
      <w:r>
        <w:t xml:space="preserve"> </w:t>
      </w:r>
      <w:r w:rsidRPr="00FC6C4A">
        <w:rPr>
          <w:b/>
          <w:bCs/>
        </w:rPr>
        <w:t>Актуальность данной темы</w:t>
      </w:r>
      <w:r>
        <w:t xml:space="preserve"> в том, что </w:t>
      </w:r>
      <w:proofErr w:type="spellStart"/>
      <w:proofErr w:type="gramStart"/>
      <w:r>
        <w:t>ЛЭПбук</w:t>
      </w:r>
      <w:proofErr w:type="spellEnd"/>
      <w:r>
        <w:t xml:space="preserve"> это</w:t>
      </w:r>
      <w:proofErr w:type="gramEnd"/>
      <w:r>
        <w:t xml:space="preserve"> не только мощный справочный инструмент и особая форма организации учебного материала, это, основа партнерской проектной деятельности взрослого с детьми (педагога с воспитанниками, родителя с ребенком</w:t>
      </w:r>
      <w:proofErr w:type="gramStart"/>
      <w:r>
        <w:t>).</w:t>
      </w:r>
      <w:proofErr w:type="spellStart"/>
      <w:r>
        <w:t>ЛЭПбук</w:t>
      </w:r>
      <w:proofErr w:type="spellEnd"/>
      <w:proofErr w:type="gramEnd"/>
      <w:r>
        <w:t xml:space="preserve"> дополняется, совершенствуется вместе с детьми и их родителями. В результате такой работы у нас получается отлично проработанный исследовательский проект. </w:t>
      </w:r>
      <w:proofErr w:type="spellStart"/>
      <w:r>
        <w:t>Лэпбук</w:t>
      </w:r>
      <w:proofErr w:type="spellEnd"/>
      <w:r>
        <w:t xml:space="preserve"> хорошо подойдет и для занятий в группах, где одновременно обучаются дети разных возрастов. Можно выбрать задания под силу каждому. </w:t>
      </w:r>
    </w:p>
    <w:p w14:paraId="1EF8EDFE" w14:textId="77777777" w:rsidR="00FC6C4A" w:rsidRDefault="00FC6C4A" w:rsidP="006C0B77">
      <w:pPr>
        <w:spacing w:after="0"/>
        <w:ind w:firstLine="709"/>
        <w:jc w:val="both"/>
      </w:pPr>
      <w:r w:rsidRPr="00FC6C4A">
        <w:rPr>
          <w:b/>
          <w:bCs/>
        </w:rPr>
        <w:t>Цель игры:</w:t>
      </w:r>
      <w:r>
        <w:t xml:space="preserve"> развитие познавательных способностей детей посредством развивающих заданий и </w:t>
      </w:r>
      <w:proofErr w:type="spellStart"/>
      <w:proofErr w:type="gramStart"/>
      <w:r>
        <w:t>игр,закрепление</w:t>
      </w:r>
      <w:proofErr w:type="spellEnd"/>
      <w:proofErr w:type="gramEnd"/>
      <w:r>
        <w:t xml:space="preserve"> знания детей о произведениях татарского поэта </w:t>
      </w:r>
      <w:proofErr w:type="spellStart"/>
      <w:r>
        <w:t>Г.Тукая</w:t>
      </w:r>
      <w:proofErr w:type="spellEnd"/>
      <w:r>
        <w:t xml:space="preserve">; создать радостное эмоциональное настроение при общении со взрослыми и сверстниками. </w:t>
      </w:r>
    </w:p>
    <w:p w14:paraId="7216F67D" w14:textId="77777777" w:rsidR="00FC6C4A" w:rsidRPr="00FC6C4A" w:rsidRDefault="00FC6C4A" w:rsidP="006C0B77">
      <w:pPr>
        <w:spacing w:after="0"/>
        <w:ind w:firstLine="709"/>
        <w:jc w:val="both"/>
        <w:rPr>
          <w:b/>
          <w:bCs/>
        </w:rPr>
      </w:pPr>
      <w:r w:rsidRPr="00FC6C4A">
        <w:rPr>
          <w:b/>
          <w:bCs/>
        </w:rPr>
        <w:t xml:space="preserve">Задачи: </w:t>
      </w:r>
    </w:p>
    <w:p w14:paraId="38BCDFB4" w14:textId="77777777" w:rsidR="00FC6C4A" w:rsidRDefault="00FC6C4A" w:rsidP="006C0B77">
      <w:pPr>
        <w:spacing w:after="0"/>
        <w:ind w:firstLine="709"/>
        <w:jc w:val="both"/>
      </w:pPr>
      <w:r>
        <w:t xml:space="preserve">- совершенствовать умения детей узнавать сказки по иллюстрациям; - формировать эмоциональную отзывчивость; </w:t>
      </w:r>
    </w:p>
    <w:p w14:paraId="3DB6BF29" w14:textId="77777777" w:rsidR="00FC6C4A" w:rsidRDefault="00FC6C4A" w:rsidP="006C0B77">
      <w:pPr>
        <w:spacing w:after="0"/>
        <w:ind w:firstLine="709"/>
        <w:jc w:val="both"/>
      </w:pPr>
      <w:r>
        <w:t xml:space="preserve">- развивать устную и диалогическую речь детей, память, внимание; </w:t>
      </w:r>
    </w:p>
    <w:p w14:paraId="23143D0A" w14:textId="77777777" w:rsidR="00FC6C4A" w:rsidRDefault="00FC6C4A" w:rsidP="006C0B77">
      <w:pPr>
        <w:spacing w:after="0"/>
        <w:ind w:firstLine="709"/>
        <w:jc w:val="both"/>
      </w:pPr>
      <w:r>
        <w:t xml:space="preserve">- активизировать в речи детей название сказок, имена сказочных героев; - воспитывать любовь и интерес к сказкам. </w:t>
      </w:r>
    </w:p>
    <w:p w14:paraId="0DC90108" w14:textId="77777777" w:rsidR="00FC6C4A" w:rsidRDefault="00FC6C4A" w:rsidP="006C0B77">
      <w:pPr>
        <w:spacing w:after="0"/>
        <w:ind w:firstLine="709"/>
        <w:jc w:val="both"/>
      </w:pPr>
      <w:r w:rsidRPr="00FC6C4A">
        <w:rPr>
          <w:b/>
          <w:bCs/>
        </w:rPr>
        <w:t>Содержание:</w:t>
      </w:r>
      <w:r>
        <w:t xml:space="preserve"> Загадки, стихи, раскраски, настольно-печатные игры, дидактические игры, пазлы, домино. </w:t>
      </w:r>
    </w:p>
    <w:p w14:paraId="7770518C" w14:textId="77777777" w:rsidR="00FC6C4A" w:rsidRDefault="00FC6C4A" w:rsidP="006C0B77">
      <w:pPr>
        <w:spacing w:after="0"/>
        <w:ind w:firstLine="709"/>
        <w:jc w:val="both"/>
      </w:pPr>
      <w:r w:rsidRPr="00FC6C4A">
        <w:rPr>
          <w:b/>
          <w:bCs/>
        </w:rPr>
        <w:lastRenderedPageBreak/>
        <w:t>Методические рекомендации:</w:t>
      </w:r>
      <w:r>
        <w:t xml:space="preserve"> В игре участвуют любое количество детей В начале игру проводит взрослый- ведущий, потом после объяснения правил могут играть самостоятельно. Перед игрой познакомить детей с произведениями </w:t>
      </w:r>
      <w:proofErr w:type="spellStart"/>
      <w:r>
        <w:t>Г.Тукая</w:t>
      </w:r>
      <w:proofErr w:type="spellEnd"/>
      <w:r>
        <w:t xml:space="preserve">: «Шурале», «Водяная», «Кончил дело, гуляй смело» и другие. Если возникло затруднение, помогите ребёнку. Продолжительность игры зависит от заинтересованности ребёнка (5 – 10 мин.). </w:t>
      </w:r>
    </w:p>
    <w:p w14:paraId="203C26E0" w14:textId="77777777" w:rsidR="00FC6C4A" w:rsidRDefault="00FC6C4A" w:rsidP="006C0B77">
      <w:pPr>
        <w:spacing w:after="0"/>
        <w:ind w:firstLine="709"/>
        <w:jc w:val="both"/>
      </w:pPr>
      <w:r w:rsidRPr="00FC6C4A">
        <w:rPr>
          <w:b/>
          <w:bCs/>
        </w:rPr>
        <w:t xml:space="preserve">Игра «Найди книги </w:t>
      </w:r>
      <w:proofErr w:type="spellStart"/>
      <w:r w:rsidRPr="00FC6C4A">
        <w:rPr>
          <w:b/>
          <w:bCs/>
        </w:rPr>
        <w:t>Г.Тукая</w:t>
      </w:r>
      <w:proofErr w:type="spellEnd"/>
      <w:r w:rsidRPr="00FC6C4A">
        <w:rPr>
          <w:b/>
          <w:bCs/>
        </w:rPr>
        <w:t>»</w:t>
      </w:r>
      <w:r>
        <w:t xml:space="preserve"> </w:t>
      </w:r>
    </w:p>
    <w:p w14:paraId="6F1BF029" w14:textId="77777777" w:rsidR="00FC6C4A" w:rsidRDefault="00FC6C4A" w:rsidP="006C0B77">
      <w:pPr>
        <w:spacing w:after="0"/>
        <w:ind w:firstLine="709"/>
        <w:jc w:val="both"/>
      </w:pPr>
      <w:r w:rsidRPr="00FC6C4A">
        <w:rPr>
          <w:b/>
          <w:bCs/>
        </w:rPr>
        <w:t>Цель игры</w:t>
      </w:r>
      <w:proofErr w:type="gramStart"/>
      <w:r w:rsidRPr="00FC6C4A">
        <w:rPr>
          <w:b/>
          <w:bCs/>
        </w:rPr>
        <w:t>:</w:t>
      </w:r>
      <w:r>
        <w:t xml:space="preserve"> Закрепить</w:t>
      </w:r>
      <w:proofErr w:type="gramEnd"/>
      <w:r>
        <w:t xml:space="preserve"> знания детей о произведениях </w:t>
      </w:r>
      <w:proofErr w:type="spellStart"/>
      <w:r>
        <w:t>Г.Тукая</w:t>
      </w:r>
      <w:proofErr w:type="spellEnd"/>
      <w:r>
        <w:t xml:space="preserve">. </w:t>
      </w:r>
    </w:p>
    <w:p w14:paraId="0BA60E41" w14:textId="77777777" w:rsidR="00FC6C4A" w:rsidRDefault="00FC6C4A" w:rsidP="006C0B77">
      <w:pPr>
        <w:spacing w:after="0"/>
        <w:ind w:firstLine="709"/>
        <w:jc w:val="both"/>
      </w:pPr>
      <w:r w:rsidRPr="00FC6C4A">
        <w:rPr>
          <w:b/>
          <w:bCs/>
        </w:rPr>
        <w:t>Ход игры:</w:t>
      </w:r>
      <w:r>
        <w:t xml:space="preserve"> Ведущий раскладывает на столе все игровые карточки (рисунки книг Г. Тукая и других авторов) изображением вверх и просит найти картинки книг Тукая. Ребёнок находит и выкладывает эти картинки на игровом </w:t>
      </w:r>
      <w:proofErr w:type="gramStart"/>
      <w:r>
        <w:t>поле.(</w:t>
      </w:r>
      <w:proofErr w:type="gramEnd"/>
      <w:r>
        <w:t xml:space="preserve">большая карточка) </w:t>
      </w:r>
    </w:p>
    <w:p w14:paraId="330A6FA1" w14:textId="326945C3" w:rsidR="00FC6C4A" w:rsidRDefault="00FC6C4A" w:rsidP="006C0B77">
      <w:pPr>
        <w:spacing w:after="0"/>
        <w:ind w:firstLine="709"/>
        <w:jc w:val="both"/>
      </w:pPr>
      <w:r w:rsidRPr="00FC6C4A">
        <w:rPr>
          <w:b/>
          <w:bCs/>
        </w:rPr>
        <w:t>Игра "Домино"</w:t>
      </w:r>
      <w:r>
        <w:t xml:space="preserve"> по произведениям татарского поэта Габдуллы Тукая. </w:t>
      </w:r>
      <w:r w:rsidRPr="00FC6C4A">
        <w:rPr>
          <w:b/>
          <w:bCs/>
        </w:rPr>
        <w:t>Задачи игры:</w:t>
      </w:r>
      <w:r>
        <w:t xml:space="preserve"> научить ребенка играть по правилам, соблюдать очередь; развитие логического мышления, внимательности; знакомить с произведениями татарского поэта </w:t>
      </w:r>
      <w:proofErr w:type="spellStart"/>
      <w:r>
        <w:t>Г.Тукая</w:t>
      </w:r>
      <w:proofErr w:type="spellEnd"/>
      <w:r>
        <w:t xml:space="preserve">. </w:t>
      </w:r>
    </w:p>
    <w:p w14:paraId="75C5B9C2" w14:textId="77777777" w:rsidR="00FC6C4A" w:rsidRDefault="00FC6C4A" w:rsidP="006C0B77">
      <w:pPr>
        <w:spacing w:after="0"/>
        <w:ind w:firstLine="709"/>
        <w:jc w:val="both"/>
      </w:pPr>
      <w:r w:rsidRPr="00FC6C4A">
        <w:rPr>
          <w:b/>
          <w:bCs/>
        </w:rPr>
        <w:t>Правила игры:</w:t>
      </w:r>
      <w:r>
        <w:t xml:space="preserve"> </w:t>
      </w:r>
    </w:p>
    <w:p w14:paraId="3064B62B" w14:textId="77777777" w:rsidR="00FC6C4A" w:rsidRDefault="00FC6C4A" w:rsidP="006C0B77">
      <w:pPr>
        <w:spacing w:after="0"/>
        <w:ind w:firstLine="709"/>
        <w:jc w:val="both"/>
      </w:pPr>
      <w:r>
        <w:t xml:space="preserve">1.Все картинки переворачиваются «лицом» вниз. </w:t>
      </w:r>
    </w:p>
    <w:p w14:paraId="6DD3F227" w14:textId="77777777" w:rsidR="00FC6C4A" w:rsidRDefault="00FC6C4A" w:rsidP="006C0B77">
      <w:pPr>
        <w:spacing w:after="0"/>
        <w:ind w:firstLine="709"/>
        <w:jc w:val="both"/>
      </w:pPr>
      <w:r>
        <w:t xml:space="preserve">2.Каждый игрок берёт по 6 картинок, не показывая их другим. Остальные картинки откладываются в резерв. </w:t>
      </w:r>
    </w:p>
    <w:p w14:paraId="005E64F4" w14:textId="77777777" w:rsidR="00FC6C4A" w:rsidRDefault="00FC6C4A" w:rsidP="006C0B77">
      <w:pPr>
        <w:spacing w:after="0"/>
        <w:ind w:firstLine="709"/>
        <w:jc w:val="both"/>
      </w:pPr>
      <w:r>
        <w:t xml:space="preserve">3.Первый ход делает тот, у кого есть картинка с одинаковыми рисунками на обеих сторонах. (называя героев сказок, например: водяная –водяная;) Эта картинка выкладывается в центре </w:t>
      </w:r>
      <w:proofErr w:type="gramStart"/>
      <w:r>
        <w:t>поля.(</w:t>
      </w:r>
      <w:proofErr w:type="gramEnd"/>
      <w:r>
        <w:t xml:space="preserve">на столе) </w:t>
      </w:r>
    </w:p>
    <w:p w14:paraId="63BFF465" w14:textId="77777777" w:rsidR="00FC6C4A" w:rsidRDefault="00FC6C4A" w:rsidP="006C0B77">
      <w:pPr>
        <w:spacing w:after="0"/>
        <w:ind w:firstLine="709"/>
        <w:jc w:val="both"/>
      </w:pPr>
      <w:r>
        <w:t xml:space="preserve">4.Следующий игрок выкладывает картинку с таким же изображением в любую сторону так, чтобы продолжить цепочку, составляя пары из одинаковых картинок; (Водяная-Шурале) </w:t>
      </w:r>
    </w:p>
    <w:p w14:paraId="34096AFD" w14:textId="77777777" w:rsidR="00FC6C4A" w:rsidRDefault="00FC6C4A" w:rsidP="006C0B77">
      <w:pPr>
        <w:spacing w:after="0"/>
        <w:ind w:firstLine="709"/>
        <w:jc w:val="both"/>
      </w:pPr>
      <w:r>
        <w:t xml:space="preserve">5.Ход переходит к игрокам по часовой стрелке. </w:t>
      </w:r>
    </w:p>
    <w:p w14:paraId="6866BD1D" w14:textId="77777777" w:rsidR="00FC6C4A" w:rsidRDefault="00FC6C4A" w:rsidP="006C0B77">
      <w:pPr>
        <w:spacing w:after="0"/>
        <w:ind w:firstLine="709"/>
        <w:jc w:val="both"/>
      </w:pPr>
      <w:r>
        <w:t xml:space="preserve">6.Если у кого-то нет картинки с подходящим рисунком, то он берёт картинку в резерве. Если и она не подходит, то ход переходит следующему игроку. И также ход пропускается, когда фишки заканчиваются в резерве. 7.Победителем состязания станет тот, кто первый выложит все картинки. </w:t>
      </w:r>
    </w:p>
    <w:p w14:paraId="53FC77E8" w14:textId="77777777" w:rsidR="00FC6C4A" w:rsidRPr="00FC6C4A" w:rsidRDefault="00FC6C4A" w:rsidP="006C0B77">
      <w:pPr>
        <w:spacing w:after="0"/>
        <w:ind w:firstLine="709"/>
        <w:jc w:val="both"/>
        <w:rPr>
          <w:b/>
          <w:bCs/>
        </w:rPr>
      </w:pPr>
      <w:r w:rsidRPr="00FC6C4A">
        <w:rPr>
          <w:b/>
          <w:bCs/>
        </w:rPr>
        <w:t xml:space="preserve">Игра «Найди пару» </w:t>
      </w:r>
    </w:p>
    <w:p w14:paraId="2CBDB6BA" w14:textId="77777777" w:rsidR="00FC6C4A" w:rsidRDefault="00FC6C4A" w:rsidP="006C0B77">
      <w:pPr>
        <w:spacing w:after="0"/>
        <w:ind w:firstLine="709"/>
        <w:jc w:val="both"/>
      </w:pPr>
      <w:r w:rsidRPr="00FC6C4A">
        <w:rPr>
          <w:b/>
          <w:bCs/>
        </w:rPr>
        <w:t>Задачи:</w:t>
      </w:r>
      <w:r>
        <w:t xml:space="preserve"> Закрепление у детей знания сказок Тукая, активизировать в памяти любимых героев и персонажей из сказок, учить находить пару картинок из одной сказки.</w:t>
      </w:r>
    </w:p>
    <w:p w14:paraId="7B121275" w14:textId="77777777" w:rsidR="00FC6C4A" w:rsidRDefault="00FC6C4A" w:rsidP="006C0B77">
      <w:pPr>
        <w:spacing w:after="0"/>
        <w:ind w:firstLine="709"/>
        <w:jc w:val="both"/>
      </w:pPr>
      <w:r>
        <w:t xml:space="preserve"> </w:t>
      </w:r>
      <w:r w:rsidRPr="00FC6C4A">
        <w:rPr>
          <w:b/>
          <w:bCs/>
        </w:rPr>
        <w:t>Например:</w:t>
      </w:r>
      <w:r>
        <w:t xml:space="preserve"> Шурале-</w:t>
      </w:r>
      <w:proofErr w:type="gramStart"/>
      <w:r>
        <w:t>Батыр .</w:t>
      </w:r>
      <w:proofErr w:type="gramEnd"/>
      <w:r>
        <w:t xml:space="preserve"> Правила игры</w:t>
      </w:r>
      <w:proofErr w:type="gramStart"/>
      <w:r>
        <w:t>: На</w:t>
      </w:r>
      <w:proofErr w:type="gramEnd"/>
      <w:r>
        <w:t xml:space="preserve"> столе картинки с персонажами из сказок </w:t>
      </w:r>
      <w:proofErr w:type="spellStart"/>
      <w:r>
        <w:t>Г.Тукая.Дети</w:t>
      </w:r>
      <w:proofErr w:type="spellEnd"/>
      <w:r>
        <w:t xml:space="preserve"> по очереди находят 2 картинки из одного произведения, называют на русском (татарском) языке.</w:t>
      </w:r>
    </w:p>
    <w:p w14:paraId="617C976F" w14:textId="77777777" w:rsidR="00FC6C4A" w:rsidRDefault="00FC6C4A" w:rsidP="006C0B77">
      <w:pPr>
        <w:spacing w:after="0"/>
        <w:ind w:firstLine="709"/>
        <w:jc w:val="both"/>
      </w:pPr>
      <w:r>
        <w:t xml:space="preserve"> Например: Гали-коза.-Гали-</w:t>
      </w:r>
      <w:proofErr w:type="spellStart"/>
      <w:r>
        <w:t>кәҗә</w:t>
      </w:r>
      <w:proofErr w:type="spellEnd"/>
      <w:r>
        <w:t xml:space="preserve">. Можно рассказать про этого персонажа. </w:t>
      </w:r>
    </w:p>
    <w:p w14:paraId="06A69F1A" w14:textId="77777777" w:rsidR="00FC6C4A" w:rsidRDefault="00FC6C4A" w:rsidP="006C0B77">
      <w:pPr>
        <w:spacing w:after="0"/>
        <w:ind w:firstLine="709"/>
        <w:jc w:val="both"/>
        <w:rPr>
          <w:b/>
          <w:bCs/>
        </w:rPr>
      </w:pPr>
      <w:r w:rsidRPr="00FC6C4A">
        <w:rPr>
          <w:b/>
          <w:bCs/>
        </w:rPr>
        <w:t xml:space="preserve">Игра «Расскажи сказку» </w:t>
      </w:r>
    </w:p>
    <w:p w14:paraId="4613E65A" w14:textId="77777777" w:rsidR="00FC6C4A" w:rsidRDefault="00FC6C4A" w:rsidP="006C0B77">
      <w:pPr>
        <w:spacing w:after="0"/>
        <w:ind w:firstLine="709"/>
        <w:jc w:val="both"/>
      </w:pPr>
      <w:r w:rsidRPr="00FC6C4A">
        <w:rPr>
          <w:b/>
          <w:bCs/>
        </w:rPr>
        <w:t>Цель игры</w:t>
      </w:r>
      <w:proofErr w:type="gramStart"/>
      <w:r w:rsidRPr="00FC6C4A">
        <w:rPr>
          <w:b/>
          <w:bCs/>
        </w:rPr>
        <w:t>:</w:t>
      </w:r>
      <w:r>
        <w:t xml:space="preserve"> Научить</w:t>
      </w:r>
      <w:proofErr w:type="gramEnd"/>
      <w:r>
        <w:t xml:space="preserve"> ребёнка подбирать карточки, относящиеся к одной сказке, и рассказывать ее сюжет. Ход игры: Ведущий просит каждого игрока выбрать сказку, которую он будет рассказывать. Затем он перемешивает все </w:t>
      </w:r>
      <w:r>
        <w:lastRenderedPageBreak/>
        <w:t xml:space="preserve">игровые карточки и предлагает игрокам найти героев своей сказки. Тот, кто быстрее всех находит нужные карточки, начинает рассказ. </w:t>
      </w:r>
    </w:p>
    <w:p w14:paraId="2CEFACED" w14:textId="77777777" w:rsidR="00FC6C4A" w:rsidRDefault="00FC6C4A" w:rsidP="006C0B77">
      <w:pPr>
        <w:spacing w:after="0"/>
        <w:ind w:firstLine="709"/>
        <w:jc w:val="both"/>
      </w:pPr>
      <w:r w:rsidRPr="00FC6C4A">
        <w:rPr>
          <w:b/>
          <w:bCs/>
        </w:rPr>
        <w:t>Игра «Прочитай стихотворение по картинкам»</w:t>
      </w:r>
      <w:r>
        <w:t xml:space="preserve"> Разучивание стихотворения </w:t>
      </w:r>
      <w:proofErr w:type="spellStart"/>
      <w:r>
        <w:t>Г.Тукая</w:t>
      </w:r>
      <w:proofErr w:type="spellEnd"/>
      <w:r>
        <w:t xml:space="preserve"> «</w:t>
      </w:r>
      <w:proofErr w:type="spellStart"/>
      <w:r>
        <w:t>Безнең</w:t>
      </w:r>
      <w:proofErr w:type="spellEnd"/>
      <w:r>
        <w:t xml:space="preserve"> </w:t>
      </w:r>
      <w:proofErr w:type="spellStart"/>
      <w:r>
        <w:t>гаилә</w:t>
      </w:r>
      <w:proofErr w:type="spellEnd"/>
      <w:r>
        <w:t xml:space="preserve">» на татарском </w:t>
      </w:r>
      <w:proofErr w:type="spellStart"/>
      <w:proofErr w:type="gramStart"/>
      <w:r>
        <w:t>языке,с</w:t>
      </w:r>
      <w:proofErr w:type="spellEnd"/>
      <w:proofErr w:type="gramEnd"/>
      <w:r>
        <w:t xml:space="preserve"> использованием картинок. </w:t>
      </w:r>
    </w:p>
    <w:p w14:paraId="3530FB17" w14:textId="77777777" w:rsidR="00FC6C4A" w:rsidRDefault="00FC6C4A" w:rsidP="006C0B77">
      <w:pPr>
        <w:spacing w:after="0"/>
        <w:ind w:firstLine="709"/>
        <w:jc w:val="both"/>
      </w:pPr>
      <w:r w:rsidRPr="00FC6C4A">
        <w:rPr>
          <w:b/>
          <w:bCs/>
        </w:rPr>
        <w:t>Цель:</w:t>
      </w:r>
      <w:r>
        <w:t xml:space="preserve"> помочь детям запомнить стихотворение с помощью картинок. </w:t>
      </w:r>
      <w:r w:rsidRPr="00FC6C4A">
        <w:rPr>
          <w:b/>
          <w:bCs/>
        </w:rPr>
        <w:t>Задачи:</w:t>
      </w:r>
      <w:r>
        <w:t xml:space="preserve"> </w:t>
      </w:r>
    </w:p>
    <w:p w14:paraId="2690E3C6" w14:textId="1F7EDC07" w:rsidR="00FC6C4A" w:rsidRDefault="00FC6C4A" w:rsidP="00FC6C4A">
      <w:pPr>
        <w:spacing w:after="0"/>
        <w:ind w:firstLine="709"/>
        <w:jc w:val="both"/>
      </w:pPr>
      <w:r>
        <w:t>Образовательные</w:t>
      </w:r>
      <w:proofErr w:type="gramStart"/>
      <w:r>
        <w:t>: Закрепить</w:t>
      </w:r>
      <w:proofErr w:type="gramEnd"/>
      <w:r>
        <w:t xml:space="preserve"> знания детей о семье. Приобщать детей к поэзии, учить рассказывать стихотворение, отвечать на вопросы. </w:t>
      </w:r>
    </w:p>
    <w:p w14:paraId="02EEB255" w14:textId="77777777" w:rsidR="00FC6C4A" w:rsidRDefault="00FC6C4A" w:rsidP="006C0B77">
      <w:pPr>
        <w:spacing w:after="0"/>
        <w:ind w:firstLine="709"/>
        <w:jc w:val="both"/>
      </w:pPr>
      <w:r>
        <w:t xml:space="preserve">Развивающие: развивать у детей умение с помощью картинок рассказывать стихотворение; развивать общие речевые навыки (голос, выразительность речи), развивать память, внимание. Воспитательные: воспитывать любовь к семье. </w:t>
      </w:r>
    </w:p>
    <w:p w14:paraId="2AF932F7" w14:textId="77777777" w:rsidR="0018219B" w:rsidRDefault="00FC6C4A" w:rsidP="006C0B77">
      <w:pPr>
        <w:spacing w:after="0"/>
        <w:ind w:firstLine="709"/>
        <w:jc w:val="both"/>
      </w:pPr>
      <w:r w:rsidRPr="00FC6C4A">
        <w:rPr>
          <w:b/>
          <w:bCs/>
        </w:rPr>
        <w:t>Пазлы «Собери картинку»</w:t>
      </w:r>
      <w:r>
        <w:t xml:space="preserve"> </w:t>
      </w:r>
      <w:r w:rsidRPr="0018219B">
        <w:rPr>
          <w:b/>
          <w:bCs/>
        </w:rPr>
        <w:t xml:space="preserve">по произведениям </w:t>
      </w:r>
      <w:proofErr w:type="spellStart"/>
      <w:r w:rsidRPr="0018219B">
        <w:rPr>
          <w:b/>
          <w:bCs/>
        </w:rPr>
        <w:t>Г.Тукая</w:t>
      </w:r>
      <w:proofErr w:type="spellEnd"/>
      <w:r>
        <w:t xml:space="preserve"> </w:t>
      </w:r>
    </w:p>
    <w:p w14:paraId="6C9662D0" w14:textId="77777777" w:rsidR="0018219B" w:rsidRDefault="00FC6C4A" w:rsidP="006C0B77">
      <w:pPr>
        <w:spacing w:after="0"/>
        <w:ind w:firstLine="709"/>
        <w:jc w:val="both"/>
      </w:pPr>
      <w:r w:rsidRPr="0018219B">
        <w:rPr>
          <w:b/>
          <w:bCs/>
        </w:rPr>
        <w:t>Цель игры:</w:t>
      </w:r>
      <w:r>
        <w:t xml:space="preserve"> развитие логического мышления, внимательности, мелкой моторики Задача ребенка найти и сложить части одной картинки. Правила игры: Воспитатель кладёт пазлы на стол и предлагает детям внимательно рассмотреть, собрать картинку из отдельных частей. На начальном этапе дети накладывают части рисунка на картинку, которая подходит к этому узору. Ребёнок, который, первый справился с полученным заданием, поднимает руку. Воспитатель подходит к ребёнку и проверяет рисунок, который он собрал. </w:t>
      </w:r>
    </w:p>
    <w:p w14:paraId="084F91F3" w14:textId="77777777" w:rsidR="0018219B" w:rsidRDefault="00FC6C4A" w:rsidP="0018219B">
      <w:pPr>
        <w:spacing w:after="0"/>
        <w:ind w:firstLine="709"/>
        <w:jc w:val="both"/>
      </w:pPr>
      <w:r w:rsidRPr="0018219B">
        <w:rPr>
          <w:b/>
          <w:bCs/>
        </w:rPr>
        <w:t>Раскраски.</w:t>
      </w:r>
      <w:r>
        <w:t xml:space="preserve"> Детские раскраски прочно вошли в современные методы развития ребенка. Раскраски представляют собой черно-белые рисунки, которые необходимо раскрасить. Они играют очень важную роль в развитии ребенка. Процесс раскрашивания позволяет развить творческие задатки ребенка, прививает художественный вкус, дает ребенку возможность познакомиться с различными цветами. Также развивается усидчивость, усердие, вырабатываются навыки использования карандашей и красок. Очень важно и то, что во время раскрашивания развивается моторика рук, пальцев, что, как уже доказано учеными, очень сильно влияет на становление речи ребенка. </w:t>
      </w:r>
    </w:p>
    <w:p w14:paraId="3BF74737" w14:textId="77777777" w:rsidR="0018219B" w:rsidRPr="0018219B" w:rsidRDefault="00FC6C4A" w:rsidP="0018219B">
      <w:pPr>
        <w:spacing w:after="0"/>
        <w:ind w:firstLine="709"/>
        <w:jc w:val="both"/>
        <w:rPr>
          <w:b/>
          <w:bCs/>
        </w:rPr>
      </w:pPr>
      <w:r w:rsidRPr="0018219B">
        <w:rPr>
          <w:b/>
          <w:bCs/>
        </w:rPr>
        <w:t xml:space="preserve">Результаты: </w:t>
      </w:r>
    </w:p>
    <w:p w14:paraId="2E647FE6" w14:textId="77777777" w:rsidR="0018219B" w:rsidRDefault="00FC6C4A" w:rsidP="0018219B">
      <w:pPr>
        <w:spacing w:after="0"/>
        <w:ind w:firstLine="709"/>
        <w:jc w:val="both"/>
      </w:pPr>
      <w:r>
        <w:t xml:space="preserve">-быстрое запоминание материала. </w:t>
      </w:r>
    </w:p>
    <w:p w14:paraId="5C570DE7" w14:textId="77777777" w:rsidR="0018219B" w:rsidRDefault="00FC6C4A" w:rsidP="0018219B">
      <w:pPr>
        <w:spacing w:after="0"/>
        <w:ind w:firstLine="709"/>
        <w:jc w:val="both"/>
      </w:pPr>
      <w:r>
        <w:t xml:space="preserve">-проявление повышенного интереса к содержанию; </w:t>
      </w:r>
    </w:p>
    <w:p w14:paraId="01AAB5A2" w14:textId="77777777" w:rsidR="0018219B" w:rsidRDefault="00FC6C4A" w:rsidP="0018219B">
      <w:pPr>
        <w:spacing w:after="0"/>
        <w:ind w:firstLine="709"/>
        <w:jc w:val="both"/>
      </w:pPr>
      <w:r>
        <w:t xml:space="preserve">-проявление самостоятельности; </w:t>
      </w:r>
    </w:p>
    <w:p w14:paraId="2287B810" w14:textId="12BD4271" w:rsidR="00F12C76" w:rsidRDefault="00FC6C4A" w:rsidP="0018219B">
      <w:pPr>
        <w:spacing w:after="0"/>
        <w:ind w:firstLine="709"/>
        <w:jc w:val="both"/>
      </w:pPr>
      <w:r>
        <w:t>-проявление интереса со стороны родител</w:t>
      </w:r>
      <w:r w:rsidR="0018219B">
        <w:t>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2E"/>
    <w:rsid w:val="0018219B"/>
    <w:rsid w:val="0040047C"/>
    <w:rsid w:val="00672BFE"/>
    <w:rsid w:val="006C0B77"/>
    <w:rsid w:val="008242FF"/>
    <w:rsid w:val="00870751"/>
    <w:rsid w:val="00922C48"/>
    <w:rsid w:val="00AC492E"/>
    <w:rsid w:val="00B915B7"/>
    <w:rsid w:val="00EA59DF"/>
    <w:rsid w:val="00EE4070"/>
    <w:rsid w:val="00F12C76"/>
    <w:rsid w:val="00FC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9E6B"/>
  <w15:chartTrackingRefBased/>
  <w15:docId w15:val="{C37B66E6-0C51-4B78-9FDB-2E351E36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4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9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9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9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9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9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9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9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92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492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C492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C492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C492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C492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C49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4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9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4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492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C49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49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4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492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C4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2026-03-27T10:58:00Z</dcterms:created>
  <dcterms:modified xsi:type="dcterms:W3CDTF">2026-03-27T11:12:00Z</dcterms:modified>
</cp:coreProperties>
</file>