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E1" w:rsidRPr="00C02A40" w:rsidRDefault="00AC05E1" w:rsidP="00AC05E1">
      <w:pPr>
        <w:jc w:val="right"/>
        <w:rPr>
          <w:rFonts w:ascii="Times New Roman" w:hAnsi="Times New Roman" w:cs="Times New Roman"/>
          <w:b/>
          <w:sz w:val="24"/>
          <w:szCs w:val="24"/>
        </w:rPr>
      </w:pPr>
      <w:proofErr w:type="spellStart"/>
      <w:r w:rsidRPr="00C02A40">
        <w:rPr>
          <w:rFonts w:ascii="Times New Roman" w:hAnsi="Times New Roman" w:cs="Times New Roman"/>
          <w:b/>
          <w:sz w:val="24"/>
          <w:szCs w:val="24"/>
        </w:rPr>
        <w:t>Е.И.Митина</w:t>
      </w:r>
      <w:proofErr w:type="spellEnd"/>
      <w:r w:rsidRPr="00C02A40">
        <w:rPr>
          <w:rFonts w:ascii="Times New Roman" w:hAnsi="Times New Roman" w:cs="Times New Roman"/>
          <w:b/>
          <w:sz w:val="24"/>
          <w:szCs w:val="24"/>
        </w:rPr>
        <w:t xml:space="preserve"> </w:t>
      </w:r>
      <w:r w:rsidRPr="00C02A40">
        <w:rPr>
          <w:rFonts w:ascii="Times New Roman" w:hAnsi="Times New Roman" w:cs="Times New Roman"/>
          <w:b/>
          <w:i/>
          <w:sz w:val="24"/>
          <w:szCs w:val="24"/>
        </w:rPr>
        <w:t>(Санкт-Петербург)</w:t>
      </w:r>
    </w:p>
    <w:p w:rsidR="00AC05E1" w:rsidRDefault="00AC05E1" w:rsidP="00F25B92">
      <w:pPr>
        <w:jc w:val="center"/>
        <w:rPr>
          <w:rFonts w:ascii="Times New Roman" w:hAnsi="Times New Roman" w:cs="Times New Roman"/>
          <w:sz w:val="24"/>
        </w:rPr>
      </w:pPr>
    </w:p>
    <w:p w:rsidR="00EB4B7E" w:rsidRPr="00EB4B7E" w:rsidRDefault="0043152D" w:rsidP="00EB4B7E">
      <w:pPr>
        <w:jc w:val="center"/>
        <w:rPr>
          <w:rFonts w:ascii="Times New Roman" w:eastAsia="Times New Roman" w:hAnsi="Times New Roman" w:cs="Times New Roman"/>
          <w:b/>
          <w:sz w:val="24"/>
          <w:szCs w:val="24"/>
          <w:lang w:eastAsia="ru-RU"/>
        </w:rPr>
      </w:pPr>
      <w:bookmarkStart w:id="0" w:name="_GoBack"/>
      <w:r w:rsidRPr="00EB4B7E">
        <w:rPr>
          <w:rFonts w:ascii="Times New Roman" w:hAnsi="Times New Roman" w:cs="Times New Roman"/>
          <w:sz w:val="24"/>
          <w:szCs w:val="24"/>
        </w:rPr>
        <w:t xml:space="preserve">ИННОВАЦИИ В ПРЕПОДАВАНИИ </w:t>
      </w:r>
      <w:r w:rsidR="00EB4B7E" w:rsidRPr="00EB4B7E">
        <w:rPr>
          <w:rFonts w:ascii="Times New Roman" w:eastAsia="Times New Roman" w:hAnsi="Times New Roman" w:cs="Times New Roman"/>
          <w:sz w:val="24"/>
          <w:szCs w:val="24"/>
          <w:lang w:eastAsia="ru-RU"/>
        </w:rPr>
        <w:t>ЮРИДИЧЕСКИХ ТЕРМИНОВ</w:t>
      </w:r>
    </w:p>
    <w:p w:rsidR="00EB4B7E" w:rsidRDefault="0042532E" w:rsidP="00F25B92">
      <w:pPr>
        <w:jc w:val="center"/>
        <w:rPr>
          <w:rFonts w:ascii="Times New Roman" w:hAnsi="Times New Roman" w:cs="Times New Roman"/>
          <w:sz w:val="24"/>
          <w:szCs w:val="24"/>
        </w:rPr>
      </w:pPr>
      <w:r w:rsidRPr="00EB4B7E">
        <w:rPr>
          <w:rFonts w:ascii="Times New Roman" w:hAnsi="Times New Roman" w:cs="Times New Roman"/>
          <w:sz w:val="24"/>
          <w:szCs w:val="24"/>
        </w:rPr>
        <w:t xml:space="preserve"> АНГЛИЙСКОГО ЯЗЫКА </w:t>
      </w:r>
      <w:r w:rsidR="00EB4B7E" w:rsidRPr="00EB4B7E">
        <w:rPr>
          <w:rFonts w:ascii="Times New Roman" w:hAnsi="Times New Roman" w:cs="Times New Roman"/>
          <w:sz w:val="24"/>
          <w:szCs w:val="24"/>
        </w:rPr>
        <w:t xml:space="preserve">НА ПРИМЕРЕ ДЕЛОВОЙ ИГРЫ </w:t>
      </w:r>
    </w:p>
    <w:p w:rsidR="00FB4B38" w:rsidRPr="00EB4B7E" w:rsidRDefault="00EB4B7E" w:rsidP="00F25B92">
      <w:pPr>
        <w:jc w:val="center"/>
        <w:rPr>
          <w:rFonts w:ascii="Times New Roman" w:hAnsi="Times New Roman" w:cs="Times New Roman"/>
          <w:sz w:val="24"/>
          <w:szCs w:val="24"/>
        </w:rPr>
      </w:pPr>
      <w:proofErr w:type="gramStart"/>
      <w:r w:rsidRPr="00EB4B7E">
        <w:rPr>
          <w:rFonts w:ascii="Times New Roman" w:eastAsia="Times New Roman" w:hAnsi="Times New Roman" w:cs="Times New Roman"/>
          <w:color w:val="333333"/>
          <w:sz w:val="24"/>
          <w:szCs w:val="24"/>
          <w:lang w:val="en-US" w:eastAsia="ru-RU"/>
        </w:rPr>
        <w:t>«THE CASE OF PLAINTIFF VS.</w:t>
      </w:r>
      <w:proofErr w:type="gramEnd"/>
      <w:r w:rsidRPr="00EB4B7E">
        <w:rPr>
          <w:rFonts w:ascii="Times New Roman" w:eastAsia="Times New Roman" w:hAnsi="Times New Roman" w:cs="Times New Roman"/>
          <w:color w:val="333333"/>
          <w:sz w:val="24"/>
          <w:szCs w:val="24"/>
          <w:lang w:val="en-US" w:eastAsia="ru-RU"/>
        </w:rPr>
        <w:t xml:space="preserve"> </w:t>
      </w:r>
      <w:r w:rsidRPr="00EB4B7E">
        <w:rPr>
          <w:rFonts w:ascii="Times New Roman" w:eastAsia="Times New Roman" w:hAnsi="Times New Roman" w:cs="Times New Roman"/>
          <w:color w:val="333333"/>
          <w:sz w:val="24"/>
          <w:szCs w:val="24"/>
          <w:lang w:eastAsia="ru-RU"/>
        </w:rPr>
        <w:t>DEFENDANT»</w:t>
      </w:r>
    </w:p>
    <w:bookmarkEnd w:id="0"/>
    <w:p w:rsidR="00912627" w:rsidRDefault="00912627" w:rsidP="0042532E">
      <w:pPr>
        <w:rPr>
          <w:rFonts w:ascii="Times New Roman" w:hAnsi="Times New Roman" w:cs="Times New Roman"/>
          <w:sz w:val="24"/>
        </w:rPr>
      </w:pPr>
    </w:p>
    <w:p w:rsidR="00EB4B7E" w:rsidRPr="00EB4B7E" w:rsidRDefault="00EB4B7E" w:rsidP="00930897">
      <w:pPr>
        <w:spacing w:after="0" w:line="360" w:lineRule="auto"/>
        <w:ind w:firstLine="709"/>
        <w:jc w:val="both"/>
        <w:rPr>
          <w:rFonts w:ascii="Times New Roman" w:eastAsia="Times New Roman" w:hAnsi="Times New Roman" w:cs="Times New Roman"/>
          <w:sz w:val="24"/>
          <w:szCs w:val="24"/>
          <w:lang w:eastAsia="ru-RU"/>
        </w:rPr>
      </w:pPr>
      <w:r w:rsidRPr="00EB4B7E">
        <w:rPr>
          <w:rFonts w:ascii="Times New Roman" w:eastAsia="Times New Roman" w:hAnsi="Times New Roman" w:cs="Times New Roman"/>
          <w:sz w:val="24"/>
          <w:szCs w:val="24"/>
          <w:lang w:eastAsia="ru-RU"/>
        </w:rPr>
        <w:t xml:space="preserve">На сегодняшний день стремительная глобализация бизнеса, увеличение числа международных отношений и сделок приводит к необходимости усиленного изучения иностранных языков. Для специалистов в области права владение английским языком в целом, а также знание английской юридической терминологии является неоспоримым преимуществом. </w:t>
      </w:r>
    </w:p>
    <w:p w:rsidR="00EB4B7E" w:rsidRPr="00EB4B7E" w:rsidRDefault="00EB4B7E" w:rsidP="00930897">
      <w:pPr>
        <w:spacing w:after="0" w:line="360" w:lineRule="auto"/>
        <w:ind w:firstLine="709"/>
        <w:jc w:val="both"/>
        <w:rPr>
          <w:rFonts w:ascii="Times New Roman" w:eastAsia="Times New Roman" w:hAnsi="Times New Roman" w:cs="Times New Roman"/>
          <w:sz w:val="24"/>
          <w:szCs w:val="24"/>
          <w:lang w:eastAsia="ru-RU"/>
        </w:rPr>
      </w:pPr>
      <w:r w:rsidRPr="00EB4B7E">
        <w:rPr>
          <w:rFonts w:ascii="Times New Roman" w:eastAsia="Times New Roman" w:hAnsi="Times New Roman" w:cs="Times New Roman"/>
          <w:sz w:val="24"/>
          <w:szCs w:val="24"/>
          <w:lang w:eastAsia="ru-RU"/>
        </w:rPr>
        <w:t xml:space="preserve">Юридический язык является специфической областью, где точность и ясность имеют первостепенное значение в деятельности будущего специалиста. Различия в терминологии между двумя основными правовыми системами — англосаксонской (британской) и американской, создают значительные трудности, так как различия в интерпретации терминов могут приводить к юридическим ошибкам, </w:t>
      </w:r>
      <w:proofErr w:type="spellStart"/>
      <w:r w:rsidRPr="00EB4B7E">
        <w:rPr>
          <w:rFonts w:ascii="Times New Roman" w:eastAsia="Times New Roman" w:hAnsi="Times New Roman" w:cs="Times New Roman"/>
          <w:sz w:val="24"/>
          <w:szCs w:val="24"/>
          <w:lang w:eastAsia="ru-RU"/>
        </w:rPr>
        <w:t>недопониманиям</w:t>
      </w:r>
      <w:proofErr w:type="spellEnd"/>
      <w:r w:rsidRPr="00EB4B7E">
        <w:rPr>
          <w:rFonts w:ascii="Times New Roman" w:eastAsia="Times New Roman" w:hAnsi="Times New Roman" w:cs="Times New Roman"/>
          <w:sz w:val="24"/>
          <w:szCs w:val="24"/>
          <w:lang w:eastAsia="ru-RU"/>
        </w:rPr>
        <w:t xml:space="preserve"> и даже судебным спорам. Изучение юридических терминов в контексте американского и британского английского представляет собой важную и актуальную задачу, однако, несмотря на наличие исследований в этой области, многие аспекты остаются недостаточно освещенными. </w:t>
      </w:r>
    </w:p>
    <w:p w:rsidR="0025391C" w:rsidRPr="00930897" w:rsidRDefault="0025391C"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 xml:space="preserve">Основной целью дисциплины «Иностранный язык» в профессиональном образовании является обучение практическому владению деловым языком для активного применения </w:t>
      </w:r>
      <w:r w:rsidR="00F92667" w:rsidRPr="00930897">
        <w:rPr>
          <w:rFonts w:ascii="Times New Roman" w:eastAsia="Times New Roman" w:hAnsi="Times New Roman" w:cs="Times New Roman"/>
          <w:sz w:val="24"/>
          <w:szCs w:val="24"/>
          <w:lang w:eastAsia="ru-RU"/>
        </w:rPr>
        <w:t>в профессиональной деятельности</w:t>
      </w:r>
      <w:r w:rsidR="00A84AB4" w:rsidRPr="00930897">
        <w:rPr>
          <w:rFonts w:ascii="Times New Roman" w:eastAsia="Times New Roman" w:hAnsi="Times New Roman" w:cs="Times New Roman"/>
          <w:sz w:val="24"/>
          <w:szCs w:val="24"/>
          <w:lang w:eastAsia="ru-RU"/>
        </w:rPr>
        <w:t xml:space="preserve"> [1; 34].</w:t>
      </w:r>
    </w:p>
    <w:p w:rsidR="0025391C" w:rsidRPr="00930897" w:rsidRDefault="0025391C"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 xml:space="preserve">Преподавателю необходимо постоянно поддерживать интерес к предмету, создавать оптимальные условия для развития индивидуальных способностей студентов искать и применять новые методические приемы, которые создают предпосылки для успешного изучения предмета. При решении этих задач важную роль играет интеграция со специальными </w:t>
      </w:r>
      <w:r w:rsidR="00A84AB4" w:rsidRPr="00930897">
        <w:rPr>
          <w:rFonts w:ascii="Times New Roman" w:eastAsia="Times New Roman" w:hAnsi="Times New Roman" w:cs="Times New Roman"/>
          <w:sz w:val="24"/>
          <w:szCs w:val="24"/>
          <w:lang w:eastAsia="ru-RU"/>
        </w:rPr>
        <w:t>дисциплинами [2; 86].</w:t>
      </w:r>
    </w:p>
    <w:p w:rsidR="0025391C" w:rsidRPr="00930897" w:rsidRDefault="0025391C"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Одно из направлений моей работы – преподавание английского яз</w:t>
      </w:r>
      <w:r w:rsidR="007A6EA6" w:rsidRPr="00930897">
        <w:rPr>
          <w:rFonts w:ascii="Times New Roman" w:eastAsia="Times New Roman" w:hAnsi="Times New Roman" w:cs="Times New Roman"/>
          <w:sz w:val="24"/>
          <w:szCs w:val="24"/>
          <w:lang w:eastAsia="ru-RU"/>
        </w:rPr>
        <w:t xml:space="preserve">ыка в группах по специальности «Право и организация социального обеспечения» и «Правоохранительная деятельность». </w:t>
      </w:r>
      <w:r w:rsidRPr="00930897">
        <w:rPr>
          <w:rFonts w:ascii="Times New Roman" w:eastAsia="Times New Roman" w:hAnsi="Times New Roman" w:cs="Times New Roman"/>
          <w:sz w:val="24"/>
          <w:szCs w:val="24"/>
          <w:lang w:eastAsia="ru-RU"/>
        </w:rPr>
        <w:t xml:space="preserve">Знание иностранного языка необходимо для специалистов в этой области, </w:t>
      </w:r>
      <w:r w:rsidR="007A6EA6" w:rsidRPr="00930897">
        <w:rPr>
          <w:rFonts w:ascii="Times New Roman" w:eastAsia="Times New Roman" w:hAnsi="Times New Roman" w:cs="Times New Roman"/>
          <w:sz w:val="24"/>
          <w:szCs w:val="24"/>
          <w:lang w:eastAsia="ru-RU"/>
        </w:rPr>
        <w:t>так как это дает возможность выхода на новый уровень в своей профессии</w:t>
      </w:r>
      <w:r w:rsidRPr="00930897">
        <w:rPr>
          <w:rFonts w:ascii="Times New Roman" w:eastAsia="Times New Roman" w:hAnsi="Times New Roman" w:cs="Times New Roman"/>
          <w:sz w:val="24"/>
          <w:szCs w:val="24"/>
          <w:lang w:eastAsia="ru-RU"/>
        </w:rPr>
        <w:t>,</w:t>
      </w:r>
      <w:r w:rsidR="007A6EA6" w:rsidRPr="00930897">
        <w:rPr>
          <w:rFonts w:ascii="Times New Roman" w:eastAsia="Times New Roman" w:hAnsi="Times New Roman" w:cs="Times New Roman"/>
          <w:sz w:val="24"/>
          <w:szCs w:val="24"/>
          <w:lang w:eastAsia="ru-RU"/>
        </w:rPr>
        <w:t xml:space="preserve"> выбора более интересного направления </w:t>
      </w:r>
      <w:r w:rsidR="00B52420" w:rsidRPr="00930897">
        <w:rPr>
          <w:rFonts w:ascii="Times New Roman" w:eastAsia="Times New Roman" w:hAnsi="Times New Roman" w:cs="Times New Roman"/>
          <w:sz w:val="24"/>
          <w:szCs w:val="24"/>
          <w:lang w:eastAsia="ru-RU"/>
        </w:rPr>
        <w:t>своей работы</w:t>
      </w:r>
      <w:r w:rsidR="007A6EA6" w:rsidRPr="00930897">
        <w:rPr>
          <w:rFonts w:ascii="Times New Roman" w:eastAsia="Times New Roman" w:hAnsi="Times New Roman" w:cs="Times New Roman"/>
          <w:sz w:val="24"/>
          <w:szCs w:val="24"/>
          <w:lang w:eastAsia="ru-RU"/>
        </w:rPr>
        <w:t xml:space="preserve">, расширения кругозора. Не говоря уже об удачном </w:t>
      </w:r>
      <w:r w:rsidR="007A6EA6" w:rsidRPr="00930897">
        <w:rPr>
          <w:rFonts w:ascii="Times New Roman" w:eastAsia="Times New Roman" w:hAnsi="Times New Roman" w:cs="Times New Roman"/>
          <w:sz w:val="24"/>
          <w:szCs w:val="24"/>
          <w:lang w:eastAsia="ru-RU"/>
        </w:rPr>
        <w:lastRenderedPageBreak/>
        <w:t>и уместном использовании большого количества профессиональной лексики</w:t>
      </w:r>
      <w:r w:rsidR="00B52420" w:rsidRPr="00930897">
        <w:rPr>
          <w:rFonts w:ascii="Times New Roman" w:eastAsia="Times New Roman" w:hAnsi="Times New Roman" w:cs="Times New Roman"/>
          <w:sz w:val="24"/>
          <w:szCs w:val="24"/>
          <w:lang w:eastAsia="ru-RU"/>
        </w:rPr>
        <w:t>, которая с каждым днем все больше заимствуется из английского языка.</w:t>
      </w:r>
    </w:p>
    <w:p w:rsidR="00EB4B7E" w:rsidRPr="00EB4B7E" w:rsidRDefault="00EB4B7E" w:rsidP="00930897">
      <w:pPr>
        <w:spacing w:after="0" w:line="360" w:lineRule="auto"/>
        <w:ind w:firstLine="709"/>
        <w:jc w:val="both"/>
        <w:rPr>
          <w:rFonts w:ascii="Times New Roman" w:eastAsia="Times New Roman" w:hAnsi="Times New Roman" w:cs="Times New Roman"/>
          <w:sz w:val="24"/>
          <w:szCs w:val="24"/>
          <w:lang w:eastAsia="ru-RU"/>
        </w:rPr>
      </w:pPr>
      <w:r w:rsidRPr="00EB4B7E">
        <w:rPr>
          <w:rFonts w:ascii="Times New Roman" w:eastAsia="Times New Roman" w:hAnsi="Times New Roman" w:cs="Times New Roman"/>
          <w:sz w:val="24"/>
          <w:szCs w:val="24"/>
          <w:lang w:eastAsia="ru-RU"/>
        </w:rPr>
        <w:t xml:space="preserve">При анализе юридических статей на английском языке, а также терминологических словарей, можно сделать вывод, что большинство лексем используются с одинаковым значением. Например, </w:t>
      </w:r>
      <w:r w:rsidRPr="00EB4B7E">
        <w:rPr>
          <w:rFonts w:ascii="Times New Roman" w:eastAsia="Times New Roman" w:hAnsi="Times New Roman" w:cs="Times New Roman"/>
          <w:sz w:val="24"/>
          <w:szCs w:val="24"/>
          <w:lang w:val="en-US" w:eastAsia="ru-RU"/>
        </w:rPr>
        <w:t>defendant</w:t>
      </w:r>
      <w:r w:rsidRPr="00EB4B7E">
        <w:rPr>
          <w:rFonts w:ascii="Times New Roman" w:eastAsia="Times New Roman" w:hAnsi="Times New Roman" w:cs="Times New Roman"/>
          <w:sz w:val="24"/>
          <w:szCs w:val="24"/>
          <w:lang w:eastAsia="ru-RU"/>
        </w:rPr>
        <w:t xml:space="preserve"> – ответчик, </w:t>
      </w:r>
      <w:r w:rsidRPr="00EB4B7E">
        <w:rPr>
          <w:rFonts w:ascii="Times New Roman" w:eastAsia="Times New Roman" w:hAnsi="Times New Roman" w:cs="Times New Roman"/>
          <w:sz w:val="24"/>
          <w:szCs w:val="24"/>
          <w:lang w:val="en-US" w:eastAsia="ru-RU"/>
        </w:rPr>
        <w:t>legal</w:t>
      </w:r>
      <w:r w:rsidRPr="00EB4B7E">
        <w:rPr>
          <w:rFonts w:ascii="Times New Roman" w:eastAsia="Times New Roman" w:hAnsi="Times New Roman" w:cs="Times New Roman"/>
          <w:sz w:val="24"/>
          <w:szCs w:val="24"/>
          <w:lang w:eastAsia="ru-RU"/>
        </w:rPr>
        <w:t xml:space="preserve"> </w:t>
      </w:r>
      <w:r w:rsidRPr="00EB4B7E">
        <w:rPr>
          <w:rFonts w:ascii="Times New Roman" w:eastAsia="Times New Roman" w:hAnsi="Times New Roman" w:cs="Times New Roman"/>
          <w:sz w:val="24"/>
          <w:szCs w:val="24"/>
          <w:lang w:val="en-US" w:eastAsia="ru-RU"/>
        </w:rPr>
        <w:t>system</w:t>
      </w:r>
      <w:r w:rsidRPr="00EB4B7E">
        <w:rPr>
          <w:rFonts w:ascii="Times New Roman" w:eastAsia="Times New Roman" w:hAnsi="Times New Roman" w:cs="Times New Roman"/>
          <w:sz w:val="24"/>
          <w:szCs w:val="24"/>
          <w:lang w:eastAsia="ru-RU"/>
        </w:rPr>
        <w:t xml:space="preserve"> – правовая система, </w:t>
      </w:r>
      <w:r w:rsidRPr="00EB4B7E">
        <w:rPr>
          <w:rFonts w:ascii="Times New Roman" w:eastAsia="Times New Roman" w:hAnsi="Times New Roman" w:cs="Times New Roman"/>
          <w:sz w:val="24"/>
          <w:szCs w:val="24"/>
          <w:lang w:val="en-US" w:eastAsia="ru-RU"/>
        </w:rPr>
        <w:t>court</w:t>
      </w:r>
      <w:r w:rsidRPr="00EB4B7E">
        <w:rPr>
          <w:rFonts w:ascii="Times New Roman" w:eastAsia="Times New Roman" w:hAnsi="Times New Roman" w:cs="Times New Roman"/>
          <w:sz w:val="24"/>
          <w:szCs w:val="24"/>
          <w:lang w:eastAsia="ru-RU"/>
        </w:rPr>
        <w:t xml:space="preserve"> – суд, </w:t>
      </w:r>
      <w:r w:rsidRPr="00EB4B7E">
        <w:rPr>
          <w:rFonts w:ascii="Times New Roman" w:eastAsia="Times New Roman" w:hAnsi="Times New Roman" w:cs="Times New Roman"/>
          <w:sz w:val="24"/>
          <w:szCs w:val="24"/>
          <w:lang w:val="en-US" w:eastAsia="ru-RU"/>
        </w:rPr>
        <w:t>jury</w:t>
      </w:r>
      <w:r w:rsidRPr="00EB4B7E">
        <w:rPr>
          <w:rFonts w:ascii="Times New Roman" w:eastAsia="Times New Roman" w:hAnsi="Times New Roman" w:cs="Times New Roman"/>
          <w:sz w:val="24"/>
          <w:szCs w:val="24"/>
          <w:lang w:eastAsia="ru-RU"/>
        </w:rPr>
        <w:t xml:space="preserve"> – коллегия присяжных, </w:t>
      </w:r>
      <w:r w:rsidRPr="00EB4B7E">
        <w:rPr>
          <w:rFonts w:ascii="Times New Roman" w:eastAsia="Times New Roman" w:hAnsi="Times New Roman" w:cs="Times New Roman"/>
          <w:sz w:val="24"/>
          <w:szCs w:val="24"/>
          <w:lang w:val="en-US" w:eastAsia="ru-RU"/>
        </w:rPr>
        <w:t>justice</w:t>
      </w:r>
      <w:r w:rsidRPr="00EB4B7E">
        <w:rPr>
          <w:rFonts w:ascii="Times New Roman" w:eastAsia="Times New Roman" w:hAnsi="Times New Roman" w:cs="Times New Roman"/>
          <w:sz w:val="24"/>
          <w:szCs w:val="24"/>
          <w:lang w:eastAsia="ru-RU"/>
        </w:rPr>
        <w:t xml:space="preserve"> – справедливость, правосудие и многие другие. По мнению Е.С Максименко, в юридической терминологии обоих языков есть «значительный корпус общих терминов», что свидетельствует о стремлении к «интернационализации правовых понятий». [</w:t>
      </w:r>
      <w:r w:rsidRPr="00EB4B7E">
        <w:rPr>
          <w:rFonts w:ascii="Times New Roman" w:eastAsia="Times New Roman" w:hAnsi="Times New Roman" w:cs="Times New Roman"/>
          <w:sz w:val="24"/>
          <w:szCs w:val="24"/>
          <w:lang w:val="en-US" w:eastAsia="ru-RU"/>
        </w:rPr>
        <w:t>5</w:t>
      </w:r>
      <w:r w:rsidRPr="00EB4B7E">
        <w:rPr>
          <w:rFonts w:ascii="Times New Roman" w:eastAsia="Times New Roman" w:hAnsi="Times New Roman" w:cs="Times New Roman"/>
          <w:sz w:val="24"/>
          <w:szCs w:val="24"/>
          <w:lang w:eastAsia="ru-RU"/>
        </w:rPr>
        <w:t>]</w:t>
      </w:r>
    </w:p>
    <w:p w:rsidR="00EB4B7E" w:rsidRPr="00EB4B7E" w:rsidRDefault="00EB4B7E" w:rsidP="00930897">
      <w:pPr>
        <w:spacing w:after="0" w:line="360" w:lineRule="auto"/>
        <w:ind w:firstLine="709"/>
        <w:jc w:val="both"/>
        <w:rPr>
          <w:rFonts w:ascii="Times New Roman" w:eastAsia="Times New Roman" w:hAnsi="Times New Roman" w:cs="Times New Roman"/>
          <w:sz w:val="24"/>
          <w:szCs w:val="24"/>
          <w:lang w:eastAsia="ru-RU"/>
        </w:rPr>
      </w:pPr>
      <w:r w:rsidRPr="00EB4B7E">
        <w:rPr>
          <w:rFonts w:ascii="Times New Roman" w:eastAsia="Times New Roman" w:hAnsi="Times New Roman" w:cs="Times New Roman"/>
          <w:sz w:val="24"/>
          <w:szCs w:val="24"/>
          <w:lang w:eastAsia="ru-RU"/>
        </w:rPr>
        <w:t xml:space="preserve">Однако в результате различных экстралингвистических факторов все еще существует множество различий в британской и американской юридической терминологической системе. Так, учитывая национально-культурную специфику, термин </w:t>
      </w:r>
      <w:r w:rsidRPr="00EB4B7E">
        <w:rPr>
          <w:rFonts w:ascii="Times New Roman" w:eastAsia="Times New Roman" w:hAnsi="Times New Roman" w:cs="Times New Roman"/>
          <w:sz w:val="24"/>
          <w:szCs w:val="24"/>
          <w:lang w:val="en-US" w:eastAsia="ru-RU"/>
        </w:rPr>
        <w:t>justice</w:t>
      </w:r>
      <w:r w:rsidRPr="00EB4B7E">
        <w:rPr>
          <w:rFonts w:ascii="Times New Roman" w:eastAsia="Times New Roman" w:hAnsi="Times New Roman" w:cs="Times New Roman"/>
          <w:sz w:val="24"/>
          <w:szCs w:val="24"/>
          <w:lang w:eastAsia="ru-RU"/>
        </w:rPr>
        <w:t xml:space="preserve"> в разных контекстах будет принимать разные значения. Например, </w:t>
      </w:r>
      <w:proofErr w:type="spellStart"/>
      <w:r w:rsidRPr="00EB4B7E">
        <w:rPr>
          <w:rFonts w:ascii="Times New Roman" w:eastAsia="Times New Roman" w:hAnsi="Times New Roman" w:cs="Times New Roman"/>
          <w:sz w:val="24"/>
          <w:szCs w:val="24"/>
          <w:lang w:eastAsia="ru-RU"/>
        </w:rPr>
        <w:t>Lord</w:t>
      </w:r>
      <w:proofErr w:type="spellEnd"/>
      <w:r w:rsidRPr="00EB4B7E">
        <w:rPr>
          <w:rFonts w:ascii="Times New Roman" w:eastAsia="Times New Roman" w:hAnsi="Times New Roman" w:cs="Times New Roman"/>
          <w:sz w:val="24"/>
          <w:szCs w:val="24"/>
          <w:lang w:eastAsia="ru-RU"/>
        </w:rPr>
        <w:t xml:space="preserve"> </w:t>
      </w:r>
      <w:proofErr w:type="spellStart"/>
      <w:r w:rsidRPr="00EB4B7E">
        <w:rPr>
          <w:rFonts w:ascii="Times New Roman" w:eastAsia="Times New Roman" w:hAnsi="Times New Roman" w:cs="Times New Roman"/>
          <w:sz w:val="24"/>
          <w:szCs w:val="24"/>
          <w:lang w:eastAsia="ru-RU"/>
        </w:rPr>
        <w:t>Chief</w:t>
      </w:r>
      <w:proofErr w:type="spellEnd"/>
      <w:r w:rsidRPr="00EB4B7E">
        <w:rPr>
          <w:rFonts w:ascii="Times New Roman" w:eastAsia="Times New Roman" w:hAnsi="Times New Roman" w:cs="Times New Roman"/>
          <w:sz w:val="24"/>
          <w:szCs w:val="24"/>
          <w:lang w:eastAsia="ru-RU"/>
        </w:rPr>
        <w:t xml:space="preserve"> </w:t>
      </w:r>
      <w:proofErr w:type="spellStart"/>
      <w:r w:rsidRPr="00EB4B7E">
        <w:rPr>
          <w:rFonts w:ascii="Times New Roman" w:eastAsia="Times New Roman" w:hAnsi="Times New Roman" w:cs="Times New Roman"/>
          <w:sz w:val="24"/>
          <w:szCs w:val="24"/>
          <w:lang w:eastAsia="ru-RU"/>
        </w:rPr>
        <w:t>Justice</w:t>
      </w:r>
      <w:proofErr w:type="spellEnd"/>
      <w:r w:rsidRPr="00EB4B7E">
        <w:rPr>
          <w:rFonts w:ascii="Times New Roman" w:eastAsia="Times New Roman" w:hAnsi="Times New Roman" w:cs="Times New Roman"/>
          <w:sz w:val="24"/>
          <w:szCs w:val="24"/>
          <w:lang w:eastAsia="ru-RU"/>
        </w:rPr>
        <w:t xml:space="preserve"> — лорд главный судья, председатель отделения королевской скамьи Высокого суда правосудия (британский английский). </w:t>
      </w:r>
      <w:proofErr w:type="spellStart"/>
      <w:r w:rsidRPr="00EB4B7E">
        <w:rPr>
          <w:rFonts w:ascii="Times New Roman" w:eastAsia="Times New Roman" w:hAnsi="Times New Roman" w:cs="Times New Roman"/>
          <w:sz w:val="24"/>
          <w:szCs w:val="24"/>
          <w:lang w:eastAsia="ru-RU"/>
        </w:rPr>
        <w:t>Department</w:t>
      </w:r>
      <w:proofErr w:type="spellEnd"/>
      <w:r w:rsidRPr="00EB4B7E">
        <w:rPr>
          <w:rFonts w:ascii="Times New Roman" w:eastAsia="Times New Roman" w:hAnsi="Times New Roman" w:cs="Times New Roman"/>
          <w:sz w:val="24"/>
          <w:szCs w:val="24"/>
          <w:lang w:eastAsia="ru-RU"/>
        </w:rPr>
        <w:t xml:space="preserve"> </w:t>
      </w:r>
      <w:proofErr w:type="spellStart"/>
      <w:r w:rsidRPr="00EB4B7E">
        <w:rPr>
          <w:rFonts w:ascii="Times New Roman" w:eastAsia="Times New Roman" w:hAnsi="Times New Roman" w:cs="Times New Roman"/>
          <w:sz w:val="24"/>
          <w:szCs w:val="24"/>
          <w:lang w:eastAsia="ru-RU"/>
        </w:rPr>
        <w:t>of</w:t>
      </w:r>
      <w:proofErr w:type="spellEnd"/>
      <w:r w:rsidRPr="00EB4B7E">
        <w:rPr>
          <w:rFonts w:ascii="Times New Roman" w:eastAsia="Times New Roman" w:hAnsi="Times New Roman" w:cs="Times New Roman"/>
          <w:sz w:val="24"/>
          <w:szCs w:val="24"/>
          <w:lang w:eastAsia="ru-RU"/>
        </w:rPr>
        <w:t xml:space="preserve"> </w:t>
      </w:r>
      <w:proofErr w:type="spellStart"/>
      <w:r w:rsidRPr="00EB4B7E">
        <w:rPr>
          <w:rFonts w:ascii="Times New Roman" w:eastAsia="Times New Roman" w:hAnsi="Times New Roman" w:cs="Times New Roman"/>
          <w:sz w:val="24"/>
          <w:szCs w:val="24"/>
          <w:lang w:eastAsia="ru-RU"/>
        </w:rPr>
        <w:t>Justice</w:t>
      </w:r>
      <w:proofErr w:type="spellEnd"/>
      <w:r w:rsidRPr="00EB4B7E">
        <w:rPr>
          <w:rFonts w:ascii="Times New Roman" w:eastAsia="Times New Roman" w:hAnsi="Times New Roman" w:cs="Times New Roman"/>
          <w:sz w:val="24"/>
          <w:szCs w:val="24"/>
          <w:lang w:eastAsia="ru-RU"/>
        </w:rPr>
        <w:t xml:space="preserve"> — министерство юстиции (в США). </w:t>
      </w:r>
    </w:p>
    <w:p w:rsidR="00EB4B7E" w:rsidRPr="00930897" w:rsidRDefault="00EB4B7E"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25391C" w:rsidRPr="00930897" w:rsidRDefault="0025391C"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Вследствие этого одна из целей курса «Иностранный язык» - обучение деловому языку специальности для активного применения, как в повседневной жизни, так и в</w:t>
      </w:r>
      <w:r w:rsidR="00A84AB4" w:rsidRPr="00930897">
        <w:rPr>
          <w:rFonts w:ascii="Times New Roman" w:eastAsia="Times New Roman" w:hAnsi="Times New Roman" w:cs="Times New Roman"/>
          <w:sz w:val="24"/>
          <w:szCs w:val="24"/>
          <w:lang w:eastAsia="ru-RU"/>
        </w:rPr>
        <w:t xml:space="preserve"> профессиональной деятельности [3; 101]. </w:t>
      </w:r>
      <w:r w:rsidRPr="00930897">
        <w:rPr>
          <w:rFonts w:ascii="Times New Roman" w:eastAsia="Times New Roman" w:hAnsi="Times New Roman" w:cs="Times New Roman"/>
          <w:sz w:val="24"/>
          <w:szCs w:val="24"/>
          <w:lang w:eastAsia="ru-RU"/>
        </w:rPr>
        <w:t xml:space="preserve">Выпускники </w:t>
      </w:r>
      <w:r w:rsidR="00B52420" w:rsidRPr="00930897">
        <w:rPr>
          <w:rFonts w:ascii="Times New Roman" w:eastAsia="Times New Roman" w:hAnsi="Times New Roman" w:cs="Times New Roman"/>
          <w:sz w:val="24"/>
          <w:szCs w:val="24"/>
          <w:lang w:eastAsia="ru-RU"/>
        </w:rPr>
        <w:t>колледжа</w:t>
      </w:r>
      <w:r w:rsidRPr="00930897">
        <w:rPr>
          <w:rFonts w:ascii="Times New Roman" w:eastAsia="Times New Roman" w:hAnsi="Times New Roman" w:cs="Times New Roman"/>
          <w:sz w:val="24"/>
          <w:szCs w:val="24"/>
          <w:lang w:eastAsia="ru-RU"/>
        </w:rPr>
        <w:t xml:space="preserve"> должны уметь самостоятельно работать с литературой, активно владеть профессиональными терминами, лексикой, уметь использовать грамматические структуры, понимать иноязычную речь на слух; вести беседу, переговоры, оформлять деловую переписку.</w:t>
      </w:r>
    </w:p>
    <w:p w:rsidR="0025391C" w:rsidRPr="00930897" w:rsidRDefault="0025391C"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 xml:space="preserve">В ходе изучения курса иностранного языка студенты используют знания, полученные в процессе изучения других </w:t>
      </w:r>
      <w:r w:rsidR="00AC05E1" w:rsidRPr="00930897">
        <w:rPr>
          <w:rFonts w:ascii="Times New Roman" w:eastAsia="Times New Roman" w:hAnsi="Times New Roman" w:cs="Times New Roman"/>
          <w:sz w:val="24"/>
          <w:szCs w:val="24"/>
          <w:lang w:eastAsia="ru-RU"/>
        </w:rPr>
        <w:t>специальных дисциплин</w:t>
      </w:r>
      <w:r w:rsidRPr="00930897">
        <w:rPr>
          <w:rFonts w:ascii="Times New Roman" w:eastAsia="Times New Roman" w:hAnsi="Times New Roman" w:cs="Times New Roman"/>
          <w:sz w:val="24"/>
          <w:szCs w:val="24"/>
          <w:lang w:eastAsia="ru-RU"/>
        </w:rPr>
        <w:t xml:space="preserve">. Деятельность </w:t>
      </w:r>
      <w:proofErr w:type="gramStart"/>
      <w:r w:rsidRPr="00930897">
        <w:rPr>
          <w:rFonts w:ascii="Times New Roman" w:eastAsia="Times New Roman" w:hAnsi="Times New Roman" w:cs="Times New Roman"/>
          <w:sz w:val="24"/>
          <w:szCs w:val="24"/>
          <w:lang w:eastAsia="ru-RU"/>
        </w:rPr>
        <w:t>обучающихся</w:t>
      </w:r>
      <w:proofErr w:type="gramEnd"/>
      <w:r w:rsidRPr="00930897">
        <w:rPr>
          <w:rFonts w:ascii="Times New Roman" w:eastAsia="Times New Roman" w:hAnsi="Times New Roman" w:cs="Times New Roman"/>
          <w:sz w:val="24"/>
          <w:szCs w:val="24"/>
          <w:lang w:eastAsia="ru-RU"/>
        </w:rPr>
        <w:t xml:space="preserve"> направлена на стремление к самообучению через активную деятельность. Студенты овладевают </w:t>
      </w:r>
      <w:r w:rsidR="00B52420" w:rsidRPr="00930897">
        <w:rPr>
          <w:rFonts w:ascii="Times New Roman" w:eastAsia="Times New Roman" w:hAnsi="Times New Roman" w:cs="Times New Roman"/>
          <w:sz w:val="24"/>
          <w:szCs w:val="24"/>
          <w:lang w:eastAsia="ru-RU"/>
        </w:rPr>
        <w:t>юридической</w:t>
      </w:r>
      <w:r w:rsidRPr="00930897">
        <w:rPr>
          <w:rFonts w:ascii="Times New Roman" w:eastAsia="Times New Roman" w:hAnsi="Times New Roman" w:cs="Times New Roman"/>
          <w:sz w:val="24"/>
          <w:szCs w:val="24"/>
          <w:lang w:eastAsia="ru-RU"/>
        </w:rPr>
        <w:t xml:space="preserve"> терминологией на иностранных языках; читают и переводят специальные тексты, ищут материал, используя дополнительные источники.</w:t>
      </w:r>
    </w:p>
    <w:p w:rsidR="0025391C" w:rsidRPr="00930897" w:rsidRDefault="0025391C"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Специфика дисциплины «Иностранный язык» определяет необходимость более широко использовать новые образовательные технологии наряду с традиционными методами, направленными на формирование базовых навыков практической деятельности с использованием преимущественно фронтальных форм работы. При обучении иностранному языку используются следующие образовательные технологии:</w:t>
      </w:r>
    </w:p>
    <w:p w:rsidR="0025391C" w:rsidRPr="00930897" w:rsidRDefault="0025391C"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lastRenderedPageBreak/>
        <w:t>Технология коммуникативного обучения – направлена на формирование коммуникативной компетенции студентов, которая является базовой, необходимой для адаптации к современным условиям межкультурной коммуникации;</w:t>
      </w:r>
    </w:p>
    <w:p w:rsidR="0025391C" w:rsidRPr="00930897" w:rsidRDefault="0025391C"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Технология дифференцированного обучения – предполагает осуществление познавательной деятельности студентов с учетом их индивидуальных способностей, возможностей и интересов.</w:t>
      </w:r>
    </w:p>
    <w:p w:rsidR="0025391C" w:rsidRPr="00930897" w:rsidRDefault="0025391C"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Информационно – коммуникационные технологии (ИКТ) – расширяют рамки образовательного процесса, повышая его практическую направленность, способствуют активизации самостоятельной работы и повышению познавательной активности.</w:t>
      </w:r>
    </w:p>
    <w:p w:rsidR="00EB4B7E" w:rsidRPr="00930897" w:rsidRDefault="0025391C"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 xml:space="preserve">А так же технология индивидуального обучения, обучения в сотрудничестве, </w:t>
      </w:r>
      <w:r w:rsidR="00B52420" w:rsidRPr="00930897">
        <w:rPr>
          <w:rFonts w:ascii="Times New Roman" w:eastAsia="Times New Roman" w:hAnsi="Times New Roman" w:cs="Times New Roman"/>
          <w:sz w:val="24"/>
          <w:szCs w:val="24"/>
          <w:lang w:eastAsia="ru-RU"/>
        </w:rPr>
        <w:t>деловые игры.</w:t>
      </w:r>
    </w:p>
    <w:p w:rsidR="00A760C3" w:rsidRPr="00930897" w:rsidRDefault="0025391C"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 xml:space="preserve">При изучении иностранного языка </w:t>
      </w:r>
      <w:r w:rsidR="00B52420" w:rsidRPr="00930897">
        <w:rPr>
          <w:rFonts w:ascii="Times New Roman" w:eastAsia="Times New Roman" w:hAnsi="Times New Roman" w:cs="Times New Roman"/>
          <w:sz w:val="24"/>
          <w:szCs w:val="24"/>
          <w:lang w:eastAsia="ru-RU"/>
        </w:rPr>
        <w:t>деловые игры имею</w:t>
      </w:r>
      <w:r w:rsidRPr="00930897">
        <w:rPr>
          <w:rFonts w:ascii="Times New Roman" w:eastAsia="Times New Roman" w:hAnsi="Times New Roman" w:cs="Times New Roman"/>
          <w:sz w:val="24"/>
          <w:szCs w:val="24"/>
          <w:lang w:eastAsia="ru-RU"/>
        </w:rPr>
        <w:t xml:space="preserve">т </w:t>
      </w:r>
      <w:r w:rsidR="00A760C3" w:rsidRPr="00930897">
        <w:rPr>
          <w:rFonts w:ascii="Times New Roman" w:eastAsia="Times New Roman" w:hAnsi="Times New Roman" w:cs="Times New Roman"/>
          <w:sz w:val="24"/>
          <w:szCs w:val="24"/>
          <w:lang w:eastAsia="ru-RU"/>
        </w:rPr>
        <w:t xml:space="preserve">особое значение. На примере </w:t>
      </w:r>
      <w:r w:rsidR="00EB4B7E" w:rsidRPr="00930897">
        <w:rPr>
          <w:rFonts w:ascii="Times New Roman" w:eastAsia="Times New Roman" w:hAnsi="Times New Roman" w:cs="Times New Roman"/>
          <w:sz w:val="24"/>
          <w:szCs w:val="24"/>
          <w:lang w:eastAsia="ru-RU"/>
        </w:rPr>
        <w:t xml:space="preserve">деловой </w:t>
      </w:r>
      <w:r w:rsidR="00A760C3" w:rsidRPr="00930897">
        <w:rPr>
          <w:rFonts w:ascii="Times New Roman" w:eastAsia="Times New Roman" w:hAnsi="Times New Roman" w:cs="Times New Roman"/>
          <w:sz w:val="24"/>
          <w:szCs w:val="24"/>
          <w:lang w:eastAsia="ru-RU"/>
        </w:rPr>
        <w:t>игры по теме «</w:t>
      </w:r>
      <w:proofErr w:type="spellStart"/>
      <w:r w:rsidR="00A760C3" w:rsidRPr="00930897">
        <w:rPr>
          <w:rFonts w:ascii="Times New Roman" w:eastAsia="Times New Roman" w:hAnsi="Times New Roman" w:cs="Times New Roman"/>
          <w:sz w:val="24"/>
          <w:szCs w:val="24"/>
          <w:lang w:eastAsia="ru-RU"/>
        </w:rPr>
        <w:t>The</w:t>
      </w:r>
      <w:proofErr w:type="spellEnd"/>
      <w:r w:rsidR="00A760C3" w:rsidRPr="00930897">
        <w:rPr>
          <w:rFonts w:ascii="Times New Roman" w:eastAsia="Times New Roman" w:hAnsi="Times New Roman" w:cs="Times New Roman"/>
          <w:sz w:val="24"/>
          <w:szCs w:val="24"/>
          <w:lang w:eastAsia="ru-RU"/>
        </w:rPr>
        <w:t xml:space="preserve"> </w:t>
      </w:r>
      <w:proofErr w:type="spellStart"/>
      <w:r w:rsidR="00A760C3" w:rsidRPr="00930897">
        <w:rPr>
          <w:rFonts w:ascii="Times New Roman" w:eastAsia="Times New Roman" w:hAnsi="Times New Roman" w:cs="Times New Roman"/>
          <w:sz w:val="24"/>
          <w:szCs w:val="24"/>
          <w:lang w:eastAsia="ru-RU"/>
        </w:rPr>
        <w:t>Case</w:t>
      </w:r>
      <w:proofErr w:type="spellEnd"/>
      <w:r w:rsidR="00A760C3" w:rsidRPr="00930897">
        <w:rPr>
          <w:rFonts w:ascii="Times New Roman" w:eastAsia="Times New Roman" w:hAnsi="Times New Roman" w:cs="Times New Roman"/>
          <w:sz w:val="24"/>
          <w:szCs w:val="24"/>
          <w:lang w:eastAsia="ru-RU"/>
        </w:rPr>
        <w:t xml:space="preserve"> </w:t>
      </w:r>
      <w:proofErr w:type="spellStart"/>
      <w:r w:rsidR="00A760C3" w:rsidRPr="00930897">
        <w:rPr>
          <w:rFonts w:ascii="Times New Roman" w:eastAsia="Times New Roman" w:hAnsi="Times New Roman" w:cs="Times New Roman"/>
          <w:sz w:val="24"/>
          <w:szCs w:val="24"/>
          <w:lang w:eastAsia="ru-RU"/>
        </w:rPr>
        <w:t>of</w:t>
      </w:r>
      <w:proofErr w:type="spellEnd"/>
      <w:r w:rsidR="00A760C3" w:rsidRPr="00930897">
        <w:rPr>
          <w:rFonts w:ascii="Times New Roman" w:eastAsia="Times New Roman" w:hAnsi="Times New Roman" w:cs="Times New Roman"/>
          <w:sz w:val="24"/>
          <w:szCs w:val="24"/>
          <w:lang w:eastAsia="ru-RU"/>
        </w:rPr>
        <w:t xml:space="preserve"> </w:t>
      </w:r>
      <w:proofErr w:type="spellStart"/>
      <w:r w:rsidR="00A760C3" w:rsidRPr="00930897">
        <w:rPr>
          <w:rFonts w:ascii="Times New Roman" w:eastAsia="Times New Roman" w:hAnsi="Times New Roman" w:cs="Times New Roman"/>
          <w:sz w:val="24"/>
          <w:szCs w:val="24"/>
          <w:lang w:eastAsia="ru-RU"/>
        </w:rPr>
        <w:t>Plaintiff</w:t>
      </w:r>
      <w:proofErr w:type="spellEnd"/>
      <w:r w:rsidR="00A760C3" w:rsidRPr="00930897">
        <w:rPr>
          <w:rFonts w:ascii="Times New Roman" w:eastAsia="Times New Roman" w:hAnsi="Times New Roman" w:cs="Times New Roman"/>
          <w:sz w:val="24"/>
          <w:szCs w:val="24"/>
          <w:lang w:eastAsia="ru-RU"/>
        </w:rPr>
        <w:t xml:space="preserve"> </w:t>
      </w:r>
      <w:proofErr w:type="spellStart"/>
      <w:r w:rsidR="00A760C3" w:rsidRPr="00930897">
        <w:rPr>
          <w:rFonts w:ascii="Times New Roman" w:eastAsia="Times New Roman" w:hAnsi="Times New Roman" w:cs="Times New Roman"/>
          <w:sz w:val="24"/>
          <w:szCs w:val="24"/>
          <w:lang w:eastAsia="ru-RU"/>
        </w:rPr>
        <w:t>vs</w:t>
      </w:r>
      <w:proofErr w:type="spellEnd"/>
      <w:r w:rsidR="00A760C3" w:rsidRPr="00930897">
        <w:rPr>
          <w:rFonts w:ascii="Times New Roman" w:eastAsia="Times New Roman" w:hAnsi="Times New Roman" w:cs="Times New Roman"/>
          <w:sz w:val="24"/>
          <w:szCs w:val="24"/>
          <w:lang w:eastAsia="ru-RU"/>
        </w:rPr>
        <w:t xml:space="preserve">. </w:t>
      </w:r>
      <w:proofErr w:type="spellStart"/>
      <w:r w:rsidR="00A760C3" w:rsidRPr="00930897">
        <w:rPr>
          <w:rFonts w:ascii="Times New Roman" w:eastAsia="Times New Roman" w:hAnsi="Times New Roman" w:cs="Times New Roman"/>
          <w:sz w:val="24"/>
          <w:szCs w:val="24"/>
          <w:lang w:eastAsia="ru-RU"/>
        </w:rPr>
        <w:t>Defendant</w:t>
      </w:r>
      <w:proofErr w:type="spellEnd"/>
      <w:r w:rsidR="00A760C3" w:rsidRPr="00930897">
        <w:rPr>
          <w:rFonts w:ascii="Times New Roman" w:eastAsia="Times New Roman" w:hAnsi="Times New Roman" w:cs="Times New Roman"/>
          <w:sz w:val="24"/>
          <w:szCs w:val="24"/>
          <w:lang w:eastAsia="ru-RU"/>
        </w:rPr>
        <w:t xml:space="preserve">» (Дело истца против подсудимого) четко демонстрируются практическое применение знаний студентов, а также </w:t>
      </w:r>
      <w:r w:rsidR="00AC05E1" w:rsidRPr="00930897">
        <w:rPr>
          <w:rFonts w:ascii="Times New Roman" w:eastAsia="Times New Roman" w:hAnsi="Times New Roman" w:cs="Times New Roman"/>
          <w:sz w:val="24"/>
          <w:szCs w:val="24"/>
          <w:lang w:eastAsia="ru-RU"/>
        </w:rPr>
        <w:t>множество образовательных</w:t>
      </w:r>
      <w:r w:rsidR="00A760C3" w:rsidRPr="00930897">
        <w:rPr>
          <w:rFonts w:ascii="Times New Roman" w:eastAsia="Times New Roman" w:hAnsi="Times New Roman" w:cs="Times New Roman"/>
          <w:sz w:val="24"/>
          <w:szCs w:val="24"/>
          <w:lang w:eastAsia="ru-RU"/>
        </w:rPr>
        <w:t xml:space="preserve"> технологий:</w:t>
      </w:r>
    </w:p>
    <w:p w:rsidR="00991DF3" w:rsidRPr="00930897" w:rsidRDefault="00A760C3"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1)</w:t>
      </w:r>
      <w:r w:rsidRPr="00930897">
        <w:rPr>
          <w:rFonts w:ascii="Times New Roman" w:eastAsia="Times New Roman" w:hAnsi="Times New Roman" w:cs="Times New Roman"/>
          <w:sz w:val="24"/>
          <w:szCs w:val="24"/>
          <w:lang w:eastAsia="ru-RU"/>
        </w:rPr>
        <w:tab/>
        <w:t>Коммуникативная технология: ярко выражена речевая направленность процесса обучения; в качестве конечной цели - обучение общению в определенном виде речевой деятельности, а именно в зале суда.</w:t>
      </w:r>
      <w:r w:rsidR="00991DF3" w:rsidRPr="00930897">
        <w:rPr>
          <w:rFonts w:ascii="Times New Roman" w:eastAsia="Times New Roman" w:hAnsi="Times New Roman" w:cs="Times New Roman"/>
          <w:sz w:val="24"/>
          <w:szCs w:val="24"/>
          <w:lang w:eastAsia="ru-RU"/>
        </w:rPr>
        <w:t xml:space="preserve"> В процессе игры студенты активно используют такую лексику, как: </w:t>
      </w:r>
      <w:proofErr w:type="spellStart"/>
      <w:proofErr w:type="gramStart"/>
      <w:r w:rsidR="00AC05E1" w:rsidRPr="00930897">
        <w:rPr>
          <w:rFonts w:ascii="Times New Roman" w:eastAsia="Times New Roman" w:hAnsi="Times New Roman" w:cs="Times New Roman"/>
          <w:sz w:val="24"/>
          <w:szCs w:val="24"/>
          <w:lang w:eastAsia="ru-RU"/>
        </w:rPr>
        <w:t>Judge</w:t>
      </w:r>
      <w:proofErr w:type="spellEnd"/>
      <w:r w:rsidR="00991DF3" w:rsidRPr="00930897">
        <w:rPr>
          <w:rFonts w:ascii="Times New Roman" w:eastAsia="Times New Roman" w:hAnsi="Times New Roman" w:cs="Times New Roman"/>
          <w:sz w:val="24"/>
          <w:szCs w:val="24"/>
          <w:lang w:eastAsia="ru-RU"/>
        </w:rPr>
        <w:t xml:space="preserve"> (судья)</w:t>
      </w:r>
      <w:r w:rsidR="00AC05E1"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Bailiff</w:t>
      </w:r>
      <w:proofErr w:type="spellEnd"/>
      <w:r w:rsidR="00991DF3" w:rsidRPr="00930897">
        <w:rPr>
          <w:rFonts w:ascii="Times New Roman" w:eastAsia="Times New Roman" w:hAnsi="Times New Roman" w:cs="Times New Roman"/>
          <w:sz w:val="24"/>
          <w:szCs w:val="24"/>
          <w:lang w:eastAsia="ru-RU"/>
        </w:rPr>
        <w:t xml:space="preserve"> (пристав)</w:t>
      </w:r>
      <w:r w:rsidR="00AC05E1"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Court</w:t>
      </w:r>
      <w:proofErr w:type="spellEnd"/>
      <w:r w:rsidR="00991DF3"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Reporter</w:t>
      </w:r>
      <w:proofErr w:type="spellEnd"/>
      <w:r w:rsidR="00991DF3" w:rsidRPr="00930897">
        <w:rPr>
          <w:rFonts w:ascii="Times New Roman" w:eastAsia="Times New Roman" w:hAnsi="Times New Roman" w:cs="Times New Roman"/>
          <w:sz w:val="24"/>
          <w:szCs w:val="24"/>
          <w:lang w:eastAsia="ru-RU"/>
        </w:rPr>
        <w:t xml:space="preserve"> (секретарь суда)</w:t>
      </w:r>
      <w:r w:rsidR="00AC05E1"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Plaintiff</w:t>
      </w:r>
      <w:proofErr w:type="spellEnd"/>
      <w:r w:rsidR="00991DF3" w:rsidRPr="00930897">
        <w:rPr>
          <w:rFonts w:ascii="Times New Roman" w:eastAsia="Times New Roman" w:hAnsi="Times New Roman" w:cs="Times New Roman"/>
          <w:sz w:val="24"/>
          <w:szCs w:val="24"/>
          <w:lang w:eastAsia="ru-RU"/>
        </w:rPr>
        <w:t xml:space="preserve"> (истец)</w:t>
      </w:r>
      <w:r w:rsidR="00AC05E1"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Plaintiff's</w:t>
      </w:r>
      <w:proofErr w:type="spellEnd"/>
      <w:r w:rsidR="00991DF3"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Attorney</w:t>
      </w:r>
      <w:proofErr w:type="spellEnd"/>
      <w:r w:rsidR="00991DF3" w:rsidRPr="00930897">
        <w:rPr>
          <w:rFonts w:ascii="Times New Roman" w:eastAsia="Times New Roman" w:hAnsi="Times New Roman" w:cs="Times New Roman"/>
          <w:sz w:val="24"/>
          <w:szCs w:val="24"/>
          <w:lang w:eastAsia="ru-RU"/>
        </w:rPr>
        <w:t xml:space="preserve">  (адвокат со стороны обвинения)</w:t>
      </w:r>
      <w:r w:rsidR="00AC05E1"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Defendant</w:t>
      </w:r>
      <w:proofErr w:type="spellEnd"/>
      <w:r w:rsidR="00991DF3" w:rsidRPr="00930897">
        <w:rPr>
          <w:rFonts w:ascii="Times New Roman" w:eastAsia="Times New Roman" w:hAnsi="Times New Roman" w:cs="Times New Roman"/>
          <w:sz w:val="24"/>
          <w:szCs w:val="24"/>
          <w:lang w:eastAsia="ru-RU"/>
        </w:rPr>
        <w:t xml:space="preserve"> (обвиняемый)</w:t>
      </w:r>
      <w:r w:rsidR="00AC05E1"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Defendant's</w:t>
      </w:r>
      <w:proofErr w:type="spellEnd"/>
      <w:r w:rsidR="00991DF3"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Attorney</w:t>
      </w:r>
      <w:proofErr w:type="spellEnd"/>
      <w:r w:rsidR="00991DF3" w:rsidRPr="00930897">
        <w:rPr>
          <w:rFonts w:ascii="Times New Roman" w:eastAsia="Times New Roman" w:hAnsi="Times New Roman" w:cs="Times New Roman"/>
          <w:sz w:val="24"/>
          <w:szCs w:val="24"/>
          <w:lang w:eastAsia="ru-RU"/>
        </w:rPr>
        <w:t xml:space="preserve"> (адвокат со стороны защиты)</w:t>
      </w:r>
      <w:r w:rsidR="00AC05E1"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Witness</w:t>
      </w:r>
      <w:proofErr w:type="spellEnd"/>
      <w:r w:rsidR="00991DF3" w:rsidRPr="00930897">
        <w:rPr>
          <w:rFonts w:ascii="Times New Roman" w:eastAsia="Times New Roman" w:hAnsi="Times New Roman" w:cs="Times New Roman"/>
          <w:sz w:val="24"/>
          <w:szCs w:val="24"/>
          <w:lang w:eastAsia="ru-RU"/>
        </w:rPr>
        <w:t xml:space="preserve"> (свидетель)</w:t>
      </w:r>
      <w:r w:rsidR="00AC05E1" w:rsidRPr="00930897">
        <w:rPr>
          <w:rFonts w:ascii="Times New Roman" w:eastAsia="Times New Roman" w:hAnsi="Times New Roman" w:cs="Times New Roman"/>
          <w:sz w:val="24"/>
          <w:szCs w:val="24"/>
          <w:lang w:eastAsia="ru-RU"/>
        </w:rPr>
        <w:t xml:space="preserve">, </w:t>
      </w:r>
      <w:proofErr w:type="spellStart"/>
      <w:r w:rsidR="00AC05E1" w:rsidRPr="00930897">
        <w:rPr>
          <w:rFonts w:ascii="Times New Roman" w:eastAsia="Times New Roman" w:hAnsi="Times New Roman" w:cs="Times New Roman"/>
          <w:sz w:val="24"/>
          <w:szCs w:val="24"/>
          <w:lang w:eastAsia="ru-RU"/>
        </w:rPr>
        <w:t>Trial</w:t>
      </w:r>
      <w:proofErr w:type="spellEnd"/>
      <w:r w:rsidR="00AC05E1" w:rsidRPr="00930897">
        <w:rPr>
          <w:rFonts w:ascii="Times New Roman" w:eastAsia="Times New Roman" w:hAnsi="Times New Roman" w:cs="Times New Roman"/>
          <w:sz w:val="24"/>
          <w:szCs w:val="24"/>
          <w:lang w:eastAsia="ru-RU"/>
        </w:rPr>
        <w:t xml:space="preserve"> (</w:t>
      </w:r>
      <w:r w:rsidR="00991DF3" w:rsidRPr="00930897">
        <w:rPr>
          <w:rFonts w:ascii="Times New Roman" w:eastAsia="Times New Roman" w:hAnsi="Times New Roman" w:cs="Times New Roman"/>
          <w:sz w:val="24"/>
          <w:szCs w:val="24"/>
          <w:lang w:eastAsia="ru-RU"/>
        </w:rPr>
        <w:t>судебный процесс</w:t>
      </w:r>
      <w:r w:rsidR="00AC05E1" w:rsidRPr="00930897">
        <w:rPr>
          <w:rFonts w:ascii="Times New Roman" w:eastAsia="Times New Roman" w:hAnsi="Times New Roman" w:cs="Times New Roman"/>
          <w:sz w:val="24"/>
          <w:szCs w:val="24"/>
          <w:lang w:eastAsia="ru-RU"/>
        </w:rPr>
        <w:t xml:space="preserve">), </w:t>
      </w:r>
      <w:proofErr w:type="spellStart"/>
      <w:r w:rsidR="00AC05E1" w:rsidRPr="00930897">
        <w:rPr>
          <w:rFonts w:ascii="Times New Roman" w:eastAsia="Times New Roman" w:hAnsi="Times New Roman" w:cs="Times New Roman"/>
          <w:sz w:val="24"/>
          <w:szCs w:val="24"/>
          <w:lang w:eastAsia="ru-RU"/>
        </w:rPr>
        <w:t>Trial</w:t>
      </w:r>
      <w:proofErr w:type="spellEnd"/>
      <w:r w:rsidR="00AC05E1" w:rsidRPr="00930897">
        <w:rPr>
          <w:rFonts w:ascii="Times New Roman" w:eastAsia="Times New Roman" w:hAnsi="Times New Roman" w:cs="Times New Roman"/>
          <w:sz w:val="24"/>
          <w:szCs w:val="24"/>
          <w:lang w:eastAsia="ru-RU"/>
        </w:rPr>
        <w:t xml:space="preserve"> </w:t>
      </w:r>
      <w:proofErr w:type="spellStart"/>
      <w:r w:rsidR="00AC05E1" w:rsidRPr="00930897">
        <w:rPr>
          <w:rFonts w:ascii="Times New Roman" w:eastAsia="Times New Roman" w:hAnsi="Times New Roman" w:cs="Times New Roman"/>
          <w:sz w:val="24"/>
          <w:szCs w:val="24"/>
          <w:lang w:eastAsia="ru-RU"/>
        </w:rPr>
        <w:t>attorney</w:t>
      </w:r>
      <w:proofErr w:type="spellEnd"/>
      <w:r w:rsidR="00AC05E1" w:rsidRPr="00930897">
        <w:rPr>
          <w:rFonts w:ascii="Times New Roman" w:eastAsia="Times New Roman" w:hAnsi="Times New Roman" w:cs="Times New Roman"/>
          <w:sz w:val="24"/>
          <w:szCs w:val="24"/>
          <w:lang w:eastAsia="ru-RU"/>
        </w:rPr>
        <w:t xml:space="preserve"> (</w:t>
      </w:r>
      <w:r w:rsidR="00991DF3" w:rsidRPr="00930897">
        <w:rPr>
          <w:rFonts w:ascii="Times New Roman" w:eastAsia="Times New Roman" w:hAnsi="Times New Roman" w:cs="Times New Roman"/>
          <w:sz w:val="24"/>
          <w:szCs w:val="24"/>
          <w:lang w:eastAsia="ru-RU"/>
        </w:rPr>
        <w:t>адвокат с правом выступления в судах</w:t>
      </w:r>
      <w:r w:rsidR="00AC05E1" w:rsidRPr="00930897">
        <w:rPr>
          <w:rFonts w:ascii="Times New Roman" w:eastAsia="Times New Roman" w:hAnsi="Times New Roman" w:cs="Times New Roman"/>
          <w:sz w:val="24"/>
          <w:szCs w:val="24"/>
          <w:lang w:eastAsia="ru-RU"/>
        </w:rPr>
        <w:t xml:space="preserve">), </w:t>
      </w:r>
      <w:proofErr w:type="spellStart"/>
      <w:r w:rsidR="00AC05E1" w:rsidRPr="00930897">
        <w:rPr>
          <w:rFonts w:ascii="Times New Roman" w:eastAsia="Times New Roman" w:hAnsi="Times New Roman" w:cs="Times New Roman"/>
          <w:sz w:val="24"/>
          <w:szCs w:val="24"/>
          <w:lang w:eastAsia="ru-RU"/>
        </w:rPr>
        <w:t>Jury</w:t>
      </w:r>
      <w:proofErr w:type="spellEnd"/>
      <w:r w:rsidR="00AC05E1" w:rsidRPr="00930897">
        <w:rPr>
          <w:rFonts w:ascii="Times New Roman" w:eastAsia="Times New Roman" w:hAnsi="Times New Roman" w:cs="Times New Roman"/>
          <w:sz w:val="24"/>
          <w:szCs w:val="24"/>
          <w:lang w:eastAsia="ru-RU"/>
        </w:rPr>
        <w:t xml:space="preserve"> </w:t>
      </w:r>
      <w:proofErr w:type="spellStart"/>
      <w:r w:rsidR="00AC05E1" w:rsidRPr="00930897">
        <w:rPr>
          <w:rFonts w:ascii="Times New Roman" w:eastAsia="Times New Roman" w:hAnsi="Times New Roman" w:cs="Times New Roman"/>
          <w:sz w:val="24"/>
          <w:szCs w:val="24"/>
          <w:lang w:eastAsia="ru-RU"/>
        </w:rPr>
        <w:t>box</w:t>
      </w:r>
      <w:proofErr w:type="spellEnd"/>
      <w:r w:rsidR="00AC05E1" w:rsidRPr="00930897">
        <w:rPr>
          <w:rFonts w:ascii="Times New Roman" w:eastAsia="Times New Roman" w:hAnsi="Times New Roman" w:cs="Times New Roman"/>
          <w:sz w:val="24"/>
          <w:szCs w:val="24"/>
          <w:lang w:eastAsia="ru-RU"/>
        </w:rPr>
        <w:t xml:space="preserve">  (</w:t>
      </w:r>
      <w:r w:rsidR="00991DF3" w:rsidRPr="00930897">
        <w:rPr>
          <w:rFonts w:ascii="Times New Roman" w:eastAsia="Times New Roman" w:hAnsi="Times New Roman" w:cs="Times New Roman"/>
          <w:sz w:val="24"/>
          <w:szCs w:val="24"/>
          <w:lang w:eastAsia="ru-RU"/>
        </w:rPr>
        <w:t>скамья присяжных</w:t>
      </w:r>
      <w:r w:rsidR="00AC05E1" w:rsidRPr="00930897">
        <w:rPr>
          <w:rFonts w:ascii="Times New Roman" w:eastAsia="Times New Roman" w:hAnsi="Times New Roman" w:cs="Times New Roman"/>
          <w:sz w:val="24"/>
          <w:szCs w:val="24"/>
          <w:lang w:eastAsia="ru-RU"/>
        </w:rPr>
        <w:t xml:space="preserve">), </w:t>
      </w:r>
      <w:proofErr w:type="spellStart"/>
      <w:r w:rsidR="00AC05E1" w:rsidRPr="00930897">
        <w:rPr>
          <w:rFonts w:ascii="Times New Roman" w:eastAsia="Times New Roman" w:hAnsi="Times New Roman" w:cs="Times New Roman"/>
          <w:sz w:val="24"/>
          <w:szCs w:val="24"/>
          <w:lang w:eastAsia="ru-RU"/>
        </w:rPr>
        <w:t>Bench</w:t>
      </w:r>
      <w:proofErr w:type="spellEnd"/>
      <w:r w:rsidR="00AC05E1" w:rsidRPr="00930897">
        <w:rPr>
          <w:rFonts w:ascii="Times New Roman" w:eastAsia="Times New Roman" w:hAnsi="Times New Roman" w:cs="Times New Roman"/>
          <w:sz w:val="24"/>
          <w:szCs w:val="24"/>
          <w:lang w:eastAsia="ru-RU"/>
        </w:rPr>
        <w:t xml:space="preserve"> (</w:t>
      </w:r>
      <w:r w:rsidR="00991DF3" w:rsidRPr="00930897">
        <w:rPr>
          <w:rFonts w:ascii="Times New Roman" w:eastAsia="Times New Roman" w:hAnsi="Times New Roman" w:cs="Times New Roman"/>
          <w:sz w:val="24"/>
          <w:szCs w:val="24"/>
          <w:lang w:eastAsia="ru-RU"/>
        </w:rPr>
        <w:t>судейское место</w:t>
      </w:r>
      <w:r w:rsidR="00AC05E1" w:rsidRPr="00930897">
        <w:rPr>
          <w:rFonts w:ascii="Times New Roman" w:eastAsia="Times New Roman" w:hAnsi="Times New Roman" w:cs="Times New Roman"/>
          <w:sz w:val="24"/>
          <w:szCs w:val="24"/>
          <w:lang w:eastAsia="ru-RU"/>
        </w:rPr>
        <w:t xml:space="preserve">), </w:t>
      </w:r>
      <w:proofErr w:type="spellStart"/>
      <w:r w:rsidR="00AC05E1" w:rsidRPr="00930897">
        <w:rPr>
          <w:rFonts w:ascii="Times New Roman" w:eastAsia="Times New Roman" w:hAnsi="Times New Roman" w:cs="Times New Roman"/>
          <w:sz w:val="24"/>
          <w:szCs w:val="24"/>
          <w:lang w:eastAsia="ru-RU"/>
        </w:rPr>
        <w:t>Witness</w:t>
      </w:r>
      <w:proofErr w:type="spellEnd"/>
      <w:r w:rsidR="00AC05E1" w:rsidRPr="00930897">
        <w:rPr>
          <w:rFonts w:ascii="Times New Roman" w:eastAsia="Times New Roman" w:hAnsi="Times New Roman" w:cs="Times New Roman"/>
          <w:sz w:val="24"/>
          <w:szCs w:val="24"/>
          <w:lang w:eastAsia="ru-RU"/>
        </w:rPr>
        <w:t xml:space="preserve"> </w:t>
      </w:r>
      <w:proofErr w:type="spellStart"/>
      <w:r w:rsidR="00AC05E1" w:rsidRPr="00930897">
        <w:rPr>
          <w:rFonts w:ascii="Times New Roman" w:eastAsia="Times New Roman" w:hAnsi="Times New Roman" w:cs="Times New Roman"/>
          <w:sz w:val="24"/>
          <w:szCs w:val="24"/>
          <w:lang w:eastAsia="ru-RU"/>
        </w:rPr>
        <w:t>box</w:t>
      </w:r>
      <w:proofErr w:type="spellEnd"/>
      <w:r w:rsidR="00AC05E1" w:rsidRPr="00930897">
        <w:rPr>
          <w:rFonts w:ascii="Times New Roman" w:eastAsia="Times New Roman" w:hAnsi="Times New Roman" w:cs="Times New Roman"/>
          <w:sz w:val="24"/>
          <w:szCs w:val="24"/>
          <w:lang w:eastAsia="ru-RU"/>
        </w:rPr>
        <w:t xml:space="preserve"> / </w:t>
      </w:r>
      <w:proofErr w:type="spellStart"/>
      <w:r w:rsidR="00AC05E1" w:rsidRPr="00930897">
        <w:rPr>
          <w:rFonts w:ascii="Times New Roman" w:eastAsia="Times New Roman" w:hAnsi="Times New Roman" w:cs="Times New Roman"/>
          <w:sz w:val="24"/>
          <w:szCs w:val="24"/>
          <w:lang w:eastAsia="ru-RU"/>
        </w:rPr>
        <w:t>stand</w:t>
      </w:r>
      <w:proofErr w:type="spellEnd"/>
      <w:r w:rsidR="00AC05E1" w:rsidRPr="00930897">
        <w:rPr>
          <w:rFonts w:ascii="Times New Roman" w:eastAsia="Times New Roman" w:hAnsi="Times New Roman" w:cs="Times New Roman"/>
          <w:sz w:val="24"/>
          <w:szCs w:val="24"/>
          <w:lang w:eastAsia="ru-RU"/>
        </w:rPr>
        <w:t xml:space="preserve"> (</w:t>
      </w:r>
      <w:r w:rsidR="00991DF3" w:rsidRPr="00930897">
        <w:rPr>
          <w:rFonts w:ascii="Times New Roman" w:eastAsia="Times New Roman" w:hAnsi="Times New Roman" w:cs="Times New Roman"/>
          <w:sz w:val="24"/>
          <w:szCs w:val="24"/>
          <w:lang w:eastAsia="ru-RU"/>
        </w:rPr>
        <w:t>место для дачи свидетельских показаний</w:t>
      </w:r>
      <w:r w:rsidR="00AC05E1" w:rsidRPr="00930897">
        <w:rPr>
          <w:rFonts w:ascii="Times New Roman" w:eastAsia="Times New Roman" w:hAnsi="Times New Roman" w:cs="Times New Roman"/>
          <w:sz w:val="24"/>
          <w:szCs w:val="24"/>
          <w:lang w:eastAsia="ru-RU"/>
        </w:rPr>
        <w:t xml:space="preserve">), </w:t>
      </w:r>
      <w:r w:rsidR="00991DF3" w:rsidRPr="00930897">
        <w:rPr>
          <w:rFonts w:ascii="Times New Roman" w:eastAsia="Times New Roman" w:hAnsi="Times New Roman" w:cs="Times New Roman"/>
          <w:sz w:val="24"/>
          <w:szCs w:val="24"/>
          <w:lang w:val="en-US" w:eastAsia="ru-RU"/>
        </w:rPr>
        <w:t>All</w:t>
      </w:r>
      <w:r w:rsidR="00991DF3" w:rsidRPr="00930897">
        <w:rPr>
          <w:rFonts w:ascii="Times New Roman" w:eastAsia="Times New Roman" w:hAnsi="Times New Roman" w:cs="Times New Roman"/>
          <w:sz w:val="24"/>
          <w:szCs w:val="24"/>
          <w:lang w:eastAsia="ru-RU"/>
        </w:rPr>
        <w:t xml:space="preserve"> </w:t>
      </w:r>
      <w:r w:rsidR="00991DF3" w:rsidRPr="00930897">
        <w:rPr>
          <w:rFonts w:ascii="Times New Roman" w:eastAsia="Times New Roman" w:hAnsi="Times New Roman" w:cs="Times New Roman"/>
          <w:sz w:val="24"/>
          <w:szCs w:val="24"/>
          <w:lang w:val="en-US" w:eastAsia="ru-RU"/>
        </w:rPr>
        <w:t>rise</w:t>
      </w:r>
      <w:r w:rsidR="00991DF3" w:rsidRPr="00930897">
        <w:rPr>
          <w:rFonts w:ascii="Times New Roman" w:eastAsia="Times New Roman" w:hAnsi="Times New Roman" w:cs="Times New Roman"/>
          <w:sz w:val="24"/>
          <w:szCs w:val="24"/>
          <w:lang w:eastAsia="ru-RU"/>
        </w:rPr>
        <w:t xml:space="preserve"> (всем встать</w:t>
      </w:r>
      <w:r w:rsidR="00AC05E1" w:rsidRPr="00930897">
        <w:rPr>
          <w:rFonts w:ascii="Times New Roman" w:eastAsia="Times New Roman" w:hAnsi="Times New Roman" w:cs="Times New Roman"/>
          <w:sz w:val="24"/>
          <w:szCs w:val="24"/>
          <w:lang w:eastAsia="ru-RU"/>
        </w:rPr>
        <w:t xml:space="preserve">!), </w:t>
      </w:r>
      <w:r w:rsidR="00991DF3" w:rsidRPr="00930897">
        <w:rPr>
          <w:rFonts w:ascii="Times New Roman" w:eastAsia="Times New Roman" w:hAnsi="Times New Roman" w:cs="Times New Roman"/>
          <w:sz w:val="24"/>
          <w:szCs w:val="24"/>
          <w:lang w:val="en-US" w:eastAsia="ru-RU"/>
        </w:rPr>
        <w:t>The</w:t>
      </w:r>
      <w:r w:rsidR="00991DF3" w:rsidRPr="00930897">
        <w:rPr>
          <w:rFonts w:ascii="Times New Roman" w:eastAsia="Times New Roman" w:hAnsi="Times New Roman" w:cs="Times New Roman"/>
          <w:sz w:val="24"/>
          <w:szCs w:val="24"/>
          <w:lang w:eastAsia="ru-RU"/>
        </w:rPr>
        <w:t xml:space="preserve"> </w:t>
      </w:r>
      <w:r w:rsidR="00991DF3" w:rsidRPr="00930897">
        <w:rPr>
          <w:rFonts w:ascii="Times New Roman" w:eastAsia="Times New Roman" w:hAnsi="Times New Roman" w:cs="Times New Roman"/>
          <w:sz w:val="24"/>
          <w:szCs w:val="24"/>
          <w:lang w:val="en-US" w:eastAsia="ru-RU"/>
        </w:rPr>
        <w:t>evidence</w:t>
      </w:r>
      <w:proofErr w:type="gramEnd"/>
      <w:r w:rsidR="00991DF3" w:rsidRPr="00930897">
        <w:rPr>
          <w:rFonts w:ascii="Times New Roman" w:eastAsia="Times New Roman" w:hAnsi="Times New Roman" w:cs="Times New Roman"/>
          <w:sz w:val="24"/>
          <w:szCs w:val="24"/>
          <w:lang w:eastAsia="ru-RU"/>
        </w:rPr>
        <w:t xml:space="preserve"> (улики</w:t>
      </w:r>
      <w:r w:rsidR="00AC05E1"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To</w:t>
      </w:r>
      <w:proofErr w:type="spellEnd"/>
      <w:r w:rsidR="00991DF3"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prove</w:t>
      </w:r>
      <w:proofErr w:type="spellEnd"/>
      <w:r w:rsidR="00991DF3" w:rsidRPr="00930897">
        <w:rPr>
          <w:rFonts w:ascii="Times New Roman" w:eastAsia="Times New Roman" w:hAnsi="Times New Roman" w:cs="Times New Roman"/>
          <w:sz w:val="24"/>
          <w:szCs w:val="24"/>
          <w:lang w:eastAsia="ru-RU"/>
        </w:rPr>
        <w:t xml:space="preserve"> (доказыват</w:t>
      </w:r>
      <w:r w:rsidR="00AC05E1" w:rsidRPr="00930897">
        <w:rPr>
          <w:rFonts w:ascii="Times New Roman" w:eastAsia="Times New Roman" w:hAnsi="Times New Roman" w:cs="Times New Roman"/>
          <w:sz w:val="24"/>
          <w:szCs w:val="24"/>
          <w:lang w:eastAsia="ru-RU"/>
        </w:rPr>
        <w:t xml:space="preserve">ь), </w:t>
      </w:r>
      <w:r w:rsidR="00AC05E1" w:rsidRPr="00930897">
        <w:rPr>
          <w:rFonts w:ascii="Times New Roman" w:eastAsia="Times New Roman" w:hAnsi="Times New Roman" w:cs="Times New Roman"/>
          <w:sz w:val="24"/>
          <w:szCs w:val="24"/>
          <w:lang w:val="en-US" w:eastAsia="ru-RU"/>
        </w:rPr>
        <w:t>Y</w:t>
      </w:r>
      <w:proofErr w:type="spellStart"/>
      <w:r w:rsidR="00AC05E1" w:rsidRPr="00930897">
        <w:rPr>
          <w:rFonts w:ascii="Times New Roman" w:eastAsia="Times New Roman" w:hAnsi="Times New Roman" w:cs="Times New Roman"/>
          <w:sz w:val="24"/>
          <w:szCs w:val="24"/>
          <w:lang w:eastAsia="ru-RU"/>
        </w:rPr>
        <w:t>our</w:t>
      </w:r>
      <w:proofErr w:type="spellEnd"/>
      <w:r w:rsidR="00AC05E1" w:rsidRPr="00930897">
        <w:rPr>
          <w:rFonts w:ascii="Times New Roman" w:eastAsia="Times New Roman" w:hAnsi="Times New Roman" w:cs="Times New Roman"/>
          <w:sz w:val="24"/>
          <w:szCs w:val="24"/>
          <w:lang w:eastAsia="ru-RU"/>
        </w:rPr>
        <w:t xml:space="preserve"> </w:t>
      </w:r>
      <w:proofErr w:type="spellStart"/>
      <w:r w:rsidR="00AC05E1" w:rsidRPr="00930897">
        <w:rPr>
          <w:rFonts w:ascii="Times New Roman" w:eastAsia="Times New Roman" w:hAnsi="Times New Roman" w:cs="Times New Roman"/>
          <w:sz w:val="24"/>
          <w:szCs w:val="24"/>
          <w:lang w:eastAsia="ru-RU"/>
        </w:rPr>
        <w:t>Honor</w:t>
      </w:r>
      <w:proofErr w:type="spellEnd"/>
      <w:r w:rsidR="00AC05E1" w:rsidRPr="00930897">
        <w:rPr>
          <w:rFonts w:ascii="Times New Roman" w:eastAsia="Times New Roman" w:hAnsi="Times New Roman" w:cs="Times New Roman"/>
          <w:sz w:val="24"/>
          <w:szCs w:val="24"/>
          <w:lang w:eastAsia="ru-RU"/>
        </w:rPr>
        <w:t xml:space="preserve"> (Ваша Честь), </w:t>
      </w:r>
      <w:proofErr w:type="spellStart"/>
      <w:r w:rsidR="00991DF3" w:rsidRPr="00930897">
        <w:rPr>
          <w:rFonts w:ascii="Times New Roman" w:eastAsia="Times New Roman" w:hAnsi="Times New Roman" w:cs="Times New Roman"/>
          <w:sz w:val="24"/>
          <w:szCs w:val="24"/>
          <w:lang w:eastAsia="ru-RU"/>
        </w:rPr>
        <w:t>To</w:t>
      </w:r>
      <w:proofErr w:type="spellEnd"/>
      <w:r w:rsidR="00991DF3"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cross-examine</w:t>
      </w:r>
      <w:proofErr w:type="spellEnd"/>
      <w:r w:rsidR="00AC05E1" w:rsidRPr="00930897">
        <w:rPr>
          <w:rFonts w:ascii="Times New Roman" w:eastAsia="Times New Roman" w:hAnsi="Times New Roman" w:cs="Times New Roman"/>
          <w:sz w:val="24"/>
          <w:szCs w:val="24"/>
          <w:lang w:eastAsia="ru-RU"/>
        </w:rPr>
        <w:t xml:space="preserve"> (провести перекрестный допрос), </w:t>
      </w:r>
      <w:proofErr w:type="spellStart"/>
      <w:r w:rsidR="00991DF3" w:rsidRPr="00930897">
        <w:rPr>
          <w:rFonts w:ascii="Times New Roman" w:eastAsia="Times New Roman" w:hAnsi="Times New Roman" w:cs="Times New Roman"/>
          <w:sz w:val="24"/>
          <w:szCs w:val="24"/>
          <w:lang w:eastAsia="ru-RU"/>
        </w:rPr>
        <w:t>To</w:t>
      </w:r>
      <w:proofErr w:type="spellEnd"/>
      <w:r w:rsidR="00991DF3"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be</w:t>
      </w:r>
      <w:proofErr w:type="spellEnd"/>
      <w:r w:rsidR="00991DF3" w:rsidRPr="00930897">
        <w:rPr>
          <w:rFonts w:ascii="Times New Roman" w:eastAsia="Times New Roman" w:hAnsi="Times New Roman" w:cs="Times New Roman"/>
          <w:sz w:val="24"/>
          <w:szCs w:val="24"/>
          <w:lang w:eastAsia="ru-RU"/>
        </w:rPr>
        <w:t xml:space="preserve"> </w:t>
      </w:r>
      <w:proofErr w:type="spellStart"/>
      <w:r w:rsidR="00991DF3" w:rsidRPr="00930897">
        <w:rPr>
          <w:rFonts w:ascii="Times New Roman" w:eastAsia="Times New Roman" w:hAnsi="Times New Roman" w:cs="Times New Roman"/>
          <w:sz w:val="24"/>
          <w:szCs w:val="24"/>
          <w:lang w:eastAsia="ru-RU"/>
        </w:rPr>
        <w:t>excused</w:t>
      </w:r>
      <w:proofErr w:type="spellEnd"/>
      <w:r w:rsidR="00991DF3" w:rsidRPr="00930897">
        <w:rPr>
          <w:rFonts w:ascii="Times New Roman" w:eastAsia="Times New Roman" w:hAnsi="Times New Roman" w:cs="Times New Roman"/>
          <w:sz w:val="24"/>
          <w:szCs w:val="24"/>
          <w:lang w:eastAsia="ru-RU"/>
        </w:rPr>
        <w:t xml:space="preserve"> (быть освобождённым судом)</w:t>
      </w:r>
      <w:r w:rsidR="00AC05E1" w:rsidRPr="00930897">
        <w:rPr>
          <w:rFonts w:ascii="Times New Roman" w:eastAsia="Times New Roman" w:hAnsi="Times New Roman" w:cs="Times New Roman"/>
          <w:sz w:val="24"/>
          <w:szCs w:val="24"/>
          <w:lang w:eastAsia="ru-RU"/>
        </w:rPr>
        <w:t>.</w:t>
      </w:r>
    </w:p>
    <w:p w:rsidR="00A760C3" w:rsidRPr="00930897" w:rsidRDefault="00A760C3"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2)</w:t>
      </w:r>
      <w:r w:rsidRPr="00930897">
        <w:rPr>
          <w:rFonts w:ascii="Times New Roman" w:eastAsia="Times New Roman" w:hAnsi="Times New Roman" w:cs="Times New Roman"/>
          <w:sz w:val="24"/>
          <w:szCs w:val="24"/>
          <w:lang w:eastAsia="ru-RU"/>
        </w:rPr>
        <w:tab/>
        <w:t>Информационно-коммуник</w:t>
      </w:r>
      <w:r w:rsidR="00E00157" w:rsidRPr="00930897">
        <w:rPr>
          <w:rFonts w:ascii="Times New Roman" w:eastAsia="Times New Roman" w:hAnsi="Times New Roman" w:cs="Times New Roman"/>
          <w:sz w:val="24"/>
          <w:szCs w:val="24"/>
          <w:lang w:eastAsia="ru-RU"/>
        </w:rPr>
        <w:t>ационные технологии: использова</w:t>
      </w:r>
      <w:r w:rsidRPr="00930897">
        <w:rPr>
          <w:rFonts w:ascii="Times New Roman" w:eastAsia="Times New Roman" w:hAnsi="Times New Roman" w:cs="Times New Roman"/>
          <w:sz w:val="24"/>
          <w:szCs w:val="24"/>
          <w:lang w:eastAsia="ru-RU"/>
        </w:rPr>
        <w:t>ние мультимедийной презентации и обучающего видео для иллюстрации и повторения материала.</w:t>
      </w:r>
    </w:p>
    <w:p w:rsidR="00A760C3" w:rsidRPr="00930897" w:rsidRDefault="00A760C3"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3)</w:t>
      </w:r>
      <w:r w:rsidRPr="00930897">
        <w:rPr>
          <w:rFonts w:ascii="Times New Roman" w:eastAsia="Times New Roman" w:hAnsi="Times New Roman" w:cs="Times New Roman"/>
          <w:sz w:val="24"/>
          <w:szCs w:val="24"/>
          <w:lang w:eastAsia="ru-RU"/>
        </w:rPr>
        <w:tab/>
        <w:t xml:space="preserve">Личностно-деятельный подход: тема занятия выбрана с учетом имеющихся у студентов знаний в области юриспруденции. Учитывая социокультурные особенности </w:t>
      </w:r>
      <w:proofErr w:type="gramStart"/>
      <w:r w:rsidRPr="00930897">
        <w:rPr>
          <w:rFonts w:ascii="Times New Roman" w:eastAsia="Times New Roman" w:hAnsi="Times New Roman" w:cs="Times New Roman"/>
          <w:sz w:val="24"/>
          <w:szCs w:val="24"/>
          <w:lang w:eastAsia="ru-RU"/>
        </w:rPr>
        <w:t>учащихся</w:t>
      </w:r>
      <w:proofErr w:type="gramEnd"/>
      <w:r w:rsidRPr="00930897">
        <w:rPr>
          <w:rFonts w:ascii="Times New Roman" w:eastAsia="Times New Roman" w:hAnsi="Times New Roman" w:cs="Times New Roman"/>
          <w:sz w:val="24"/>
          <w:szCs w:val="24"/>
          <w:lang w:eastAsia="ru-RU"/>
        </w:rPr>
        <w:t xml:space="preserve"> были распределены роли для проведения деловой игры.</w:t>
      </w:r>
    </w:p>
    <w:p w:rsidR="00A760C3" w:rsidRPr="00930897" w:rsidRDefault="00A760C3"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4)</w:t>
      </w:r>
      <w:r w:rsidRPr="00930897">
        <w:rPr>
          <w:rFonts w:ascii="Times New Roman" w:eastAsia="Times New Roman" w:hAnsi="Times New Roman" w:cs="Times New Roman"/>
          <w:sz w:val="24"/>
          <w:szCs w:val="24"/>
          <w:lang w:eastAsia="ru-RU"/>
        </w:rPr>
        <w:tab/>
        <w:t xml:space="preserve">Работа в малых группах: чтобы выучить весь материал и подготовиться к занятию, учащимся необходимо рассказать содержание своей части и выслушать рассказы других членов группы, так обеспечивается взаимозависимость студентов на основании </w:t>
      </w:r>
      <w:r w:rsidRPr="00930897">
        <w:rPr>
          <w:rFonts w:ascii="Times New Roman" w:eastAsia="Times New Roman" w:hAnsi="Times New Roman" w:cs="Times New Roman"/>
          <w:sz w:val="24"/>
          <w:szCs w:val="24"/>
          <w:lang w:eastAsia="ru-RU"/>
        </w:rPr>
        <w:lastRenderedPageBreak/>
        <w:t>общего материала, разделенного на несколько частей. Для того чтобы работа была успешно выполнена, необходимо чтобы каждый хорошо выполнил свои обязанности.</w:t>
      </w:r>
    </w:p>
    <w:p w:rsidR="00EB4B7E" w:rsidRPr="00EB4B7E" w:rsidRDefault="00EB4B7E" w:rsidP="00930897">
      <w:pPr>
        <w:spacing w:after="0" w:line="360" w:lineRule="auto"/>
        <w:ind w:firstLine="709"/>
        <w:jc w:val="both"/>
        <w:rPr>
          <w:rFonts w:ascii="Times New Roman" w:eastAsia="Times New Roman" w:hAnsi="Times New Roman" w:cs="Times New Roman"/>
          <w:sz w:val="24"/>
          <w:szCs w:val="24"/>
          <w:lang w:eastAsia="ru-RU"/>
        </w:rPr>
      </w:pPr>
      <w:r w:rsidRPr="00EB4B7E">
        <w:rPr>
          <w:rFonts w:ascii="Times New Roman" w:eastAsia="Times New Roman" w:hAnsi="Times New Roman" w:cs="Times New Roman"/>
          <w:sz w:val="24"/>
          <w:szCs w:val="24"/>
          <w:lang w:eastAsia="ru-RU"/>
        </w:rPr>
        <w:t>При переводе юридических текстов на практических занятиях по иностранному языку студенты часто сталкиваются с терминами, обозначающими одни и те же реалии и имеющие одинаковый перевод в русском языке. В нашей статье мы постарались собрать такие синонимичные термины в одной таблице, которую в последствие можно использовать в качестве словаря, с дальнейшим заполнением студентами на занятиях или же при самостоятельной подготовке дома.</w:t>
      </w:r>
    </w:p>
    <w:p w:rsidR="00EB4B7E" w:rsidRPr="00EB4B7E" w:rsidRDefault="00EB4B7E" w:rsidP="00EB4B7E">
      <w:pPr>
        <w:keepNext/>
        <w:spacing w:after="200" w:line="240" w:lineRule="auto"/>
        <w:rPr>
          <w:rFonts w:ascii="Times New Roman" w:eastAsia="Times New Roman" w:hAnsi="Times New Roman" w:cs="Times New Roman"/>
          <w:b/>
          <w:bCs/>
          <w:sz w:val="20"/>
          <w:szCs w:val="20"/>
          <w:lang w:eastAsia="ru-RU"/>
        </w:rPr>
      </w:pPr>
      <w:r w:rsidRPr="00EB4B7E">
        <w:rPr>
          <w:rFonts w:ascii="Times New Roman" w:eastAsia="Times New Roman" w:hAnsi="Times New Roman" w:cs="Times New Roman"/>
          <w:b/>
          <w:bCs/>
          <w:sz w:val="20"/>
          <w:szCs w:val="20"/>
          <w:lang w:eastAsia="ru-RU"/>
        </w:rPr>
        <w:t xml:space="preserve">Словарь синонимичных терминов </w:t>
      </w:r>
    </w:p>
    <w:tbl>
      <w:tblPr>
        <w:tblStyle w:val="1"/>
        <w:tblW w:w="0" w:type="auto"/>
        <w:tblLook w:val="04A0" w:firstRow="1" w:lastRow="0" w:firstColumn="1" w:lastColumn="0" w:noHBand="0" w:noVBand="1"/>
      </w:tblPr>
      <w:tblGrid>
        <w:gridCol w:w="3794"/>
        <w:gridCol w:w="2835"/>
        <w:gridCol w:w="2658"/>
      </w:tblGrid>
      <w:tr w:rsidR="00EB4B7E" w:rsidRPr="00EB4B7E" w:rsidTr="00777FCF">
        <w:tc>
          <w:tcPr>
            <w:tcW w:w="3794" w:type="dxa"/>
          </w:tcPr>
          <w:p w:rsidR="00EB4B7E" w:rsidRPr="00EB4B7E" w:rsidRDefault="00EB4B7E" w:rsidP="00EB4B7E">
            <w:pPr>
              <w:jc w:val="center"/>
              <w:rPr>
                <w:rFonts w:ascii="Times New Roman" w:hAnsi="Times New Roman" w:cs="Times New Roman"/>
                <w:b/>
                <w:bCs/>
                <w:sz w:val="20"/>
                <w:szCs w:val="20"/>
              </w:rPr>
            </w:pPr>
            <w:r w:rsidRPr="00EB4B7E">
              <w:rPr>
                <w:rFonts w:ascii="Times New Roman" w:hAnsi="Times New Roman" w:cs="Times New Roman"/>
                <w:b/>
                <w:bCs/>
                <w:sz w:val="20"/>
                <w:szCs w:val="20"/>
              </w:rPr>
              <w:t>Русский язык</w:t>
            </w:r>
          </w:p>
        </w:tc>
        <w:tc>
          <w:tcPr>
            <w:tcW w:w="2835" w:type="dxa"/>
          </w:tcPr>
          <w:p w:rsidR="00EB4B7E" w:rsidRPr="00EB4B7E" w:rsidRDefault="00EB4B7E" w:rsidP="00EB4B7E">
            <w:pPr>
              <w:jc w:val="center"/>
              <w:rPr>
                <w:rFonts w:ascii="Times New Roman" w:hAnsi="Times New Roman" w:cs="Times New Roman"/>
                <w:b/>
                <w:bCs/>
                <w:sz w:val="20"/>
                <w:szCs w:val="20"/>
              </w:rPr>
            </w:pPr>
            <w:r w:rsidRPr="00EB4B7E">
              <w:rPr>
                <w:rFonts w:ascii="Times New Roman" w:hAnsi="Times New Roman" w:cs="Times New Roman"/>
                <w:b/>
                <w:bCs/>
                <w:sz w:val="20"/>
                <w:szCs w:val="20"/>
              </w:rPr>
              <w:t>Американский английский</w:t>
            </w:r>
          </w:p>
        </w:tc>
        <w:tc>
          <w:tcPr>
            <w:tcW w:w="2658" w:type="dxa"/>
          </w:tcPr>
          <w:p w:rsidR="00EB4B7E" w:rsidRPr="00EB4B7E" w:rsidRDefault="00EB4B7E" w:rsidP="00EB4B7E">
            <w:pPr>
              <w:jc w:val="center"/>
              <w:rPr>
                <w:rFonts w:ascii="Times New Roman" w:hAnsi="Times New Roman" w:cs="Times New Roman"/>
                <w:b/>
                <w:bCs/>
                <w:sz w:val="20"/>
                <w:szCs w:val="20"/>
              </w:rPr>
            </w:pPr>
            <w:r w:rsidRPr="00EB4B7E">
              <w:rPr>
                <w:rFonts w:ascii="Times New Roman" w:hAnsi="Times New Roman" w:cs="Times New Roman"/>
                <w:b/>
                <w:bCs/>
                <w:sz w:val="20"/>
                <w:szCs w:val="20"/>
              </w:rPr>
              <w:t>Британский английский</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rPr>
              <w:t>Адвокат</w:t>
            </w:r>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Attorney/lawyer</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Barrister</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proofErr w:type="spellStart"/>
            <w:r w:rsidRPr="00EB4B7E">
              <w:rPr>
                <w:rFonts w:ascii="Times New Roman" w:hAnsi="Times New Roman" w:cs="Times New Roman"/>
                <w:b/>
                <w:bCs/>
                <w:sz w:val="20"/>
                <w:szCs w:val="20"/>
              </w:rPr>
              <w:t>Юристконсульт</w:t>
            </w:r>
            <w:proofErr w:type="spellEnd"/>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Lawyer</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Solicitor</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rPr>
              <w:t>Истец</w:t>
            </w:r>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Plaintiff</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 xml:space="preserve">Claimant </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rPr>
              <w:t>Иск</w:t>
            </w:r>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 xml:space="preserve">Complaint </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Claim</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rPr>
              <w:t>Государственный</w:t>
            </w:r>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Federal</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State</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rPr>
              <w:t>Апелляционный суд</w:t>
            </w:r>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Court of Appeals</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Court of Appeal</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rPr>
              <w:t xml:space="preserve">Полицейский </w:t>
            </w:r>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Patrolman / cop</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 xml:space="preserve">Bobby / constable </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rPr>
              <w:t>Антимонопольное законодательство</w:t>
            </w:r>
          </w:p>
        </w:tc>
        <w:tc>
          <w:tcPr>
            <w:tcW w:w="2835" w:type="dxa"/>
          </w:tcPr>
          <w:p w:rsidR="00EB4B7E" w:rsidRPr="00EB4B7E" w:rsidRDefault="00EB4B7E" w:rsidP="00EB4B7E">
            <w:pPr>
              <w:rPr>
                <w:rFonts w:ascii="Times New Roman" w:hAnsi="Times New Roman" w:cs="Times New Roman"/>
                <w:b/>
                <w:bCs/>
                <w:sz w:val="20"/>
                <w:szCs w:val="20"/>
              </w:rPr>
            </w:pPr>
            <w:proofErr w:type="spellStart"/>
            <w:r w:rsidRPr="00EB4B7E">
              <w:rPr>
                <w:rFonts w:ascii="Times New Roman" w:hAnsi="Times New Roman" w:cs="Times New Roman"/>
                <w:b/>
                <w:bCs/>
                <w:sz w:val="20"/>
                <w:szCs w:val="20"/>
              </w:rPr>
              <w:t>Antitrust</w:t>
            </w:r>
            <w:proofErr w:type="spellEnd"/>
            <w:r w:rsidRPr="00EB4B7E">
              <w:rPr>
                <w:rFonts w:ascii="Times New Roman" w:hAnsi="Times New Roman" w:cs="Times New Roman"/>
                <w:b/>
                <w:bCs/>
                <w:sz w:val="20"/>
                <w:szCs w:val="20"/>
              </w:rPr>
              <w:t xml:space="preserve"> </w:t>
            </w:r>
            <w:proofErr w:type="spellStart"/>
            <w:r w:rsidRPr="00EB4B7E">
              <w:rPr>
                <w:rFonts w:ascii="Times New Roman" w:hAnsi="Times New Roman" w:cs="Times New Roman"/>
                <w:b/>
                <w:bCs/>
                <w:sz w:val="20"/>
                <w:szCs w:val="20"/>
              </w:rPr>
              <w:t>law</w:t>
            </w:r>
            <w:proofErr w:type="spellEnd"/>
            <w:r w:rsidRPr="00EB4B7E">
              <w:rPr>
                <w:rFonts w:ascii="Times New Roman" w:hAnsi="Times New Roman" w:cs="Times New Roman"/>
                <w:b/>
                <w:bCs/>
                <w:sz w:val="20"/>
                <w:szCs w:val="20"/>
              </w:rPr>
              <w:t xml:space="preserve"> </w:t>
            </w:r>
          </w:p>
        </w:tc>
        <w:tc>
          <w:tcPr>
            <w:tcW w:w="2658" w:type="dxa"/>
          </w:tcPr>
          <w:p w:rsidR="00EB4B7E" w:rsidRPr="00EB4B7E" w:rsidRDefault="00EB4B7E" w:rsidP="00EB4B7E">
            <w:pPr>
              <w:rPr>
                <w:rFonts w:ascii="Times New Roman" w:hAnsi="Times New Roman" w:cs="Times New Roman"/>
                <w:b/>
                <w:bCs/>
                <w:sz w:val="20"/>
                <w:szCs w:val="20"/>
              </w:rPr>
            </w:pPr>
            <w:proofErr w:type="spellStart"/>
            <w:r w:rsidRPr="00EB4B7E">
              <w:rPr>
                <w:rFonts w:ascii="Times New Roman" w:hAnsi="Times New Roman" w:cs="Times New Roman"/>
                <w:b/>
                <w:bCs/>
                <w:sz w:val="20"/>
                <w:szCs w:val="20"/>
              </w:rPr>
              <w:t>Competition</w:t>
            </w:r>
            <w:proofErr w:type="spellEnd"/>
            <w:r w:rsidRPr="00EB4B7E">
              <w:rPr>
                <w:rFonts w:ascii="Times New Roman" w:hAnsi="Times New Roman" w:cs="Times New Roman"/>
                <w:b/>
                <w:bCs/>
                <w:sz w:val="20"/>
                <w:szCs w:val="20"/>
              </w:rPr>
              <w:t xml:space="preserve"> </w:t>
            </w:r>
            <w:proofErr w:type="spellStart"/>
            <w:r w:rsidRPr="00EB4B7E">
              <w:rPr>
                <w:rFonts w:ascii="Times New Roman" w:hAnsi="Times New Roman" w:cs="Times New Roman"/>
                <w:b/>
                <w:bCs/>
                <w:sz w:val="20"/>
                <w:szCs w:val="20"/>
              </w:rPr>
              <w:t>law</w:t>
            </w:r>
            <w:proofErr w:type="spellEnd"/>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rPr>
              <w:t xml:space="preserve">Ведущие прецеденты </w:t>
            </w:r>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Landmark cases</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Leading cases</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rPr>
              <w:t xml:space="preserve">Резюме </w:t>
            </w:r>
          </w:p>
        </w:tc>
        <w:tc>
          <w:tcPr>
            <w:tcW w:w="2835"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lang w:val="en-US"/>
              </w:rPr>
              <w:t xml:space="preserve">Résumé </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CV (curriculum vitae)</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rPr>
              <w:t xml:space="preserve">Налоги </w:t>
            </w:r>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Taxes</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Rates</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rPr>
              <w:t xml:space="preserve">Профсоюз </w:t>
            </w:r>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Labor union</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Trade union</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proofErr w:type="gramStart"/>
            <w:r w:rsidRPr="00EB4B7E">
              <w:rPr>
                <w:rFonts w:ascii="Times New Roman" w:hAnsi="Times New Roman" w:cs="Times New Roman"/>
                <w:b/>
                <w:bCs/>
                <w:sz w:val="20"/>
                <w:szCs w:val="20"/>
              </w:rPr>
              <w:t>Зарегистрированный</w:t>
            </w:r>
            <w:proofErr w:type="gramEnd"/>
            <w:r w:rsidRPr="00EB4B7E">
              <w:rPr>
                <w:rFonts w:ascii="Times New Roman" w:hAnsi="Times New Roman" w:cs="Times New Roman"/>
                <w:b/>
                <w:bCs/>
                <w:sz w:val="20"/>
                <w:szCs w:val="20"/>
              </w:rPr>
              <w:t xml:space="preserve"> (об организации) </w:t>
            </w:r>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Incorporated (Inc.)</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Limited (Ltd.)</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rPr>
              <w:t>Страхование гражданской ответственности</w:t>
            </w:r>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Liability insurance</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Third-party insurance</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rPr>
            </w:pPr>
            <w:r w:rsidRPr="00EB4B7E">
              <w:rPr>
                <w:rFonts w:ascii="Times New Roman" w:hAnsi="Times New Roman" w:cs="Times New Roman"/>
                <w:b/>
                <w:bCs/>
                <w:sz w:val="20"/>
                <w:szCs w:val="20"/>
              </w:rPr>
              <w:t xml:space="preserve">Вождение в нетрезвом виде </w:t>
            </w:r>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Drunk driving</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Drink driving</w:t>
            </w:r>
          </w:p>
        </w:tc>
      </w:tr>
      <w:tr w:rsidR="00EB4B7E" w:rsidRPr="00EB4B7E" w:rsidTr="00777FCF">
        <w:tc>
          <w:tcPr>
            <w:tcW w:w="3794"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rPr>
              <w:t>Жулик</w:t>
            </w:r>
          </w:p>
        </w:tc>
        <w:tc>
          <w:tcPr>
            <w:tcW w:w="2835"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Conman</w:t>
            </w:r>
          </w:p>
        </w:tc>
        <w:tc>
          <w:tcPr>
            <w:tcW w:w="2658" w:type="dxa"/>
          </w:tcPr>
          <w:p w:rsidR="00EB4B7E" w:rsidRPr="00EB4B7E" w:rsidRDefault="00EB4B7E" w:rsidP="00EB4B7E">
            <w:pPr>
              <w:rPr>
                <w:rFonts w:ascii="Times New Roman" w:hAnsi="Times New Roman" w:cs="Times New Roman"/>
                <w:b/>
                <w:bCs/>
                <w:sz w:val="20"/>
                <w:szCs w:val="20"/>
                <w:lang w:val="en-US"/>
              </w:rPr>
            </w:pPr>
            <w:r w:rsidRPr="00EB4B7E">
              <w:rPr>
                <w:rFonts w:ascii="Times New Roman" w:hAnsi="Times New Roman" w:cs="Times New Roman"/>
                <w:b/>
                <w:bCs/>
                <w:sz w:val="20"/>
                <w:szCs w:val="20"/>
                <w:lang w:val="en-US"/>
              </w:rPr>
              <w:t xml:space="preserve">Trickster </w:t>
            </w:r>
          </w:p>
        </w:tc>
      </w:tr>
    </w:tbl>
    <w:p w:rsidR="00EB4B7E" w:rsidRPr="00EB4B7E" w:rsidRDefault="00EB4B7E" w:rsidP="00EB4B7E">
      <w:pPr>
        <w:spacing w:before="20" w:after="20" w:line="240" w:lineRule="auto"/>
        <w:jc w:val="both"/>
        <w:rPr>
          <w:rFonts w:ascii="Times New Roman" w:eastAsia="Times New Roman" w:hAnsi="Times New Roman" w:cs="Times New Roman"/>
          <w:sz w:val="20"/>
          <w:szCs w:val="20"/>
          <w:lang w:val="en-US" w:eastAsia="ru-RU"/>
        </w:rPr>
      </w:pPr>
    </w:p>
    <w:p w:rsidR="00EB4B7E" w:rsidRPr="00EB4B7E" w:rsidRDefault="00EB4B7E" w:rsidP="00930897">
      <w:pPr>
        <w:spacing w:after="0" w:line="360" w:lineRule="auto"/>
        <w:ind w:firstLine="709"/>
        <w:jc w:val="both"/>
        <w:rPr>
          <w:rFonts w:ascii="Times New Roman" w:eastAsia="Times New Roman" w:hAnsi="Times New Roman" w:cs="Times New Roman"/>
          <w:sz w:val="24"/>
          <w:szCs w:val="24"/>
          <w:lang w:eastAsia="ru-RU"/>
        </w:rPr>
      </w:pPr>
      <w:r w:rsidRPr="00EB4B7E">
        <w:rPr>
          <w:rFonts w:ascii="Times New Roman" w:eastAsia="Times New Roman" w:hAnsi="Times New Roman" w:cs="Times New Roman"/>
          <w:sz w:val="24"/>
          <w:szCs w:val="24"/>
          <w:lang w:eastAsia="ru-RU"/>
        </w:rPr>
        <w:t xml:space="preserve">Для преодоления трудностей, связанных с различиями в юридической терминологии американского и британского английского, можно предложить несколько путей решения. </w:t>
      </w:r>
    </w:p>
    <w:p w:rsidR="00EB4B7E" w:rsidRPr="00EB4B7E" w:rsidRDefault="00EB4B7E" w:rsidP="00930897">
      <w:pPr>
        <w:spacing w:after="0" w:line="360" w:lineRule="auto"/>
        <w:ind w:firstLine="709"/>
        <w:jc w:val="both"/>
        <w:rPr>
          <w:rFonts w:ascii="Times New Roman" w:eastAsia="Times New Roman" w:hAnsi="Times New Roman" w:cs="Times New Roman"/>
          <w:sz w:val="24"/>
          <w:szCs w:val="24"/>
          <w:lang w:eastAsia="ru-RU"/>
        </w:rPr>
      </w:pPr>
      <w:r w:rsidRPr="00EB4B7E">
        <w:rPr>
          <w:rFonts w:ascii="Times New Roman" w:eastAsia="Times New Roman" w:hAnsi="Times New Roman" w:cs="Times New Roman"/>
          <w:sz w:val="24"/>
          <w:szCs w:val="24"/>
          <w:lang w:eastAsia="ru-RU"/>
        </w:rPr>
        <w:t xml:space="preserve">Во-первых, разработка международных стандартов для перевода юридических терминов, что может снизить риск недопонимания, как у студентов юридических отделений, так и у практикующих юристов. </w:t>
      </w:r>
    </w:p>
    <w:p w:rsidR="00EB4B7E" w:rsidRPr="00EB4B7E" w:rsidRDefault="00EB4B7E" w:rsidP="00930897">
      <w:pPr>
        <w:spacing w:after="0" w:line="360" w:lineRule="auto"/>
        <w:ind w:firstLine="709"/>
        <w:jc w:val="both"/>
        <w:rPr>
          <w:rFonts w:ascii="Times New Roman" w:eastAsia="Times New Roman" w:hAnsi="Times New Roman" w:cs="Times New Roman"/>
          <w:sz w:val="24"/>
          <w:szCs w:val="24"/>
          <w:lang w:eastAsia="ru-RU"/>
        </w:rPr>
      </w:pPr>
      <w:r w:rsidRPr="00EB4B7E">
        <w:rPr>
          <w:rFonts w:ascii="Times New Roman" w:eastAsia="Times New Roman" w:hAnsi="Times New Roman" w:cs="Times New Roman"/>
          <w:sz w:val="24"/>
          <w:szCs w:val="24"/>
          <w:lang w:eastAsia="ru-RU"/>
        </w:rPr>
        <w:t>Введение курсов по сравнительному праву в учебные программы юридических факультетов поможет студентам лучше понимать причины возникновения различий в терминологии. А использование специальных словарей поможет более детально разобраться в значении множества терминов.</w:t>
      </w:r>
    </w:p>
    <w:p w:rsidR="0025391C" w:rsidRPr="00930897" w:rsidRDefault="0025391C" w:rsidP="0093089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930897">
        <w:rPr>
          <w:rFonts w:ascii="Times New Roman" w:eastAsia="Times New Roman" w:hAnsi="Times New Roman" w:cs="Times New Roman"/>
          <w:sz w:val="24"/>
          <w:szCs w:val="24"/>
          <w:lang w:eastAsia="ru-RU"/>
        </w:rPr>
        <w:t xml:space="preserve">Студенты, работая над проектом, развивают коммуникативные способности, творческие навыки, совершенствуют языковые компетенции (умения) по всем видам деятельности, становятся профессионально мобильными. Всё это способствует профессиональной образованности студента, формирует мощную положительную мотивацию, ибо «Всё, что я познаю, я знаю для чего мне это нужно, где и как я могу это </w:t>
      </w:r>
      <w:r w:rsidRPr="00930897">
        <w:rPr>
          <w:rFonts w:ascii="Times New Roman" w:eastAsia="Times New Roman" w:hAnsi="Times New Roman" w:cs="Times New Roman"/>
          <w:sz w:val="24"/>
          <w:szCs w:val="24"/>
          <w:lang w:eastAsia="ru-RU"/>
        </w:rPr>
        <w:lastRenderedPageBreak/>
        <w:t>применить». Реальная профессиональная направленность содержания курса иностранного языка, интеграция иностранного языка и специальных дисциплин, использование новых технологий способствуют качественной подготовке специалиста нового поколения – человека, прекрасно владеющего профессиональными навыками, готового и стремящегося к самосовершенствованию, саморазвитию, самообразованию.</w:t>
      </w:r>
    </w:p>
    <w:p w:rsidR="00A84AB4" w:rsidRPr="00930897" w:rsidRDefault="00A84AB4" w:rsidP="00930897">
      <w:pPr>
        <w:shd w:val="clear" w:color="auto" w:fill="FFFFFF"/>
        <w:spacing w:after="0" w:line="360" w:lineRule="auto"/>
        <w:ind w:firstLine="709"/>
        <w:jc w:val="center"/>
        <w:rPr>
          <w:rFonts w:ascii="Arial" w:eastAsia="Times New Roman" w:hAnsi="Arial" w:cs="Arial"/>
          <w:bCs/>
          <w:iCs/>
          <w:sz w:val="24"/>
          <w:szCs w:val="24"/>
          <w:lang w:eastAsia="ru-RU"/>
        </w:rPr>
      </w:pPr>
    </w:p>
    <w:p w:rsidR="000C7BB7" w:rsidRPr="000C7BB7" w:rsidRDefault="000C7BB7" w:rsidP="000C7BB7">
      <w:pPr>
        <w:spacing w:after="0" w:line="360" w:lineRule="auto"/>
        <w:ind w:firstLine="709"/>
        <w:jc w:val="center"/>
        <w:rPr>
          <w:rFonts w:ascii="Times New Roman" w:eastAsia="Times New Roman" w:hAnsi="Times New Roman" w:cs="Times New Roman"/>
          <w:sz w:val="20"/>
          <w:szCs w:val="20"/>
          <w:lang w:eastAsia="ru-RU"/>
        </w:rPr>
      </w:pPr>
      <w:r w:rsidRPr="000C7BB7">
        <w:rPr>
          <w:rFonts w:ascii="Times New Roman" w:eastAsia="Times New Roman" w:hAnsi="Times New Roman" w:cs="Times New Roman"/>
          <w:sz w:val="20"/>
          <w:szCs w:val="20"/>
          <w:lang w:eastAsia="ru-RU"/>
        </w:rPr>
        <w:t>ЛИТЕРАТУРА</w:t>
      </w:r>
    </w:p>
    <w:p w:rsidR="000C7BB7" w:rsidRPr="000C7BB7" w:rsidRDefault="000C7BB7" w:rsidP="000C7BB7">
      <w:pPr>
        <w:numPr>
          <w:ilvl w:val="0"/>
          <w:numId w:val="6"/>
        </w:numPr>
        <w:spacing w:after="0" w:line="240" w:lineRule="auto"/>
        <w:contextualSpacing/>
        <w:jc w:val="both"/>
        <w:rPr>
          <w:rFonts w:ascii="Times New Roman" w:eastAsia="Times New Roman" w:hAnsi="Times New Roman" w:cs="Times New Roman"/>
          <w:sz w:val="24"/>
          <w:szCs w:val="20"/>
          <w:lang w:eastAsia="ru-RU"/>
        </w:rPr>
      </w:pPr>
      <w:r w:rsidRPr="000C7BB7">
        <w:rPr>
          <w:rFonts w:ascii="Times New Roman" w:eastAsia="Times New Roman" w:hAnsi="Times New Roman" w:cs="Times New Roman"/>
          <w:sz w:val="24"/>
          <w:szCs w:val="20"/>
          <w:lang w:eastAsia="ru-RU"/>
        </w:rPr>
        <w:t>Бондарчук, Г. Г., Бурая Е. А. Основные различия между британским и американским английским [Электронный ресурс]</w:t>
      </w:r>
      <w:proofErr w:type="gramStart"/>
      <w:r w:rsidRPr="000C7BB7">
        <w:rPr>
          <w:rFonts w:ascii="Times New Roman" w:eastAsia="Times New Roman" w:hAnsi="Times New Roman" w:cs="Times New Roman"/>
          <w:sz w:val="24"/>
          <w:szCs w:val="20"/>
          <w:lang w:eastAsia="ru-RU"/>
        </w:rPr>
        <w:t xml:space="preserve"> :</w:t>
      </w:r>
      <w:proofErr w:type="gramEnd"/>
      <w:r w:rsidRPr="000C7BB7">
        <w:rPr>
          <w:rFonts w:ascii="Times New Roman" w:eastAsia="Times New Roman" w:hAnsi="Times New Roman" w:cs="Times New Roman"/>
          <w:sz w:val="24"/>
          <w:szCs w:val="20"/>
          <w:lang w:eastAsia="ru-RU"/>
        </w:rPr>
        <w:t xml:space="preserve"> учебное пособие. / Г. Г. Бондарчук, Е. А. Бурая. - 3-е из</w:t>
      </w:r>
      <w:r w:rsidR="00EB4B7E">
        <w:rPr>
          <w:rFonts w:ascii="Times New Roman" w:eastAsia="Times New Roman" w:hAnsi="Times New Roman" w:cs="Times New Roman"/>
          <w:sz w:val="24"/>
          <w:szCs w:val="20"/>
          <w:lang w:eastAsia="ru-RU"/>
        </w:rPr>
        <w:t>д., стер. - Москва</w:t>
      </w:r>
      <w:proofErr w:type="gramStart"/>
      <w:r w:rsidR="00EB4B7E">
        <w:rPr>
          <w:rFonts w:ascii="Times New Roman" w:eastAsia="Times New Roman" w:hAnsi="Times New Roman" w:cs="Times New Roman"/>
          <w:sz w:val="24"/>
          <w:szCs w:val="20"/>
          <w:lang w:eastAsia="ru-RU"/>
        </w:rPr>
        <w:t xml:space="preserve"> :</w:t>
      </w:r>
      <w:proofErr w:type="gramEnd"/>
      <w:r w:rsidR="00EB4B7E">
        <w:rPr>
          <w:rFonts w:ascii="Times New Roman" w:eastAsia="Times New Roman" w:hAnsi="Times New Roman" w:cs="Times New Roman"/>
          <w:sz w:val="24"/>
          <w:szCs w:val="20"/>
          <w:lang w:eastAsia="ru-RU"/>
        </w:rPr>
        <w:t xml:space="preserve"> ФЛИНТА, 202</w:t>
      </w:r>
      <w:r w:rsidRPr="000C7BB7">
        <w:rPr>
          <w:rFonts w:ascii="Times New Roman" w:eastAsia="Times New Roman" w:hAnsi="Times New Roman" w:cs="Times New Roman"/>
          <w:sz w:val="24"/>
          <w:szCs w:val="20"/>
          <w:lang w:eastAsia="ru-RU"/>
        </w:rPr>
        <w:t xml:space="preserve">3. - 135 с. </w:t>
      </w:r>
    </w:p>
    <w:p w:rsidR="000C7BB7" w:rsidRPr="000C7BB7" w:rsidRDefault="000C7BB7" w:rsidP="000C7BB7">
      <w:pPr>
        <w:numPr>
          <w:ilvl w:val="0"/>
          <w:numId w:val="6"/>
        </w:numPr>
        <w:spacing w:after="0" w:line="240" w:lineRule="auto"/>
        <w:contextualSpacing/>
        <w:jc w:val="both"/>
        <w:rPr>
          <w:rFonts w:ascii="Times New Roman" w:eastAsia="Times New Roman" w:hAnsi="Times New Roman" w:cs="Times New Roman"/>
          <w:sz w:val="24"/>
          <w:szCs w:val="20"/>
          <w:lang w:eastAsia="ru-RU"/>
        </w:rPr>
      </w:pPr>
      <w:r w:rsidRPr="000C7BB7">
        <w:rPr>
          <w:rFonts w:ascii="Times New Roman" w:eastAsia="Times New Roman" w:hAnsi="Times New Roman" w:cs="Times New Roman"/>
          <w:sz w:val="24"/>
          <w:szCs w:val="20"/>
          <w:lang w:eastAsia="ru-RU"/>
        </w:rPr>
        <w:t xml:space="preserve">Дегтярева, Е. А. Юридические термины и их особенности в британском и американском вариантах английского языка // Известия Саратовского университета. Новая серия. Серия: Филология. Журналистика. 2022. Т. 22, </w:t>
      </w:r>
      <w:proofErr w:type="spellStart"/>
      <w:r w:rsidRPr="000C7BB7">
        <w:rPr>
          <w:rFonts w:ascii="Times New Roman" w:eastAsia="Times New Roman" w:hAnsi="Times New Roman" w:cs="Times New Roman"/>
          <w:sz w:val="24"/>
          <w:szCs w:val="20"/>
          <w:lang w:eastAsia="ru-RU"/>
        </w:rPr>
        <w:t>вып</w:t>
      </w:r>
      <w:proofErr w:type="spellEnd"/>
      <w:r w:rsidRPr="000C7BB7">
        <w:rPr>
          <w:rFonts w:ascii="Times New Roman" w:eastAsia="Times New Roman" w:hAnsi="Times New Roman" w:cs="Times New Roman"/>
          <w:sz w:val="24"/>
          <w:szCs w:val="20"/>
          <w:lang w:eastAsia="ru-RU"/>
        </w:rPr>
        <w:t xml:space="preserve">. 3. С. 285-288. </w:t>
      </w:r>
    </w:p>
    <w:p w:rsidR="000C7BB7" w:rsidRPr="000C7BB7" w:rsidRDefault="000C7BB7" w:rsidP="000C7BB7">
      <w:pPr>
        <w:numPr>
          <w:ilvl w:val="0"/>
          <w:numId w:val="6"/>
        </w:numPr>
        <w:spacing w:before="20" w:after="20" w:line="240" w:lineRule="auto"/>
        <w:contextualSpacing/>
        <w:jc w:val="both"/>
        <w:rPr>
          <w:rFonts w:ascii="Times New Roman" w:eastAsia="Times New Roman" w:hAnsi="Times New Roman" w:cs="Times New Roman"/>
          <w:sz w:val="24"/>
          <w:szCs w:val="20"/>
          <w:lang w:eastAsia="ru-RU"/>
        </w:rPr>
      </w:pPr>
      <w:r w:rsidRPr="000C7BB7">
        <w:rPr>
          <w:rFonts w:ascii="Times New Roman" w:eastAsia="Times New Roman" w:hAnsi="Times New Roman" w:cs="Times New Roman"/>
          <w:sz w:val="24"/>
          <w:szCs w:val="20"/>
          <w:lang w:eastAsia="ru-RU"/>
        </w:rPr>
        <w:t>Дегтярева, Л. Д. Англо-русский глоссарий юридических терминов / Л. Д. Дегтярева. – Москва</w:t>
      </w:r>
      <w:proofErr w:type="gramStart"/>
      <w:r w:rsidRPr="000C7BB7">
        <w:rPr>
          <w:rFonts w:ascii="Times New Roman" w:eastAsia="Times New Roman" w:hAnsi="Times New Roman" w:cs="Times New Roman"/>
          <w:sz w:val="24"/>
          <w:szCs w:val="20"/>
          <w:lang w:eastAsia="ru-RU"/>
        </w:rPr>
        <w:t xml:space="preserve"> :</w:t>
      </w:r>
      <w:proofErr w:type="gramEnd"/>
      <w:r w:rsidRPr="000C7BB7">
        <w:rPr>
          <w:rFonts w:ascii="Times New Roman" w:eastAsia="Times New Roman" w:hAnsi="Times New Roman" w:cs="Times New Roman"/>
          <w:sz w:val="24"/>
          <w:szCs w:val="20"/>
          <w:lang w:eastAsia="ru-RU"/>
        </w:rPr>
        <w:t xml:space="preserve"> Британия Холдинг, 2012. – 136 с.</w:t>
      </w:r>
    </w:p>
    <w:p w:rsidR="000C7BB7" w:rsidRPr="000C7BB7" w:rsidRDefault="000C7BB7" w:rsidP="000C7BB7">
      <w:pPr>
        <w:numPr>
          <w:ilvl w:val="0"/>
          <w:numId w:val="6"/>
        </w:numPr>
        <w:spacing w:before="20" w:after="20" w:line="240" w:lineRule="auto"/>
        <w:contextualSpacing/>
        <w:jc w:val="both"/>
        <w:rPr>
          <w:rFonts w:ascii="Times New Roman" w:eastAsia="Times New Roman" w:hAnsi="Times New Roman" w:cs="Times New Roman"/>
          <w:sz w:val="24"/>
          <w:szCs w:val="20"/>
          <w:lang w:eastAsia="ru-RU"/>
        </w:rPr>
      </w:pPr>
      <w:r w:rsidRPr="000C7BB7">
        <w:rPr>
          <w:rFonts w:ascii="Times New Roman" w:eastAsia="Times New Roman" w:hAnsi="Times New Roman" w:cs="Times New Roman"/>
          <w:sz w:val="24"/>
          <w:szCs w:val="20"/>
          <w:lang w:eastAsia="ru-RU"/>
        </w:rPr>
        <w:t>Дегтярева, Л. Д. Англо-русский словарь юридических терминов / Л. Д. Дегтярева. – Москва</w:t>
      </w:r>
      <w:proofErr w:type="gramStart"/>
      <w:r w:rsidRPr="000C7BB7">
        <w:rPr>
          <w:rFonts w:ascii="Times New Roman" w:eastAsia="Times New Roman" w:hAnsi="Times New Roman" w:cs="Times New Roman"/>
          <w:sz w:val="24"/>
          <w:szCs w:val="20"/>
          <w:lang w:eastAsia="ru-RU"/>
        </w:rPr>
        <w:t xml:space="preserve"> :</w:t>
      </w:r>
      <w:proofErr w:type="gramEnd"/>
      <w:r w:rsidRPr="000C7BB7">
        <w:rPr>
          <w:rFonts w:ascii="Times New Roman" w:eastAsia="Times New Roman" w:hAnsi="Times New Roman" w:cs="Times New Roman"/>
          <w:sz w:val="24"/>
          <w:szCs w:val="20"/>
          <w:lang w:eastAsia="ru-RU"/>
        </w:rPr>
        <w:t xml:space="preserve"> Проспект, 2021. – 216 с.</w:t>
      </w:r>
    </w:p>
    <w:p w:rsidR="000C7BB7" w:rsidRPr="000C7BB7" w:rsidRDefault="000C7BB7" w:rsidP="000C7BB7">
      <w:pPr>
        <w:numPr>
          <w:ilvl w:val="0"/>
          <w:numId w:val="6"/>
        </w:numPr>
        <w:spacing w:before="20" w:after="20" w:line="240" w:lineRule="auto"/>
        <w:contextualSpacing/>
        <w:jc w:val="both"/>
        <w:rPr>
          <w:rFonts w:ascii="Times New Roman" w:eastAsia="Times New Roman" w:hAnsi="Times New Roman" w:cs="Times New Roman"/>
          <w:color w:val="000000"/>
          <w:sz w:val="24"/>
          <w:szCs w:val="20"/>
          <w:lang w:eastAsia="ru-RU"/>
        </w:rPr>
      </w:pPr>
      <w:r w:rsidRPr="000C7BB7">
        <w:rPr>
          <w:rFonts w:ascii="Times New Roman" w:eastAsia="Times New Roman" w:hAnsi="Times New Roman" w:cs="Times New Roman"/>
          <w:color w:val="000000"/>
          <w:sz w:val="24"/>
          <w:szCs w:val="20"/>
          <w:lang w:eastAsia="ru-RU"/>
        </w:rPr>
        <w:t xml:space="preserve">Максименко, Е. С. Национально-культурная специфика отраслевых </w:t>
      </w:r>
      <w:proofErr w:type="spellStart"/>
      <w:r w:rsidRPr="000C7BB7">
        <w:rPr>
          <w:rFonts w:ascii="Times New Roman" w:eastAsia="Times New Roman" w:hAnsi="Times New Roman" w:cs="Times New Roman"/>
          <w:color w:val="000000"/>
          <w:sz w:val="24"/>
          <w:szCs w:val="20"/>
          <w:lang w:eastAsia="ru-RU"/>
        </w:rPr>
        <w:t>терминосистем</w:t>
      </w:r>
      <w:proofErr w:type="spellEnd"/>
      <w:proofErr w:type="gramStart"/>
      <w:r w:rsidRPr="000C7BB7">
        <w:rPr>
          <w:rFonts w:ascii="Times New Roman" w:eastAsia="Times New Roman" w:hAnsi="Times New Roman" w:cs="Times New Roman"/>
          <w:color w:val="000000"/>
          <w:sz w:val="24"/>
          <w:szCs w:val="20"/>
          <w:lang w:eastAsia="ru-RU"/>
        </w:rPr>
        <w:t xml:space="preserve"> :</w:t>
      </w:r>
      <w:proofErr w:type="gramEnd"/>
      <w:r w:rsidRPr="000C7BB7">
        <w:rPr>
          <w:rFonts w:ascii="Times New Roman" w:eastAsia="Times New Roman" w:hAnsi="Times New Roman" w:cs="Times New Roman"/>
          <w:color w:val="000000"/>
          <w:sz w:val="24"/>
          <w:szCs w:val="20"/>
          <w:lang w:eastAsia="ru-RU"/>
        </w:rPr>
        <w:t xml:space="preserve"> на материале английской и американской юридической терминологии : диссертация кандидата филологических наук. Саратов, 20</w:t>
      </w:r>
      <w:r w:rsidRPr="000C7BB7">
        <w:rPr>
          <w:rFonts w:ascii="Times New Roman" w:eastAsia="Times New Roman" w:hAnsi="Times New Roman" w:cs="Times New Roman"/>
          <w:color w:val="000000"/>
          <w:sz w:val="24"/>
          <w:szCs w:val="20"/>
          <w:lang w:val="en-US" w:eastAsia="ru-RU"/>
        </w:rPr>
        <w:t>2</w:t>
      </w:r>
      <w:r w:rsidRPr="000C7BB7">
        <w:rPr>
          <w:rFonts w:ascii="Times New Roman" w:eastAsia="Times New Roman" w:hAnsi="Times New Roman" w:cs="Times New Roman"/>
          <w:color w:val="000000"/>
          <w:sz w:val="24"/>
          <w:szCs w:val="20"/>
          <w:lang w:eastAsia="ru-RU"/>
        </w:rPr>
        <w:t>2. 194 с.</w:t>
      </w:r>
    </w:p>
    <w:p w:rsidR="00912627" w:rsidRPr="00F25B92" w:rsidRDefault="00912627" w:rsidP="00930897">
      <w:pPr>
        <w:jc w:val="both"/>
        <w:rPr>
          <w:rFonts w:ascii="Times New Roman" w:hAnsi="Times New Roman" w:cs="Times New Roman"/>
          <w:sz w:val="24"/>
        </w:rPr>
      </w:pPr>
    </w:p>
    <w:sectPr w:rsidR="00912627" w:rsidRPr="00F25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30092"/>
    <w:multiLevelType w:val="hybridMultilevel"/>
    <w:tmpl w:val="3FF886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B677F2"/>
    <w:multiLevelType w:val="hybridMultilevel"/>
    <w:tmpl w:val="9A6CA2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B626BA1"/>
    <w:multiLevelType w:val="multilevel"/>
    <w:tmpl w:val="B820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69680E"/>
    <w:multiLevelType w:val="multilevel"/>
    <w:tmpl w:val="4528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E072F3"/>
    <w:multiLevelType w:val="multilevel"/>
    <w:tmpl w:val="2A1E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9775A1"/>
    <w:multiLevelType w:val="hybridMultilevel"/>
    <w:tmpl w:val="F26222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6ED"/>
    <w:rsid w:val="00051563"/>
    <w:rsid w:val="000C3F6D"/>
    <w:rsid w:val="000C7BB7"/>
    <w:rsid w:val="001A6E97"/>
    <w:rsid w:val="0025391C"/>
    <w:rsid w:val="0042532E"/>
    <w:rsid w:val="0043152D"/>
    <w:rsid w:val="007A6EA6"/>
    <w:rsid w:val="007E4579"/>
    <w:rsid w:val="008808B5"/>
    <w:rsid w:val="00912627"/>
    <w:rsid w:val="00930897"/>
    <w:rsid w:val="00991DF3"/>
    <w:rsid w:val="00995F26"/>
    <w:rsid w:val="009D2EB2"/>
    <w:rsid w:val="00A760C3"/>
    <w:rsid w:val="00A84AB4"/>
    <w:rsid w:val="00AC05E1"/>
    <w:rsid w:val="00B52420"/>
    <w:rsid w:val="00B866ED"/>
    <w:rsid w:val="00D45E5F"/>
    <w:rsid w:val="00DE0EF7"/>
    <w:rsid w:val="00E00157"/>
    <w:rsid w:val="00EB4B7E"/>
    <w:rsid w:val="00F25B92"/>
    <w:rsid w:val="00F92667"/>
    <w:rsid w:val="00FB4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4AB4"/>
    <w:pPr>
      <w:ind w:left="720"/>
      <w:contextualSpacing/>
    </w:pPr>
  </w:style>
  <w:style w:type="table" w:customStyle="1" w:styleId="1">
    <w:name w:val="Сетка таблицы1"/>
    <w:basedOn w:val="a1"/>
    <w:next w:val="a4"/>
    <w:uiPriority w:val="59"/>
    <w:rsid w:val="00EB4B7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39"/>
    <w:rsid w:val="00EB4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4AB4"/>
    <w:pPr>
      <w:ind w:left="720"/>
      <w:contextualSpacing/>
    </w:pPr>
  </w:style>
  <w:style w:type="table" w:customStyle="1" w:styleId="1">
    <w:name w:val="Сетка таблицы1"/>
    <w:basedOn w:val="a1"/>
    <w:next w:val="a4"/>
    <w:uiPriority w:val="59"/>
    <w:rsid w:val="00EB4B7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39"/>
    <w:rsid w:val="00EB4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07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1575</Words>
  <Characters>8979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Митина</dc:creator>
  <cp:lastModifiedBy>Екатерина Митина</cp:lastModifiedBy>
  <cp:revision>2</cp:revision>
  <dcterms:created xsi:type="dcterms:W3CDTF">2026-04-09T14:40:00Z</dcterms:created>
  <dcterms:modified xsi:type="dcterms:W3CDTF">2026-04-09T14:40:00Z</dcterms:modified>
</cp:coreProperties>
</file>