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6AA" w:rsidRPr="00D11534" w:rsidRDefault="001D71C2" w:rsidP="001D71C2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r w:rsidR="00AB16AA" w:rsidRPr="00D11534">
        <w:rPr>
          <w:rFonts w:ascii="Times New Roman" w:hAnsi="Times New Roman"/>
          <w:sz w:val="24"/>
          <w:szCs w:val="24"/>
        </w:rPr>
        <w:t>Повышение мотивации о</w:t>
      </w:r>
      <w:r>
        <w:rPr>
          <w:rFonts w:ascii="Times New Roman" w:hAnsi="Times New Roman"/>
          <w:sz w:val="24"/>
          <w:szCs w:val="24"/>
        </w:rPr>
        <w:t>бучающихся на уроках математики</w:t>
      </w:r>
      <w:r w:rsidR="00AB16AA" w:rsidRPr="00D11534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учреждениях СПО</w:t>
      </w:r>
    </w:p>
    <w:p w:rsidR="00AB16AA" w:rsidRPr="00D11534" w:rsidRDefault="00AB16AA" w:rsidP="001D71C2">
      <w:pPr>
        <w:spacing w:after="0" w:line="276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D11534">
        <w:rPr>
          <w:rFonts w:ascii="Times New Roman" w:hAnsi="Times New Roman"/>
          <w:b/>
          <w:i/>
          <w:sz w:val="24"/>
          <w:szCs w:val="24"/>
        </w:rPr>
        <w:t xml:space="preserve">Автор статьи: </w:t>
      </w:r>
      <w:proofErr w:type="spellStart"/>
      <w:r w:rsidRPr="00D11534">
        <w:rPr>
          <w:rFonts w:ascii="Times New Roman" w:hAnsi="Times New Roman"/>
          <w:b/>
          <w:i/>
          <w:sz w:val="24"/>
          <w:szCs w:val="24"/>
        </w:rPr>
        <w:t>Мацко</w:t>
      </w:r>
      <w:proofErr w:type="spellEnd"/>
      <w:r w:rsidRPr="00D11534">
        <w:rPr>
          <w:rFonts w:ascii="Times New Roman" w:hAnsi="Times New Roman"/>
          <w:b/>
          <w:i/>
          <w:sz w:val="24"/>
          <w:szCs w:val="24"/>
        </w:rPr>
        <w:t xml:space="preserve"> Наталья Вадимовна, преподаватель </w:t>
      </w:r>
    </w:p>
    <w:p w:rsidR="00AB16AA" w:rsidRPr="00D11534" w:rsidRDefault="00AB16AA" w:rsidP="001D71C2">
      <w:pPr>
        <w:spacing w:after="0"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b/>
          <w:i/>
          <w:sz w:val="24"/>
          <w:szCs w:val="24"/>
        </w:rPr>
        <w:t>ГБПОУ «Сахалинский политехнический центр №1»</w:t>
      </w:r>
    </w:p>
    <w:p w:rsidR="00A058FF" w:rsidRPr="00D11534" w:rsidRDefault="00AB16AA" w:rsidP="001D71C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 xml:space="preserve">Создание заинтересованного отношения </w:t>
      </w:r>
      <w:r w:rsidR="00A058FF" w:rsidRPr="00D11534">
        <w:rPr>
          <w:rFonts w:ascii="Times New Roman" w:hAnsi="Times New Roman"/>
          <w:sz w:val="24"/>
          <w:szCs w:val="24"/>
        </w:rPr>
        <w:t xml:space="preserve">к </w:t>
      </w:r>
      <w:r w:rsidRPr="00D11534">
        <w:rPr>
          <w:rFonts w:ascii="Times New Roman" w:hAnsi="Times New Roman"/>
          <w:sz w:val="24"/>
          <w:szCs w:val="24"/>
        </w:rPr>
        <w:t>учению – проблема, не потерявшая актуальность и сегодня.</w:t>
      </w:r>
      <w:r w:rsidR="00A058FF" w:rsidRPr="00D11534">
        <w:rPr>
          <w:rFonts w:ascii="Times New Roman" w:hAnsi="Times New Roman"/>
          <w:sz w:val="24"/>
          <w:szCs w:val="24"/>
        </w:rPr>
        <w:t xml:space="preserve"> Почему снижается учебная мотивация обучающихся? Серьезной проблемой 21 века, является падение у обучающихся интереса к учебным занятиям, снижается общий уровень культуры учебного труда. Обучающиеся не умеют слушать, не следят за тем, что говорит преподаватель, не прилагают достаточно усилий для выполнения классных и домашних заданий, любой ценой хотят получать хорошие оценки или, наоборот, начинают проявлять полную апатию.</w:t>
      </w:r>
      <w:r w:rsidR="00F66FA8" w:rsidRPr="00D11534">
        <w:rPr>
          <w:rFonts w:ascii="Times New Roman" w:hAnsi="Times New Roman"/>
          <w:sz w:val="24"/>
          <w:szCs w:val="24"/>
        </w:rPr>
        <w:t xml:space="preserve"> Чем старше обучающийся, тем больше у него проблем, связанных с нежеланием учиться. Формирование побуждений к учению является одной </w:t>
      </w:r>
      <w:proofErr w:type="gramStart"/>
      <w:r w:rsidR="00F66FA8" w:rsidRPr="00D11534">
        <w:rPr>
          <w:rFonts w:ascii="Times New Roman" w:hAnsi="Times New Roman"/>
          <w:sz w:val="24"/>
          <w:szCs w:val="24"/>
        </w:rPr>
        <w:t>из важнейших проблем мотивации</w:t>
      </w:r>
      <w:proofErr w:type="gramEnd"/>
      <w:r w:rsidR="00F66FA8" w:rsidRPr="00D11534">
        <w:rPr>
          <w:rFonts w:ascii="Times New Roman" w:hAnsi="Times New Roman"/>
          <w:sz w:val="24"/>
          <w:szCs w:val="24"/>
        </w:rPr>
        <w:t xml:space="preserve"> обучающихся на уроках математики.</w:t>
      </w:r>
    </w:p>
    <w:p w:rsidR="00F66FA8" w:rsidRPr="00D11534" w:rsidRDefault="00F66FA8" w:rsidP="001D71C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 xml:space="preserve">«Все наши замыслы, все поиски и построения превращаются в прах, если у ученика нет желания учиться» В.А. </w:t>
      </w:r>
      <w:proofErr w:type="spellStart"/>
      <w:r w:rsidRPr="00D11534">
        <w:rPr>
          <w:rFonts w:ascii="Times New Roman" w:hAnsi="Times New Roman"/>
          <w:sz w:val="24"/>
          <w:szCs w:val="24"/>
        </w:rPr>
        <w:t>Сухамлинский</w:t>
      </w:r>
      <w:proofErr w:type="spellEnd"/>
      <w:r w:rsidRPr="00D11534">
        <w:rPr>
          <w:rFonts w:ascii="Times New Roman" w:hAnsi="Times New Roman"/>
          <w:sz w:val="24"/>
          <w:szCs w:val="24"/>
        </w:rPr>
        <w:t>.</w:t>
      </w:r>
    </w:p>
    <w:p w:rsidR="00F66FA8" w:rsidRPr="00D11534" w:rsidRDefault="00F66FA8" w:rsidP="001D71C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 xml:space="preserve">Мотивация – важнейший компонент структуры учебной деятельности, а для личности выработанная внутренняя мотивация есть основной критерий ее </w:t>
      </w:r>
      <w:proofErr w:type="spellStart"/>
      <w:r w:rsidRPr="00D11534">
        <w:rPr>
          <w:rFonts w:ascii="Times New Roman" w:hAnsi="Times New Roman"/>
          <w:sz w:val="24"/>
          <w:szCs w:val="24"/>
        </w:rPr>
        <w:t>сформирован</w:t>
      </w:r>
      <w:r w:rsidR="00AD200E" w:rsidRPr="00D11534">
        <w:rPr>
          <w:rFonts w:ascii="Times New Roman" w:hAnsi="Times New Roman"/>
          <w:sz w:val="24"/>
          <w:szCs w:val="24"/>
        </w:rPr>
        <w:t>н</w:t>
      </w:r>
      <w:r w:rsidRPr="00D11534">
        <w:rPr>
          <w:rFonts w:ascii="Times New Roman" w:hAnsi="Times New Roman"/>
          <w:sz w:val="24"/>
          <w:szCs w:val="24"/>
        </w:rPr>
        <w:t>о</w:t>
      </w:r>
      <w:r w:rsidR="00AD200E" w:rsidRPr="00D11534">
        <w:rPr>
          <w:rFonts w:ascii="Times New Roman" w:hAnsi="Times New Roman"/>
          <w:sz w:val="24"/>
          <w:szCs w:val="24"/>
        </w:rPr>
        <w:t>с</w:t>
      </w:r>
      <w:r w:rsidRPr="00D11534">
        <w:rPr>
          <w:rFonts w:ascii="Times New Roman" w:hAnsi="Times New Roman"/>
          <w:sz w:val="24"/>
          <w:szCs w:val="24"/>
        </w:rPr>
        <w:t>ти</w:t>
      </w:r>
      <w:proofErr w:type="spellEnd"/>
      <w:r w:rsidRPr="00D11534">
        <w:rPr>
          <w:rFonts w:ascii="Times New Roman" w:hAnsi="Times New Roman"/>
          <w:sz w:val="24"/>
          <w:szCs w:val="24"/>
        </w:rPr>
        <w:t>.</w:t>
      </w:r>
    </w:p>
    <w:p w:rsidR="00F66FA8" w:rsidRPr="00D11534" w:rsidRDefault="00F66FA8" w:rsidP="001D71C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>Я, как педагог, с большим стажем работы</w:t>
      </w:r>
      <w:r w:rsidR="00AD200E" w:rsidRPr="00D11534">
        <w:rPr>
          <w:rFonts w:ascii="Times New Roman" w:hAnsi="Times New Roman"/>
          <w:sz w:val="24"/>
          <w:szCs w:val="24"/>
        </w:rPr>
        <w:t>,</w:t>
      </w:r>
      <w:r w:rsidRPr="00D11534">
        <w:rPr>
          <w:rFonts w:ascii="Times New Roman" w:hAnsi="Times New Roman"/>
          <w:sz w:val="24"/>
          <w:szCs w:val="24"/>
        </w:rPr>
        <w:t xml:space="preserve"> обращаю внимание и на мотивированных обучающихся, и</w:t>
      </w:r>
      <w:r w:rsidR="00AD200E" w:rsidRPr="00D11534">
        <w:rPr>
          <w:rFonts w:ascii="Times New Roman" w:hAnsi="Times New Roman"/>
          <w:sz w:val="24"/>
          <w:szCs w:val="24"/>
        </w:rPr>
        <w:t xml:space="preserve"> </w:t>
      </w:r>
      <w:r w:rsidRPr="00D11534">
        <w:rPr>
          <w:rFonts w:ascii="Times New Roman" w:hAnsi="Times New Roman"/>
          <w:sz w:val="24"/>
          <w:szCs w:val="24"/>
        </w:rPr>
        <w:t>на тех, кому обучение не так интересно.</w:t>
      </w:r>
      <w:r w:rsidR="00AD200E" w:rsidRPr="00D11534">
        <w:rPr>
          <w:rFonts w:ascii="Times New Roman" w:hAnsi="Times New Roman"/>
          <w:sz w:val="24"/>
          <w:szCs w:val="24"/>
        </w:rPr>
        <w:t xml:space="preserve"> Я хочу поговорить о девяти техниках по внутренней и внешней мотивации, которые помогут нам повысить интерес обучающихся к урокам математики.</w:t>
      </w:r>
    </w:p>
    <w:p w:rsidR="00316353" w:rsidRPr="00D11534" w:rsidRDefault="00316353" w:rsidP="001D71C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 xml:space="preserve">Существует внешняя и внутренняя мотивация. Внешняя мотиваций- обучающийся получает вознаграждение за успехи в предмете не от преподавателя. Это включает в себя вознаграждения от родителей за хорошую учебу, уважение </w:t>
      </w:r>
      <w:proofErr w:type="spellStart"/>
      <w:r w:rsidRPr="00D11534">
        <w:rPr>
          <w:rFonts w:ascii="Times New Roman" w:hAnsi="Times New Roman"/>
          <w:sz w:val="24"/>
          <w:szCs w:val="24"/>
        </w:rPr>
        <w:t>одногруппников</w:t>
      </w:r>
      <w:proofErr w:type="spellEnd"/>
      <w:r w:rsidRPr="00D11534">
        <w:rPr>
          <w:rFonts w:ascii="Times New Roman" w:hAnsi="Times New Roman"/>
          <w:sz w:val="24"/>
          <w:szCs w:val="24"/>
        </w:rPr>
        <w:t>, избегание «наказания» за плохую успеваемость, похвала и так далее.</w:t>
      </w:r>
    </w:p>
    <w:p w:rsidR="00316353" w:rsidRPr="00D11534" w:rsidRDefault="00316353" w:rsidP="001D71C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>Внутренняя мотивация включает в себя желание обучающегося понять тему или концепцию (учебную), выступить лучше других (эгоистичная) или произвести впечатление на окружающих (социальная). Последняя цель находится на границе внешней и внутренней мотивации.</w:t>
      </w:r>
    </w:p>
    <w:p w:rsidR="00BA7D86" w:rsidRPr="00D11534" w:rsidRDefault="00BA7D86" w:rsidP="001D71C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 xml:space="preserve">Учебная мотивация определяется целым рядом факторов. </w:t>
      </w:r>
    </w:p>
    <w:p w:rsidR="00BA7D86" w:rsidRPr="00D11534" w:rsidRDefault="00BA7D86" w:rsidP="001D71C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>Она определяется образовательным учреждением;</w:t>
      </w:r>
    </w:p>
    <w:p w:rsidR="00BA7D86" w:rsidRPr="00D11534" w:rsidRDefault="00BA7D86" w:rsidP="001D71C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>Организацией образовательного процесса;</w:t>
      </w:r>
    </w:p>
    <w:p w:rsidR="00BA7D86" w:rsidRPr="00D11534" w:rsidRDefault="00BA7D86" w:rsidP="001D71C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 xml:space="preserve">Особенностями </w:t>
      </w:r>
      <w:proofErr w:type="gramStart"/>
      <w:r w:rsidRPr="00D11534">
        <w:rPr>
          <w:rFonts w:ascii="Times New Roman" w:hAnsi="Times New Roman"/>
          <w:sz w:val="24"/>
          <w:szCs w:val="24"/>
        </w:rPr>
        <w:t>обучающегося(</w:t>
      </w:r>
      <w:proofErr w:type="gramEnd"/>
      <w:r w:rsidRPr="00D11534">
        <w:rPr>
          <w:rFonts w:ascii="Times New Roman" w:hAnsi="Times New Roman"/>
          <w:sz w:val="24"/>
          <w:szCs w:val="24"/>
        </w:rPr>
        <w:t xml:space="preserve">возраст, пол, интеллектуальное </w:t>
      </w:r>
      <w:proofErr w:type="spellStart"/>
      <w:r w:rsidRPr="00D11534">
        <w:rPr>
          <w:rFonts w:ascii="Times New Roman" w:hAnsi="Times New Roman"/>
          <w:sz w:val="24"/>
          <w:szCs w:val="24"/>
        </w:rPr>
        <w:t>развитите</w:t>
      </w:r>
      <w:proofErr w:type="spellEnd"/>
      <w:r w:rsidRPr="00D11534">
        <w:rPr>
          <w:rFonts w:ascii="Times New Roman" w:hAnsi="Times New Roman"/>
          <w:sz w:val="24"/>
          <w:szCs w:val="24"/>
        </w:rPr>
        <w:t>, способности, уровень притязаний, самооценка, взаимодействие с другими обучающимися и т. д.)</w:t>
      </w:r>
    </w:p>
    <w:p w:rsidR="00BA7D86" w:rsidRPr="00D11534" w:rsidRDefault="00BA7D86" w:rsidP="001D71C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 xml:space="preserve">Особенностями </w:t>
      </w:r>
      <w:proofErr w:type="spellStart"/>
      <w:r w:rsidRPr="00D11534">
        <w:rPr>
          <w:rFonts w:ascii="Times New Roman" w:hAnsi="Times New Roman"/>
          <w:sz w:val="24"/>
          <w:szCs w:val="24"/>
        </w:rPr>
        <w:t>педагогаи</w:t>
      </w:r>
      <w:proofErr w:type="spellEnd"/>
      <w:r w:rsidRPr="00D11534">
        <w:rPr>
          <w:rFonts w:ascii="Times New Roman" w:hAnsi="Times New Roman"/>
          <w:sz w:val="24"/>
          <w:szCs w:val="24"/>
        </w:rPr>
        <w:t>. Прежде всего системой отношения его к обучающемуся;</w:t>
      </w:r>
    </w:p>
    <w:p w:rsidR="00BA7D86" w:rsidRPr="00D11534" w:rsidRDefault="00BA7D86" w:rsidP="001D71C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 xml:space="preserve">Спецификой учебного предмета      </w:t>
      </w:r>
    </w:p>
    <w:p w:rsidR="00BA7D86" w:rsidRPr="00D11534" w:rsidRDefault="00BA7D86" w:rsidP="001D71C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>Кроме различных форм и методов работы, создающих положительную мотивацию, важным является благоприятный психологический климат</w:t>
      </w:r>
      <w:r w:rsidR="00452CE3" w:rsidRPr="00D11534">
        <w:rPr>
          <w:rFonts w:ascii="Times New Roman" w:hAnsi="Times New Roman"/>
          <w:sz w:val="24"/>
          <w:szCs w:val="24"/>
        </w:rPr>
        <w:t>.</w:t>
      </w:r>
      <w:r w:rsidRPr="00D1153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BA7D86" w:rsidRPr="00D11534" w:rsidRDefault="00BA7D86" w:rsidP="001D71C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>Способы повышения мотивации на уроках математики.</w:t>
      </w:r>
    </w:p>
    <w:p w:rsidR="00BA7D86" w:rsidRPr="00D11534" w:rsidRDefault="00BA7D86" w:rsidP="001D71C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>1.</w:t>
      </w:r>
      <w:r w:rsidR="00452CE3" w:rsidRPr="00D11534">
        <w:rPr>
          <w:rFonts w:ascii="Times New Roman" w:hAnsi="Times New Roman"/>
          <w:sz w:val="24"/>
          <w:szCs w:val="24"/>
        </w:rPr>
        <w:t xml:space="preserve">Обращайте внимание на пробелы </w:t>
      </w:r>
      <w:proofErr w:type="gramStart"/>
      <w:r w:rsidR="00452CE3" w:rsidRPr="00D11534">
        <w:rPr>
          <w:rFonts w:ascii="Times New Roman" w:hAnsi="Times New Roman"/>
          <w:sz w:val="24"/>
          <w:szCs w:val="24"/>
        </w:rPr>
        <w:t>в знаниях</w:t>
      </w:r>
      <w:proofErr w:type="gramEnd"/>
      <w:r w:rsidR="00452CE3" w:rsidRPr="00D11534">
        <w:rPr>
          <w:rFonts w:ascii="Times New Roman" w:hAnsi="Times New Roman"/>
          <w:sz w:val="24"/>
          <w:szCs w:val="24"/>
        </w:rPr>
        <w:t xml:space="preserve"> обучающихся: когда я выявляю отсутствие знаний по теме у обучающегося, то рождаю в нем желание познать новое. </w:t>
      </w:r>
      <w:proofErr w:type="gramStart"/>
      <w:r w:rsidR="00452CE3" w:rsidRPr="00D11534">
        <w:rPr>
          <w:rFonts w:ascii="Times New Roman" w:hAnsi="Times New Roman"/>
          <w:sz w:val="24"/>
          <w:szCs w:val="24"/>
        </w:rPr>
        <w:t>В свой работе</w:t>
      </w:r>
      <w:proofErr w:type="gramEnd"/>
      <w:r w:rsidR="00452CE3" w:rsidRPr="00D11534">
        <w:rPr>
          <w:rFonts w:ascii="Times New Roman" w:hAnsi="Times New Roman"/>
          <w:sz w:val="24"/>
          <w:szCs w:val="24"/>
        </w:rPr>
        <w:t xml:space="preserve"> я применяю так называемые тетради по ликвидации пробелов в глобальных темах математики. </w:t>
      </w:r>
      <w:r w:rsidR="00963735" w:rsidRPr="00D11534">
        <w:rPr>
          <w:rFonts w:ascii="Times New Roman" w:hAnsi="Times New Roman"/>
          <w:sz w:val="24"/>
          <w:szCs w:val="24"/>
        </w:rPr>
        <w:t>Можно применить прием «Удивляй»</w:t>
      </w:r>
    </w:p>
    <w:p w:rsidR="00452CE3" w:rsidRPr="008B51E9" w:rsidRDefault="008B51E9" w:rsidP="001D71C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</w:t>
      </w:r>
      <w:r w:rsidR="00452CE3" w:rsidRPr="008B51E9">
        <w:rPr>
          <w:rFonts w:ascii="Times New Roman" w:hAnsi="Times New Roman"/>
          <w:sz w:val="24"/>
          <w:szCs w:val="24"/>
        </w:rPr>
        <w:t>2.Паказать последовательность достижений: эта техника тесно связана с прошлой. Покажите обучающимся логическое следствие понятий друг из друга.</w:t>
      </w:r>
      <w:r w:rsidR="00963735" w:rsidRPr="008B51E9">
        <w:rPr>
          <w:rFonts w:ascii="Times New Roman" w:hAnsi="Times New Roman"/>
          <w:sz w:val="24"/>
          <w:szCs w:val="24"/>
        </w:rPr>
        <w:t xml:space="preserve"> Эта техника мотивирует обучающегося познать смежные темы, а не сосредоточиваться на полном понимании только одной. Здесь я применяю прием «Интеллектуальная разминка».</w:t>
      </w:r>
      <w:r w:rsidR="0079465F" w:rsidRPr="008B51E9">
        <w:rPr>
          <w:rFonts w:ascii="Times New Roman" w:hAnsi="Times New Roman"/>
          <w:sz w:val="24"/>
          <w:szCs w:val="24"/>
        </w:rPr>
        <w:t xml:space="preserve"> Методическая ценность приема:</w:t>
      </w:r>
    </w:p>
    <w:p w:rsidR="0079465F" w:rsidRPr="00D11534" w:rsidRDefault="0079465F" w:rsidP="001D71C2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>Активное включение в работу каждого;</w:t>
      </w:r>
    </w:p>
    <w:p w:rsidR="0079465F" w:rsidRPr="00D11534" w:rsidRDefault="0079465F" w:rsidP="001D71C2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>Развитие логического и критического мышления;</w:t>
      </w:r>
    </w:p>
    <w:p w:rsidR="0079465F" w:rsidRPr="00D11534" w:rsidRDefault="0079465F" w:rsidP="001D71C2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>систематизация знаний и умений</w:t>
      </w:r>
    </w:p>
    <w:p w:rsidR="0079465F" w:rsidRPr="00D11534" w:rsidRDefault="00963735" w:rsidP="001D71C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>3.Обнаружение образца: Задаю сложную ситуацию, для выхода из которой обучающемуся необходимо будет найти правильный образец решения. Поиск образца сильно мотивирует обучающихся, так как каждый из них стремится найти его первым и объявить себя автором идеи.</w:t>
      </w:r>
      <w:r w:rsidR="0079465F" w:rsidRPr="00D11534">
        <w:rPr>
          <w:rFonts w:ascii="Times New Roman" w:hAnsi="Times New Roman"/>
          <w:sz w:val="24"/>
          <w:szCs w:val="24"/>
        </w:rPr>
        <w:t xml:space="preserve"> Здесь я применяю прием «Удивляй». Суть этого приема состоит в том, чтобы привлечь интерес к предстоящей работе чем-то необычным, загадочным, проблемным, побуждая всех обучающихся вовлечь в работу с первых минут.</w:t>
      </w:r>
    </w:p>
    <w:p w:rsidR="0079465F" w:rsidRPr="00D11534" w:rsidRDefault="0079465F" w:rsidP="001D71C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 xml:space="preserve">4. Бросаю обучающимся интеллектуальный вызов: </w:t>
      </w:r>
      <w:proofErr w:type="gramStart"/>
      <w:r w:rsidRPr="00D11534">
        <w:rPr>
          <w:rFonts w:ascii="Times New Roman" w:hAnsi="Times New Roman"/>
          <w:sz w:val="24"/>
          <w:szCs w:val="24"/>
        </w:rPr>
        <w:t>такие вызовы</w:t>
      </w:r>
      <w:proofErr w:type="gramEnd"/>
      <w:r w:rsidRPr="00D11534">
        <w:rPr>
          <w:rFonts w:ascii="Times New Roman" w:hAnsi="Times New Roman"/>
          <w:sz w:val="24"/>
          <w:szCs w:val="24"/>
        </w:rPr>
        <w:t xml:space="preserve"> обучающиеся встречают с энтузиазмом.</w:t>
      </w:r>
      <w:r w:rsidR="00E54D51" w:rsidRPr="00D11534">
        <w:rPr>
          <w:rFonts w:ascii="Times New Roman" w:hAnsi="Times New Roman"/>
          <w:sz w:val="24"/>
          <w:szCs w:val="24"/>
        </w:rPr>
        <w:t xml:space="preserve"> </w:t>
      </w:r>
      <w:r w:rsidRPr="00D11534">
        <w:rPr>
          <w:rFonts w:ascii="Times New Roman" w:hAnsi="Times New Roman"/>
          <w:sz w:val="24"/>
          <w:szCs w:val="24"/>
        </w:rPr>
        <w:t xml:space="preserve">Очень важно правильно и конкретно подобрать вызов. </w:t>
      </w:r>
      <w:r w:rsidR="00E54D51" w:rsidRPr="00D11534">
        <w:rPr>
          <w:rFonts w:ascii="Times New Roman" w:hAnsi="Times New Roman"/>
          <w:sz w:val="24"/>
          <w:szCs w:val="24"/>
        </w:rPr>
        <w:t xml:space="preserve">Задача должна быть связана с темой урока и быть по силам обучающихся. </w:t>
      </w:r>
    </w:p>
    <w:p w:rsidR="00E54D51" w:rsidRPr="00D11534" w:rsidRDefault="00E54D51" w:rsidP="001D71C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>5. Показываю иногда математические фокусы</w:t>
      </w:r>
      <w:r w:rsidR="00D11534">
        <w:rPr>
          <w:rFonts w:ascii="Times New Roman" w:hAnsi="Times New Roman"/>
          <w:sz w:val="24"/>
          <w:szCs w:val="24"/>
        </w:rPr>
        <w:t>:</w:t>
      </w:r>
      <w:r w:rsidRPr="00D11534">
        <w:rPr>
          <w:rFonts w:ascii="Times New Roman" w:hAnsi="Times New Roman"/>
          <w:sz w:val="24"/>
          <w:szCs w:val="24"/>
        </w:rPr>
        <w:t xml:space="preserve"> в математике много примеров, которые на первый взгляд противоречат здравому смыслу. Провожу беседу о магии чисел.</w:t>
      </w:r>
    </w:p>
    <w:p w:rsidR="00E54D51" w:rsidRPr="00D11534" w:rsidRDefault="00E54D51" w:rsidP="001D71C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 xml:space="preserve">6. Показываю пользу темы от знания темы: показываю в начале урока, как можно будет применить на практике новые знания.  Изучая производную, создаем </w:t>
      </w:r>
      <w:proofErr w:type="spellStart"/>
      <w:r w:rsidRPr="00D11534">
        <w:rPr>
          <w:rFonts w:ascii="Times New Roman" w:hAnsi="Times New Roman"/>
          <w:sz w:val="24"/>
          <w:szCs w:val="24"/>
        </w:rPr>
        <w:t>л</w:t>
      </w:r>
      <w:r w:rsidR="00D11534">
        <w:rPr>
          <w:rFonts w:ascii="Times New Roman" w:hAnsi="Times New Roman"/>
          <w:sz w:val="24"/>
          <w:szCs w:val="24"/>
        </w:rPr>
        <w:t>э</w:t>
      </w:r>
      <w:r w:rsidRPr="00D11534">
        <w:rPr>
          <w:rFonts w:ascii="Times New Roman" w:hAnsi="Times New Roman"/>
          <w:sz w:val="24"/>
          <w:szCs w:val="24"/>
        </w:rPr>
        <w:t>п</w:t>
      </w:r>
      <w:proofErr w:type="spellEnd"/>
      <w:r w:rsidRPr="00D11534">
        <w:rPr>
          <w:rFonts w:ascii="Times New Roman" w:hAnsi="Times New Roman"/>
          <w:sz w:val="24"/>
          <w:szCs w:val="24"/>
        </w:rPr>
        <w:t>-буки по теме:</w:t>
      </w:r>
      <w:r w:rsidR="00920B44" w:rsidRPr="00D11534">
        <w:rPr>
          <w:rFonts w:ascii="Times New Roman" w:hAnsi="Times New Roman"/>
          <w:sz w:val="24"/>
          <w:szCs w:val="24"/>
        </w:rPr>
        <w:t xml:space="preserve"> «</w:t>
      </w:r>
      <w:r w:rsidRPr="00D11534">
        <w:rPr>
          <w:rFonts w:ascii="Times New Roman" w:hAnsi="Times New Roman"/>
          <w:sz w:val="24"/>
          <w:szCs w:val="24"/>
        </w:rPr>
        <w:t>Применени</w:t>
      </w:r>
      <w:r w:rsidR="00920B44" w:rsidRPr="00D11534">
        <w:rPr>
          <w:rFonts w:ascii="Times New Roman" w:hAnsi="Times New Roman"/>
          <w:sz w:val="24"/>
          <w:szCs w:val="24"/>
        </w:rPr>
        <w:t>е</w:t>
      </w:r>
      <w:r w:rsidRPr="00D11534">
        <w:rPr>
          <w:rFonts w:ascii="Times New Roman" w:hAnsi="Times New Roman"/>
          <w:sz w:val="24"/>
          <w:szCs w:val="24"/>
        </w:rPr>
        <w:t xml:space="preserve"> производной в </w:t>
      </w:r>
      <w:r w:rsidR="00920B44" w:rsidRPr="00D11534">
        <w:rPr>
          <w:rFonts w:ascii="Times New Roman" w:hAnsi="Times New Roman"/>
          <w:sz w:val="24"/>
          <w:szCs w:val="24"/>
        </w:rPr>
        <w:t>различных науках</w:t>
      </w:r>
      <w:r w:rsidR="008B51E9">
        <w:rPr>
          <w:rFonts w:ascii="Times New Roman" w:hAnsi="Times New Roman"/>
          <w:sz w:val="24"/>
          <w:szCs w:val="24"/>
        </w:rPr>
        <w:t xml:space="preserve"> и производстве</w:t>
      </w:r>
      <w:r w:rsidR="00920B44" w:rsidRPr="00D11534">
        <w:rPr>
          <w:rFonts w:ascii="Times New Roman" w:hAnsi="Times New Roman"/>
          <w:sz w:val="24"/>
          <w:szCs w:val="24"/>
        </w:rPr>
        <w:t>».</w:t>
      </w:r>
    </w:p>
    <w:p w:rsidR="00920B44" w:rsidRPr="00D11534" w:rsidRDefault="00920B44" w:rsidP="001D71C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>7. Используя на уроках развлекательные задания по математике: развлечения включают в себя паззлы, игры, парадоксы и т.д.</w:t>
      </w:r>
    </w:p>
    <w:p w:rsidR="00920B44" w:rsidRPr="00D11534" w:rsidRDefault="00920B44" w:rsidP="001D71C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>8. Рассказываю интересную историю о математике: об историческом событии</w:t>
      </w:r>
      <w:r w:rsidR="00A77452" w:rsidRPr="00D11534">
        <w:rPr>
          <w:rFonts w:ascii="Times New Roman" w:hAnsi="Times New Roman"/>
          <w:sz w:val="24"/>
          <w:szCs w:val="24"/>
        </w:rPr>
        <w:t>.</w:t>
      </w:r>
      <w:r w:rsidRPr="00D115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77452" w:rsidRPr="00D11534">
        <w:rPr>
          <w:rFonts w:ascii="Times New Roman" w:hAnsi="Times New Roman"/>
          <w:sz w:val="24"/>
          <w:szCs w:val="24"/>
        </w:rPr>
        <w:t>Н</w:t>
      </w:r>
      <w:r w:rsidRPr="00D11534">
        <w:rPr>
          <w:rFonts w:ascii="Times New Roman" w:hAnsi="Times New Roman"/>
          <w:sz w:val="24"/>
          <w:szCs w:val="24"/>
        </w:rPr>
        <w:t>апример</w:t>
      </w:r>
      <w:proofErr w:type="gramEnd"/>
      <w:r w:rsidR="00A77452" w:rsidRPr="00D11534">
        <w:rPr>
          <w:rFonts w:ascii="Times New Roman" w:hAnsi="Times New Roman"/>
          <w:sz w:val="24"/>
          <w:szCs w:val="24"/>
        </w:rPr>
        <w:t>: Величайшая личность истории</w:t>
      </w:r>
      <w:r w:rsidR="008B51E9">
        <w:rPr>
          <w:rFonts w:ascii="Times New Roman" w:hAnsi="Times New Roman"/>
          <w:sz w:val="24"/>
          <w:szCs w:val="24"/>
        </w:rPr>
        <w:t>,</w:t>
      </w:r>
      <w:r w:rsidR="00A77452" w:rsidRPr="00D11534">
        <w:rPr>
          <w:rFonts w:ascii="Times New Roman" w:hAnsi="Times New Roman"/>
          <w:sz w:val="24"/>
          <w:szCs w:val="24"/>
        </w:rPr>
        <w:t xml:space="preserve"> Петр </w:t>
      </w:r>
      <w:r w:rsidR="00A77452" w:rsidRPr="00D11534">
        <w:rPr>
          <w:rFonts w:ascii="Times New Roman" w:hAnsi="Times New Roman"/>
          <w:sz w:val="24"/>
          <w:szCs w:val="24"/>
          <w:lang w:val="en-US"/>
        </w:rPr>
        <w:t>I</w:t>
      </w:r>
      <w:r w:rsidR="00A77452" w:rsidRPr="00D11534">
        <w:rPr>
          <w:rFonts w:ascii="Times New Roman" w:hAnsi="Times New Roman"/>
          <w:sz w:val="24"/>
          <w:szCs w:val="24"/>
        </w:rPr>
        <w:t xml:space="preserve"> считал математику одной из важнейших дисциплин. 14 января 1701года Петр </w:t>
      </w:r>
      <w:r w:rsidR="00A77452" w:rsidRPr="00D11534">
        <w:rPr>
          <w:rFonts w:ascii="Times New Roman" w:hAnsi="Times New Roman"/>
          <w:sz w:val="24"/>
          <w:szCs w:val="24"/>
          <w:lang w:val="en-US"/>
        </w:rPr>
        <w:t>I</w:t>
      </w:r>
      <w:r w:rsidR="00A77452" w:rsidRPr="00D11534">
        <w:rPr>
          <w:rFonts w:ascii="Times New Roman" w:hAnsi="Times New Roman"/>
          <w:sz w:val="24"/>
          <w:szCs w:val="24"/>
        </w:rPr>
        <w:t xml:space="preserve"> издал Указ об учреждении первого Русского государственного светского учебного заведения, которым стала знаменитая Московская математико-навигационная школа. А образование М.В. Ломоносова началось с «Арифметики» Магницкого, он назвал ее «вратами своей учености».</w:t>
      </w:r>
    </w:p>
    <w:p w:rsidR="00A77452" w:rsidRPr="00D11534" w:rsidRDefault="00A77452" w:rsidP="001D71C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 xml:space="preserve">9. Обсуждаю с обучающимися интересные математические факты: одна </w:t>
      </w:r>
      <w:proofErr w:type="gramStart"/>
      <w:r w:rsidRPr="00D11534">
        <w:rPr>
          <w:rFonts w:ascii="Times New Roman" w:hAnsi="Times New Roman"/>
          <w:sz w:val="24"/>
          <w:szCs w:val="24"/>
        </w:rPr>
        <w:t>из самых эффективных техник мотивации</w:t>
      </w:r>
      <w:proofErr w:type="gramEnd"/>
      <w:r w:rsidRPr="00D11534">
        <w:rPr>
          <w:rFonts w:ascii="Times New Roman" w:hAnsi="Times New Roman"/>
          <w:sz w:val="24"/>
          <w:szCs w:val="24"/>
        </w:rPr>
        <w:t xml:space="preserve"> обучающихся</w:t>
      </w:r>
      <w:r w:rsidR="000E0CDC" w:rsidRPr="00D11534">
        <w:rPr>
          <w:rFonts w:ascii="Times New Roman" w:hAnsi="Times New Roman"/>
          <w:sz w:val="24"/>
          <w:szCs w:val="24"/>
        </w:rPr>
        <w:t>-</w:t>
      </w:r>
      <w:r w:rsidRPr="00D11534">
        <w:rPr>
          <w:rFonts w:ascii="Times New Roman" w:hAnsi="Times New Roman"/>
          <w:sz w:val="24"/>
          <w:szCs w:val="24"/>
        </w:rPr>
        <w:t xml:space="preserve"> попросить их выразить свое мнение о любопытных математических факт</w:t>
      </w:r>
      <w:r w:rsidR="000E0CDC" w:rsidRPr="00D11534">
        <w:rPr>
          <w:rFonts w:ascii="Times New Roman" w:hAnsi="Times New Roman"/>
          <w:sz w:val="24"/>
          <w:szCs w:val="24"/>
        </w:rPr>
        <w:t>ах</w:t>
      </w:r>
      <w:r w:rsidRPr="00D11534">
        <w:rPr>
          <w:rFonts w:ascii="Times New Roman" w:hAnsi="Times New Roman"/>
          <w:sz w:val="24"/>
          <w:szCs w:val="24"/>
        </w:rPr>
        <w:t>.</w:t>
      </w:r>
      <w:r w:rsidR="000E0CDC" w:rsidRPr="00D11534">
        <w:rPr>
          <w:rFonts w:ascii="Times New Roman" w:hAnsi="Times New Roman"/>
          <w:sz w:val="24"/>
          <w:szCs w:val="24"/>
        </w:rPr>
        <w:t xml:space="preserve"> Методическая ценность приема: активное включение в работу всех обучающихся; свобода выбора деятельности (обучающийся не привязан к конкретной задаче, а выбирает факты, ему знакомые и приятные).</w:t>
      </w:r>
    </w:p>
    <w:p w:rsidR="000E0CDC" w:rsidRPr="00D11534" w:rsidRDefault="000E0CDC" w:rsidP="001D71C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>Для повышения мотивации обучающихся имеет значение коммуникативное поведение преподавателя, тон речи, оправданность оценочных суждений, манера обращения к обучающимся</w:t>
      </w:r>
      <w:r w:rsidR="0034733F" w:rsidRPr="00D11534">
        <w:rPr>
          <w:rFonts w:ascii="Times New Roman" w:hAnsi="Times New Roman"/>
          <w:sz w:val="24"/>
          <w:szCs w:val="24"/>
        </w:rPr>
        <w:t>, умение поддерживать контакт с ними, характер мимики, движений, жестов, управлять дыханием, тембром голоса, темпом речи, правильная дикция.</w:t>
      </w:r>
    </w:p>
    <w:p w:rsidR="0034733F" w:rsidRPr="00D11534" w:rsidRDefault="0034733F" w:rsidP="001D71C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>Роль преподавателя призвана обеспечить:</w:t>
      </w:r>
    </w:p>
    <w:p w:rsidR="0034733F" w:rsidRPr="00D11534" w:rsidRDefault="0034733F" w:rsidP="001D71C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>положительное воздействие на сознание, чувства обучающихся с целью формирования, коррекции их убеждений и мотивов деятельности</w:t>
      </w:r>
    </w:p>
    <w:p w:rsidR="0034733F" w:rsidRPr="00D11534" w:rsidRDefault="0034733F" w:rsidP="001D71C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>полноценное восприятие, осознание, закрепление знаний в процессе обучения</w:t>
      </w:r>
    </w:p>
    <w:p w:rsidR="0034733F" w:rsidRPr="00D11534" w:rsidRDefault="0034733F" w:rsidP="001D71C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>рациональную организацию учебной и практической деятельности обучающихся</w:t>
      </w:r>
    </w:p>
    <w:p w:rsidR="0034733F" w:rsidRPr="00D11534" w:rsidRDefault="0034733F" w:rsidP="001D71C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lastRenderedPageBreak/>
        <w:t xml:space="preserve">Таким образом, можно сделать следующие выводы: </w:t>
      </w:r>
    </w:p>
    <w:p w:rsidR="0034733F" w:rsidRPr="00D11534" w:rsidRDefault="0034733F" w:rsidP="001D71C2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>Мотивация-один из факторов успешного обучения на уроках</w:t>
      </w:r>
    </w:p>
    <w:p w:rsidR="0034733F" w:rsidRPr="00D11534" w:rsidRDefault="0034733F" w:rsidP="001D71C2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>Снижение положительной мотивации обучающихся ведет к снижению успешности и эффективности обучения</w:t>
      </w:r>
    </w:p>
    <w:p w:rsidR="0034733F" w:rsidRPr="00D11534" w:rsidRDefault="002C6077" w:rsidP="001D71C2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>Развитие мотивов, связанных с содержанием и процессом учения, позволяет повысить результативность обучения на уроках математики</w:t>
      </w:r>
    </w:p>
    <w:p w:rsidR="002C6077" w:rsidRPr="00D11534" w:rsidRDefault="002C6077" w:rsidP="001D71C2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>Использование в учебной деятельности методов и приемов современных технологий формирует положительную мотивацию обучающихся, способствует развитию основных мыслительных операций, коммуникативной компетенции, творческой активной личности.</w:t>
      </w:r>
    </w:p>
    <w:p w:rsidR="002C6077" w:rsidRPr="00D11534" w:rsidRDefault="002C6077" w:rsidP="001D71C2">
      <w:p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>Учение только тогда станет для обучающихся радостным и привлекательным, когда они сами будут учиться: проектировать, конструировать, исследовать,</w:t>
      </w:r>
    </w:p>
    <w:p w:rsidR="008B51E9" w:rsidRDefault="002C6077" w:rsidP="001D71C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1534">
        <w:rPr>
          <w:rFonts w:ascii="Times New Roman" w:hAnsi="Times New Roman"/>
          <w:sz w:val="24"/>
          <w:szCs w:val="24"/>
        </w:rPr>
        <w:t xml:space="preserve">      открывать, познавать мир в подлинном смысле этого слова.</w:t>
      </w:r>
    </w:p>
    <w:p w:rsidR="00917F22" w:rsidRPr="00917F22" w:rsidRDefault="00917F22" w:rsidP="001D71C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7F22">
        <w:rPr>
          <w:rFonts w:ascii="Times New Roman" w:eastAsia="Times New Roman" w:hAnsi="Times New Roman"/>
          <w:sz w:val="24"/>
          <w:szCs w:val="24"/>
          <w:lang w:eastAsia="ru-RU"/>
        </w:rPr>
        <w:t>Литература</w:t>
      </w:r>
      <w:r w:rsidR="008B51E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17F22" w:rsidRPr="00917F22" w:rsidRDefault="00917F22" w:rsidP="001D71C2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7F22">
        <w:rPr>
          <w:rFonts w:ascii="Times New Roman" w:eastAsia="Times New Roman" w:hAnsi="Times New Roman"/>
          <w:sz w:val="24"/>
          <w:szCs w:val="24"/>
          <w:lang w:eastAsia="ru-RU"/>
        </w:rPr>
        <w:t xml:space="preserve">Афанасьева Н.В. Структура мотивации достижения (на выборке детей 9-11 лет): </w:t>
      </w:r>
      <w:proofErr w:type="spellStart"/>
      <w:r w:rsidRPr="00917F22">
        <w:rPr>
          <w:rFonts w:ascii="Times New Roman" w:eastAsia="Times New Roman" w:hAnsi="Times New Roman"/>
          <w:sz w:val="24"/>
          <w:szCs w:val="24"/>
          <w:lang w:eastAsia="ru-RU"/>
        </w:rPr>
        <w:t>Автореф</w:t>
      </w:r>
      <w:proofErr w:type="spellEnd"/>
      <w:r w:rsidRPr="00917F2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917F22">
        <w:rPr>
          <w:rFonts w:ascii="Times New Roman" w:eastAsia="Times New Roman" w:hAnsi="Times New Roman"/>
          <w:sz w:val="24"/>
          <w:szCs w:val="24"/>
          <w:lang w:eastAsia="ru-RU"/>
        </w:rPr>
        <w:t>дис</w:t>
      </w:r>
      <w:proofErr w:type="spellEnd"/>
      <w:proofErr w:type="gramStart"/>
      <w:r w:rsidRPr="00917F22">
        <w:rPr>
          <w:rFonts w:ascii="Times New Roman" w:eastAsia="Times New Roman" w:hAnsi="Times New Roman"/>
          <w:sz w:val="24"/>
          <w:szCs w:val="24"/>
          <w:lang w:eastAsia="ru-RU"/>
        </w:rPr>
        <w:t>. :</w:t>
      </w:r>
      <w:proofErr w:type="gramEnd"/>
      <w:r w:rsidRPr="00917F22">
        <w:rPr>
          <w:rFonts w:ascii="Times New Roman" w:eastAsia="Times New Roman" w:hAnsi="Times New Roman"/>
          <w:sz w:val="24"/>
          <w:szCs w:val="24"/>
          <w:lang w:eastAsia="ru-RU"/>
        </w:rPr>
        <w:t xml:space="preserve"> канд. психол. наук. - М., 1999. </w:t>
      </w:r>
    </w:p>
    <w:p w:rsidR="00917F22" w:rsidRPr="00917F22" w:rsidRDefault="00917F22" w:rsidP="001D71C2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7F22">
        <w:rPr>
          <w:rFonts w:ascii="Times New Roman" w:eastAsia="Times New Roman" w:hAnsi="Times New Roman"/>
          <w:sz w:val="24"/>
          <w:szCs w:val="24"/>
          <w:lang w:eastAsia="ru-RU"/>
        </w:rPr>
        <w:t xml:space="preserve">Высоцкий А.И. Волевая активность школьников и методы ее изучения. - Челябинск, 1979. </w:t>
      </w:r>
    </w:p>
    <w:p w:rsidR="00917F22" w:rsidRPr="00917F22" w:rsidRDefault="00917F22" w:rsidP="001D71C2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7F22">
        <w:rPr>
          <w:rFonts w:ascii="Times New Roman" w:eastAsia="Times New Roman" w:hAnsi="Times New Roman"/>
          <w:sz w:val="24"/>
          <w:szCs w:val="24"/>
          <w:lang w:eastAsia="ru-RU"/>
        </w:rPr>
        <w:t xml:space="preserve">Иванников В.А. Психологические механизмы волевой регуляции. Изд. 2-е, </w:t>
      </w:r>
      <w:proofErr w:type="spellStart"/>
      <w:r w:rsidRPr="00917F22">
        <w:rPr>
          <w:rFonts w:ascii="Times New Roman" w:eastAsia="Times New Roman" w:hAnsi="Times New Roman"/>
          <w:sz w:val="24"/>
          <w:szCs w:val="24"/>
          <w:lang w:eastAsia="ru-RU"/>
        </w:rPr>
        <w:t>испр</w:t>
      </w:r>
      <w:proofErr w:type="spellEnd"/>
      <w:proofErr w:type="gramStart"/>
      <w:r w:rsidRPr="00917F2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917F22">
        <w:rPr>
          <w:rFonts w:ascii="Times New Roman" w:eastAsia="Times New Roman" w:hAnsi="Times New Roman"/>
          <w:sz w:val="24"/>
          <w:szCs w:val="24"/>
          <w:lang w:eastAsia="ru-RU"/>
        </w:rPr>
        <w:t xml:space="preserve"> и доп. - М.: Изд-во УРАО, 1998. С. 36-38. </w:t>
      </w:r>
    </w:p>
    <w:p w:rsidR="00917F22" w:rsidRPr="00917F22" w:rsidRDefault="00917F22" w:rsidP="001D71C2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7F22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Максимов Л.К. О некоторых вопросах исследования мотивации учения младшего школьника // Мотивация учения. - Волгоград, 1976. С. 53-60. </w:t>
      </w:r>
    </w:p>
    <w:p w:rsidR="00917F22" w:rsidRPr="00917F22" w:rsidRDefault="00917F22" w:rsidP="001D71C2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7F22">
        <w:rPr>
          <w:rFonts w:ascii="Times New Roman" w:eastAsia="Times New Roman" w:hAnsi="Times New Roman"/>
          <w:sz w:val="24"/>
          <w:szCs w:val="24"/>
          <w:lang w:eastAsia="ru-RU"/>
        </w:rPr>
        <w:t xml:space="preserve">Матюхина М.В. Изучение и формирование мотивации учения у младших школьников: Учеб. пособие/ ВГПИ. - Волгоград, 1983. </w:t>
      </w:r>
    </w:p>
    <w:p w:rsidR="00917F22" w:rsidRPr="00917F22" w:rsidRDefault="00917F22" w:rsidP="001D71C2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7F22">
        <w:rPr>
          <w:rFonts w:ascii="Times New Roman" w:eastAsia="Times New Roman" w:hAnsi="Times New Roman"/>
          <w:sz w:val="24"/>
          <w:szCs w:val="24"/>
          <w:lang w:eastAsia="ru-RU"/>
        </w:rPr>
        <w:t xml:space="preserve">Матюхина М.В., Саблина Т.А. Некоторые аспекты развития мотивации достижения в младшем школьном возрасте // Психолого-педагогические вопросы обучения и воспитания дошкольников и младших школьников /ВГПУ. - Волгоград, 1992. С. 62-73. </w:t>
      </w:r>
    </w:p>
    <w:p w:rsidR="00917F22" w:rsidRPr="00917F22" w:rsidRDefault="00917F22" w:rsidP="001D71C2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7F22">
        <w:rPr>
          <w:rFonts w:ascii="Times New Roman" w:eastAsia="Times New Roman" w:hAnsi="Times New Roman"/>
          <w:sz w:val="24"/>
          <w:szCs w:val="24"/>
          <w:lang w:eastAsia="ru-RU"/>
        </w:rPr>
        <w:t xml:space="preserve">Матюхина М.В., Саблина Т.А. Изучение и формирование мотивации достижения у младших школьников: Метод. рекомендации/ ВГПУ. - Волгоград, 1994. </w:t>
      </w:r>
    </w:p>
    <w:p w:rsidR="00917F22" w:rsidRDefault="00917F22" w:rsidP="001D71C2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7F22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психодиагностика. Основы психодиагностики, немедицинской психотерапии и психологического консультирования / Под ред. </w:t>
      </w:r>
      <w:proofErr w:type="spellStart"/>
      <w:r w:rsidRPr="00917F22">
        <w:rPr>
          <w:rFonts w:ascii="Times New Roman" w:eastAsia="Times New Roman" w:hAnsi="Times New Roman"/>
          <w:sz w:val="24"/>
          <w:szCs w:val="24"/>
          <w:lang w:eastAsia="ru-RU"/>
        </w:rPr>
        <w:t>А.А.Бодалева</w:t>
      </w:r>
      <w:proofErr w:type="spellEnd"/>
      <w:r w:rsidRPr="00917F2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17F22">
        <w:rPr>
          <w:rFonts w:ascii="Times New Roman" w:eastAsia="Times New Roman" w:hAnsi="Times New Roman"/>
          <w:sz w:val="24"/>
          <w:szCs w:val="24"/>
          <w:lang w:eastAsia="ru-RU"/>
        </w:rPr>
        <w:t>В.В.Столина</w:t>
      </w:r>
      <w:proofErr w:type="spellEnd"/>
      <w:r w:rsidRPr="00917F22">
        <w:rPr>
          <w:rFonts w:ascii="Times New Roman" w:eastAsia="Times New Roman" w:hAnsi="Times New Roman"/>
          <w:sz w:val="24"/>
          <w:szCs w:val="24"/>
          <w:lang w:eastAsia="ru-RU"/>
        </w:rPr>
        <w:t xml:space="preserve">. - М.: Изд-во </w:t>
      </w:r>
      <w:proofErr w:type="spellStart"/>
      <w:r w:rsidRPr="00917F22">
        <w:rPr>
          <w:rFonts w:ascii="Times New Roman" w:eastAsia="Times New Roman" w:hAnsi="Times New Roman"/>
          <w:sz w:val="24"/>
          <w:szCs w:val="24"/>
          <w:lang w:eastAsia="ru-RU"/>
        </w:rPr>
        <w:t>Моск</w:t>
      </w:r>
      <w:proofErr w:type="spellEnd"/>
      <w:r w:rsidRPr="00917F22">
        <w:rPr>
          <w:rFonts w:ascii="Times New Roman" w:eastAsia="Times New Roman" w:hAnsi="Times New Roman"/>
          <w:sz w:val="24"/>
          <w:szCs w:val="24"/>
          <w:lang w:eastAsia="ru-RU"/>
        </w:rPr>
        <w:t xml:space="preserve">. ун-та, 1987. </w:t>
      </w:r>
    </w:p>
    <w:p w:rsidR="00917F22" w:rsidRDefault="00917F22" w:rsidP="001D71C2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Сергей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Сорычев;Игорь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Логвинов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Педагогическая психология, 2-е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изд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.,исп.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доп. Учебное пособие для вузов. Формат: электронная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книга.Издатель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:ЛитРес;2020</w:t>
      </w:r>
    </w:p>
    <w:p w:rsidR="008B51E9" w:rsidRPr="00917F22" w:rsidRDefault="008B51E9" w:rsidP="00B82220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71C2">
        <w:rPr>
          <w:rFonts w:ascii="Times New Roman" w:eastAsia="Times New Roman" w:hAnsi="Times New Roman"/>
          <w:sz w:val="24"/>
          <w:szCs w:val="24"/>
          <w:lang w:eastAsia="ru-RU"/>
        </w:rPr>
        <w:t xml:space="preserve">Андрей Симановский. Психология обучения и воспитания, 3-е пер. и доп. </w:t>
      </w:r>
      <w:proofErr w:type="spellStart"/>
      <w:proofErr w:type="gramStart"/>
      <w:r w:rsidRPr="001D71C2">
        <w:rPr>
          <w:rFonts w:ascii="Times New Roman" w:eastAsia="Times New Roman" w:hAnsi="Times New Roman"/>
          <w:sz w:val="24"/>
          <w:szCs w:val="24"/>
          <w:lang w:eastAsia="ru-RU"/>
        </w:rPr>
        <w:t>Формат:электронная</w:t>
      </w:r>
      <w:proofErr w:type="spellEnd"/>
      <w:proofErr w:type="gramEnd"/>
      <w:r w:rsidRPr="001D71C2">
        <w:rPr>
          <w:rFonts w:ascii="Times New Roman" w:eastAsia="Times New Roman" w:hAnsi="Times New Roman"/>
          <w:sz w:val="24"/>
          <w:szCs w:val="24"/>
          <w:lang w:eastAsia="ru-RU"/>
        </w:rPr>
        <w:t xml:space="preserve"> книга; издатель: ЛитРес;2024</w:t>
      </w:r>
      <w:bookmarkStart w:id="0" w:name="_GoBack"/>
      <w:bookmarkEnd w:id="0"/>
    </w:p>
    <w:sectPr w:rsidR="008B51E9" w:rsidRPr="00917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4B1E"/>
    <w:multiLevelType w:val="multilevel"/>
    <w:tmpl w:val="0F2EB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C6000"/>
    <w:multiLevelType w:val="hybridMultilevel"/>
    <w:tmpl w:val="3A2AD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A721C3"/>
    <w:multiLevelType w:val="hybridMultilevel"/>
    <w:tmpl w:val="FB28C11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F543FF"/>
    <w:multiLevelType w:val="hybridMultilevel"/>
    <w:tmpl w:val="C07621B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B06FF4"/>
    <w:multiLevelType w:val="hybridMultilevel"/>
    <w:tmpl w:val="CFFA26D8"/>
    <w:lvl w:ilvl="0" w:tplc="041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4007F77"/>
    <w:multiLevelType w:val="hybridMultilevel"/>
    <w:tmpl w:val="AF7E21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9071925"/>
    <w:multiLevelType w:val="hybridMultilevel"/>
    <w:tmpl w:val="9D2C0D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DCB3947"/>
    <w:multiLevelType w:val="hybridMultilevel"/>
    <w:tmpl w:val="2CBA4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AA"/>
    <w:rsid w:val="000C32AE"/>
    <w:rsid w:val="000E0CDC"/>
    <w:rsid w:val="001D71C2"/>
    <w:rsid w:val="002C6077"/>
    <w:rsid w:val="00316353"/>
    <w:rsid w:val="0034733F"/>
    <w:rsid w:val="00452CE3"/>
    <w:rsid w:val="0079465F"/>
    <w:rsid w:val="008B51E9"/>
    <w:rsid w:val="00917F22"/>
    <w:rsid w:val="00920B44"/>
    <w:rsid w:val="00963735"/>
    <w:rsid w:val="009C486C"/>
    <w:rsid w:val="00A058FF"/>
    <w:rsid w:val="00A77452"/>
    <w:rsid w:val="00AB16AA"/>
    <w:rsid w:val="00AD200E"/>
    <w:rsid w:val="00BA7D86"/>
    <w:rsid w:val="00D11534"/>
    <w:rsid w:val="00E54D51"/>
    <w:rsid w:val="00F6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6105"/>
  <w15:chartTrackingRefBased/>
  <w15:docId w15:val="{9E1B6626-5910-4011-B53C-0D79E839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6A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D8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17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1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ГБПОУ СахПЦ № 1</Company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Методист</cp:lastModifiedBy>
  <cp:revision>13</cp:revision>
  <dcterms:created xsi:type="dcterms:W3CDTF">2025-10-06T21:17:00Z</dcterms:created>
  <dcterms:modified xsi:type="dcterms:W3CDTF">2026-04-16T01:17:00Z</dcterms:modified>
</cp:coreProperties>
</file>