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457" w:rsidRPr="002E60BD" w:rsidRDefault="00F52457" w:rsidP="00F52457">
      <w:pPr>
        <w:shd w:val="clear" w:color="auto" w:fill="FFFFFF"/>
        <w:spacing w:after="0" w:line="24" w:lineRule="atLeast"/>
        <w:ind w:firstLine="68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E60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Муниципальное бюджетное учреждение дополнительного образования «Детская школа искусств № 2 имени Николая Метнера» </w:t>
      </w:r>
    </w:p>
    <w:p w:rsidR="00F52457" w:rsidRDefault="00F52457" w:rsidP="00F52457">
      <w:pPr>
        <w:shd w:val="clear" w:color="auto" w:fill="FFFFFF"/>
        <w:spacing w:after="0" w:line="24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60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города Обнинска Калужской области</w:t>
      </w:r>
    </w:p>
    <w:p w:rsidR="00F52457" w:rsidRDefault="00F52457" w:rsidP="00F5245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2457" w:rsidRDefault="00F52457" w:rsidP="00F5245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2457" w:rsidRDefault="00F52457" w:rsidP="00F5245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2457" w:rsidRDefault="00F52457" w:rsidP="00F5245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2457" w:rsidRDefault="00F52457" w:rsidP="00F5245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«Использование игровых форм обучения на уроках фортепиано у дошкольников и младших школьников».</w:t>
      </w:r>
    </w:p>
    <w:p w:rsidR="00F52457" w:rsidRDefault="00F52457" w:rsidP="00F5245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2457" w:rsidRDefault="00F52457" w:rsidP="00F5245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2457" w:rsidRDefault="00F52457" w:rsidP="00F5245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2457" w:rsidRDefault="00F52457" w:rsidP="00F5245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684A" w:rsidRDefault="0022684A" w:rsidP="00F5245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684A" w:rsidRDefault="0022684A" w:rsidP="00F5245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684A" w:rsidRDefault="0022684A" w:rsidP="00F5245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684A" w:rsidRDefault="0022684A" w:rsidP="00F5245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684A" w:rsidRDefault="0022684A" w:rsidP="00F5245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684A" w:rsidRDefault="0022684A" w:rsidP="00F5245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684A" w:rsidRDefault="0022684A" w:rsidP="00F5245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2457" w:rsidRDefault="00F52457" w:rsidP="00F52457">
      <w:pPr>
        <w:shd w:val="clear" w:color="auto" w:fill="FFFFFF"/>
        <w:spacing w:after="0" w:line="24" w:lineRule="atLeast"/>
        <w:ind w:firstLine="6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2457" w:rsidRPr="002E60BD" w:rsidRDefault="00F52457" w:rsidP="00F52457">
      <w:pPr>
        <w:shd w:val="clear" w:color="auto" w:fill="FFFFFF"/>
        <w:spacing w:after="0" w:line="24" w:lineRule="atLeast"/>
        <w:ind w:firstLine="6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E60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Подготовила:</w:t>
      </w:r>
    </w:p>
    <w:p w:rsidR="00F52457" w:rsidRPr="002E60BD" w:rsidRDefault="00F52457" w:rsidP="00F52457">
      <w:pPr>
        <w:shd w:val="clear" w:color="auto" w:fill="FFFFFF"/>
        <w:spacing w:after="0" w:line="24" w:lineRule="atLeast"/>
        <w:ind w:firstLine="6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E60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преподаватель по классу фортепиано</w:t>
      </w:r>
    </w:p>
    <w:p w:rsidR="00F52457" w:rsidRPr="002E60BD" w:rsidRDefault="00F52457" w:rsidP="00F52457">
      <w:pPr>
        <w:shd w:val="clear" w:color="auto" w:fill="FFFFFF"/>
        <w:spacing w:after="0" w:line="24" w:lineRule="atLeast"/>
        <w:ind w:firstLine="6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E60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Акимова Н. П.</w:t>
      </w:r>
    </w:p>
    <w:p w:rsidR="00F52457" w:rsidRDefault="00F52457" w:rsidP="00F52457">
      <w:pPr>
        <w:shd w:val="clear" w:color="auto" w:fill="FFFFFF"/>
        <w:spacing w:after="0" w:line="24" w:lineRule="atLeast"/>
        <w:ind w:firstLine="6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2457" w:rsidRDefault="00F52457" w:rsidP="00F52457">
      <w:pPr>
        <w:shd w:val="clear" w:color="auto" w:fill="FFFFFF"/>
        <w:spacing w:after="0" w:line="24" w:lineRule="atLeast"/>
        <w:ind w:firstLine="6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284C" w:rsidRDefault="00E4284C" w:rsidP="00F52457">
      <w:pPr>
        <w:shd w:val="clear" w:color="auto" w:fill="FFFFFF"/>
        <w:spacing w:after="0" w:line="24" w:lineRule="atLeast"/>
        <w:ind w:firstLine="6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284C" w:rsidRDefault="00E4284C" w:rsidP="00F52457">
      <w:pPr>
        <w:shd w:val="clear" w:color="auto" w:fill="FFFFFF"/>
        <w:spacing w:after="0" w:line="24" w:lineRule="atLeast"/>
        <w:ind w:firstLine="6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284C" w:rsidRDefault="00E4284C" w:rsidP="00F52457">
      <w:pPr>
        <w:shd w:val="clear" w:color="auto" w:fill="FFFFFF"/>
        <w:spacing w:after="0" w:line="24" w:lineRule="atLeast"/>
        <w:ind w:firstLine="6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284C" w:rsidRDefault="00E4284C" w:rsidP="00F52457">
      <w:pPr>
        <w:shd w:val="clear" w:color="auto" w:fill="FFFFFF"/>
        <w:spacing w:after="0" w:line="24" w:lineRule="atLeast"/>
        <w:ind w:firstLine="6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284C" w:rsidRDefault="00E4284C" w:rsidP="00F52457">
      <w:pPr>
        <w:shd w:val="clear" w:color="auto" w:fill="FFFFFF"/>
        <w:spacing w:after="0" w:line="24" w:lineRule="atLeast"/>
        <w:ind w:firstLine="6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284C" w:rsidRDefault="00E4284C" w:rsidP="00F52457">
      <w:pPr>
        <w:shd w:val="clear" w:color="auto" w:fill="FFFFFF"/>
        <w:spacing w:after="0" w:line="24" w:lineRule="atLeast"/>
        <w:ind w:firstLine="6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284C" w:rsidRDefault="00E4284C" w:rsidP="00F52457">
      <w:pPr>
        <w:shd w:val="clear" w:color="auto" w:fill="FFFFFF"/>
        <w:spacing w:after="0" w:line="24" w:lineRule="atLeast"/>
        <w:ind w:firstLine="6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2457" w:rsidRDefault="00F52457" w:rsidP="00552535">
      <w:pPr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u w:val="single"/>
          <w:lang w:eastAsia="ru-RU"/>
        </w:rPr>
      </w:pPr>
    </w:p>
    <w:p w:rsidR="00F52457" w:rsidRDefault="00F52457">
      <w:pPr>
        <w:rPr>
          <w:rFonts w:ascii="Courier New" w:eastAsia="Times New Roman" w:hAnsi="Courier New" w:cs="Courier New"/>
          <w:color w:val="000000"/>
          <w:sz w:val="24"/>
          <w:szCs w:val="24"/>
          <w:u w:val="single"/>
          <w:lang w:eastAsia="ru-RU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  <w:u w:val="single"/>
          <w:lang w:eastAsia="ru-RU"/>
        </w:rPr>
        <w:br w:type="page"/>
      </w:r>
    </w:p>
    <w:p w:rsidR="00F52457" w:rsidRDefault="00E4284C" w:rsidP="001C6938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Введение</w:t>
      </w:r>
    </w:p>
    <w:p w:rsidR="00B15B7E" w:rsidRDefault="00B15B7E" w:rsidP="001C6938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52457" w:rsidRDefault="00F52457" w:rsidP="001C6938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24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Игра - это основной вид деятельности детей в возрасте </w:t>
      </w:r>
      <w:r w:rsidR="009163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F524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–10 лет. Даже, несмотря на то, что в 6-8 лет у них происходит постепенная смена ведущего вида деятельности на учебную, игра всё ещё имеет огромное значение в развитии каждого ребёнка.  Игры предоставляют пространство для экспериментов, позволяют учащимся проявлять себя, поэтому применение в практике музыкального образования игровых технологий способствует интеграции процесса обучения, развитию творческого потенциала личности обучающегося.</w:t>
      </w:r>
    </w:p>
    <w:p w:rsidR="00F52457" w:rsidRDefault="00F52457" w:rsidP="001C6938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52457" w:rsidRDefault="00CC687D" w:rsidP="001C6938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6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уроках фортепиано в ДШИ игры используются для развития широкого спектра навыков</w:t>
      </w:r>
      <w:r w:rsidR="002C02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начиная</w:t>
      </w:r>
      <w:r w:rsidRPr="00CC6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от технических и слуховых до творческих и координационных</w:t>
      </w:r>
      <w:r w:rsidR="002C02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C504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уже с самых первых заняти</w:t>
      </w:r>
      <w:r w:rsidR="002C02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="00C504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CC6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B130E6" w:rsidRDefault="00B130E6" w:rsidP="001C6938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Так, на</w:t>
      </w:r>
      <w:r w:rsidR="00C504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пример, на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чиная знакомить малышей  с регистрами фортепиано,</w:t>
      </w:r>
      <w:r w:rsidR="00C504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C02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педагог предлагает обучающимся поиграть в </w:t>
      </w:r>
      <w:r w:rsidR="002C02ED" w:rsidRPr="001313F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игру «Кто пришёл?»</w:t>
      </w:r>
      <w:r w:rsidR="001313FF" w:rsidRPr="001313F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.</w:t>
      </w:r>
      <w:r w:rsidR="00FE0A71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="002C02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313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ней</w:t>
      </w:r>
      <w:r w:rsidR="002C02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313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ребёнку надо</w:t>
      </w:r>
      <w:r w:rsidR="002C02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56F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будет </w:t>
      </w:r>
      <w:r w:rsidR="002C02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взять </w:t>
      </w:r>
      <w:r w:rsidR="001313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(или показать на картинке) из предложенных </w:t>
      </w:r>
      <w:r w:rsidR="00EC4B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ему </w:t>
      </w:r>
      <w:r w:rsidR="009C4A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игрушек </w:t>
      </w:r>
      <w:r w:rsidR="002C02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нужную</w:t>
      </w:r>
      <w:r w:rsidR="009C4A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r w:rsidR="001313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соответствии со звучанием инструмента: низкий регистр – медведь; средний - кошка и т.д.</w:t>
      </w:r>
    </w:p>
    <w:p w:rsidR="00BC12AB" w:rsidRDefault="00BC12AB" w:rsidP="001C6938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мере освоения учеником регистров, </w:t>
      </w:r>
      <w:r w:rsidR="009C4A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можно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проводить </w:t>
      </w:r>
      <w:r w:rsidR="009C4A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ним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</w:t>
      </w:r>
      <w:r w:rsidR="00D41D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координацию и внимание.</w:t>
      </w:r>
      <w:r w:rsidR="00D41D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10E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будут т</w:t>
      </w:r>
      <w:r w:rsidR="00D41D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акие</w:t>
      </w:r>
      <w:r w:rsidR="00010E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игры</w:t>
      </w:r>
      <w:r w:rsidR="00D41D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как, например, игра «Будь готов!» или «Что изменилось?».</w:t>
      </w:r>
    </w:p>
    <w:p w:rsidR="00B130E6" w:rsidRDefault="00BC12AB" w:rsidP="001C6938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4BE6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Игра «Будь готов!»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C4B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состоит  в одновременном прикосновении руками к заданной части тела и клавишам определённого регистра: «Дотронься правой рукой до головы, левой до клавиш верхнего регистра» и т.д.</w:t>
      </w:r>
    </w:p>
    <w:p w:rsidR="009C4A78" w:rsidRPr="00A17D03" w:rsidRDefault="00D41DBD" w:rsidP="001C69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b/>
          <w:sz w:val="24"/>
          <w:szCs w:val="24"/>
          <w:u w:val="single"/>
        </w:rPr>
        <w:t>Игра «Что изменилось?»</w:t>
      </w:r>
      <w:r w:rsidR="00A17D0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17D03" w:rsidRPr="00A17D03">
        <w:rPr>
          <w:rFonts w:ascii="Times New Roman" w:hAnsi="Times New Roman" w:cs="Times New Roman"/>
          <w:sz w:val="24"/>
          <w:szCs w:val="24"/>
        </w:rPr>
        <w:t>заключается в нахождении ребёнком по</w:t>
      </w:r>
      <w:r w:rsidR="00A17D03">
        <w:rPr>
          <w:rFonts w:ascii="Times New Roman" w:hAnsi="Times New Roman" w:cs="Times New Roman"/>
          <w:sz w:val="24"/>
          <w:szCs w:val="24"/>
        </w:rPr>
        <w:t xml:space="preserve"> </w:t>
      </w:r>
      <w:r w:rsidR="00A17D03" w:rsidRPr="00A17D03">
        <w:rPr>
          <w:rFonts w:ascii="Times New Roman" w:hAnsi="Times New Roman" w:cs="Times New Roman"/>
          <w:sz w:val="24"/>
          <w:szCs w:val="24"/>
        </w:rPr>
        <w:t>слуху изменени</w:t>
      </w:r>
      <w:r w:rsidR="00A17D03">
        <w:rPr>
          <w:rFonts w:ascii="Times New Roman" w:hAnsi="Times New Roman" w:cs="Times New Roman"/>
          <w:sz w:val="24"/>
          <w:szCs w:val="24"/>
        </w:rPr>
        <w:t>й, произошедших</w:t>
      </w:r>
      <w:r w:rsidR="00A17D03" w:rsidRPr="00A17D03">
        <w:rPr>
          <w:rFonts w:ascii="Times New Roman" w:hAnsi="Times New Roman" w:cs="Times New Roman"/>
          <w:sz w:val="24"/>
          <w:szCs w:val="24"/>
        </w:rPr>
        <w:t xml:space="preserve"> в ряду нескольких звуков при повторной игре</w:t>
      </w:r>
      <w:r w:rsidR="004813E9">
        <w:rPr>
          <w:rFonts w:ascii="Times New Roman" w:hAnsi="Times New Roman" w:cs="Times New Roman"/>
          <w:sz w:val="24"/>
          <w:szCs w:val="24"/>
        </w:rPr>
        <w:t>. Например, первый раз прозвучали два низких звука и один высокий, во второ</w:t>
      </w:r>
      <w:r w:rsidR="006878D8">
        <w:rPr>
          <w:rFonts w:ascii="Times New Roman" w:hAnsi="Times New Roman" w:cs="Times New Roman"/>
          <w:sz w:val="24"/>
          <w:szCs w:val="24"/>
        </w:rPr>
        <w:t>й раз</w:t>
      </w:r>
      <w:r w:rsidR="004813E9">
        <w:rPr>
          <w:rFonts w:ascii="Times New Roman" w:hAnsi="Times New Roman" w:cs="Times New Roman"/>
          <w:sz w:val="24"/>
          <w:szCs w:val="24"/>
        </w:rPr>
        <w:t xml:space="preserve"> </w:t>
      </w:r>
      <w:r w:rsidR="00A17D03" w:rsidRPr="00A17D03">
        <w:rPr>
          <w:rFonts w:ascii="Times New Roman" w:hAnsi="Times New Roman" w:cs="Times New Roman"/>
          <w:sz w:val="24"/>
          <w:szCs w:val="24"/>
        </w:rPr>
        <w:t xml:space="preserve"> </w:t>
      </w:r>
      <w:r w:rsidR="00D94A3F">
        <w:rPr>
          <w:rFonts w:ascii="Times New Roman" w:hAnsi="Times New Roman" w:cs="Times New Roman"/>
          <w:sz w:val="24"/>
          <w:szCs w:val="24"/>
        </w:rPr>
        <w:t>были сыграны два звука в верхнем регистре и один в нижнем и т.д.</w:t>
      </w:r>
      <w:r w:rsidR="006878D8">
        <w:rPr>
          <w:rFonts w:ascii="Times New Roman" w:hAnsi="Times New Roman" w:cs="Times New Roman"/>
          <w:sz w:val="24"/>
          <w:szCs w:val="24"/>
        </w:rPr>
        <w:t xml:space="preserve"> </w:t>
      </w:r>
      <w:r w:rsidR="00D94A3F">
        <w:rPr>
          <w:rFonts w:ascii="Times New Roman" w:hAnsi="Times New Roman" w:cs="Times New Roman"/>
          <w:sz w:val="24"/>
          <w:szCs w:val="24"/>
        </w:rPr>
        <w:t>П</w:t>
      </w:r>
      <w:r w:rsidR="00A17D03" w:rsidRPr="00A17D03">
        <w:rPr>
          <w:rFonts w:ascii="Times New Roman" w:hAnsi="Times New Roman" w:cs="Times New Roman"/>
          <w:sz w:val="24"/>
          <w:szCs w:val="24"/>
        </w:rPr>
        <w:t xml:space="preserve">озже </w:t>
      </w:r>
      <w:r w:rsidR="00A17D03">
        <w:rPr>
          <w:rFonts w:ascii="Times New Roman" w:hAnsi="Times New Roman" w:cs="Times New Roman"/>
          <w:sz w:val="24"/>
          <w:szCs w:val="24"/>
        </w:rPr>
        <w:t xml:space="preserve">можно </w:t>
      </w:r>
      <w:r w:rsidR="00A17D03" w:rsidRPr="00A17D03">
        <w:rPr>
          <w:rFonts w:ascii="Times New Roman" w:hAnsi="Times New Roman" w:cs="Times New Roman"/>
          <w:sz w:val="24"/>
          <w:szCs w:val="24"/>
        </w:rPr>
        <w:t>использовать эту игру для нахождения изменений в длительностях звуков.</w:t>
      </w:r>
    </w:p>
    <w:p w:rsidR="0058591D" w:rsidRPr="00697B68" w:rsidRDefault="009C4A78" w:rsidP="00DE70A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A78">
        <w:rPr>
          <w:rFonts w:ascii="Times New Roman" w:hAnsi="Times New Roman" w:cs="Times New Roman"/>
          <w:sz w:val="24"/>
          <w:szCs w:val="24"/>
        </w:rPr>
        <w:t xml:space="preserve">Музыкально-ритмическое воспитание – одно из самых важных моментов в развитии ребенка, заниматься которым необходимо до того, как ученик впервые начнет играть на </w:t>
      </w:r>
      <w:r w:rsidR="00010E06">
        <w:rPr>
          <w:rFonts w:ascii="Times New Roman" w:hAnsi="Times New Roman" w:cs="Times New Roman"/>
          <w:sz w:val="24"/>
          <w:szCs w:val="24"/>
        </w:rPr>
        <w:t>фортепиано</w:t>
      </w:r>
      <w:r w:rsidRPr="009C4A78">
        <w:rPr>
          <w:rFonts w:ascii="Times New Roman" w:hAnsi="Times New Roman" w:cs="Times New Roman"/>
          <w:sz w:val="24"/>
          <w:szCs w:val="24"/>
        </w:rPr>
        <w:t>.</w:t>
      </w:r>
      <w:r w:rsidR="004D2D0B">
        <w:rPr>
          <w:rFonts w:ascii="Times New Roman" w:hAnsi="Times New Roman" w:cs="Times New Roman"/>
          <w:sz w:val="24"/>
          <w:szCs w:val="24"/>
        </w:rPr>
        <w:t xml:space="preserve"> Активным инструментом для формирования и развития музыкально- ритмического чувства является движение под музык</w:t>
      </w:r>
      <w:r w:rsidR="0058591D">
        <w:rPr>
          <w:rFonts w:ascii="Times New Roman" w:hAnsi="Times New Roman" w:cs="Times New Roman"/>
          <w:sz w:val="24"/>
          <w:szCs w:val="24"/>
        </w:rPr>
        <w:t>у (под аккомпанемент педагога).</w:t>
      </w:r>
      <w:r w:rsidR="0058591D" w:rsidRPr="0058591D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="0058591D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М</w:t>
      </w:r>
      <w:r w:rsidR="0058591D" w:rsidRPr="0058591D">
        <w:rPr>
          <w:rFonts w:ascii="Times New Roman" w:hAnsi="Times New Roman" w:cs="Times New Roman"/>
          <w:sz w:val="24"/>
          <w:szCs w:val="24"/>
        </w:rPr>
        <w:t>аленьким</w:t>
      </w:r>
      <w:r w:rsidR="00DE70A4">
        <w:rPr>
          <w:rFonts w:ascii="Times New Roman" w:hAnsi="Times New Roman" w:cs="Times New Roman"/>
          <w:sz w:val="24"/>
          <w:szCs w:val="24"/>
        </w:rPr>
        <w:t xml:space="preserve"> </w:t>
      </w:r>
      <w:r w:rsidR="0058591D" w:rsidRPr="0058591D">
        <w:rPr>
          <w:rFonts w:ascii="Times New Roman" w:hAnsi="Times New Roman" w:cs="Times New Roman"/>
          <w:sz w:val="24"/>
          <w:szCs w:val="24"/>
        </w:rPr>
        <w:t>детям</w:t>
      </w:r>
      <w:r w:rsidR="00DE70A4">
        <w:rPr>
          <w:rFonts w:ascii="Times New Roman" w:hAnsi="Times New Roman" w:cs="Times New Roman"/>
          <w:sz w:val="24"/>
          <w:szCs w:val="24"/>
        </w:rPr>
        <w:t xml:space="preserve"> </w:t>
      </w:r>
      <w:r w:rsidR="0058591D" w:rsidRPr="0058591D">
        <w:rPr>
          <w:rFonts w:ascii="Times New Roman" w:hAnsi="Times New Roman" w:cs="Times New Roman"/>
          <w:sz w:val="24"/>
          <w:szCs w:val="24"/>
        </w:rPr>
        <w:t>доступен</w:t>
      </w:r>
      <w:r w:rsidR="00DE70A4">
        <w:rPr>
          <w:rFonts w:ascii="Times New Roman" w:hAnsi="Times New Roman" w:cs="Times New Roman"/>
          <w:sz w:val="24"/>
          <w:szCs w:val="24"/>
        </w:rPr>
        <w:t xml:space="preserve"> </w:t>
      </w:r>
      <w:r w:rsidR="0058591D" w:rsidRPr="0058591D">
        <w:rPr>
          <w:rFonts w:ascii="Times New Roman" w:hAnsi="Times New Roman" w:cs="Times New Roman"/>
          <w:sz w:val="24"/>
          <w:szCs w:val="24"/>
        </w:rPr>
        <w:t>лишь</w:t>
      </w:r>
      <w:r w:rsidR="00DE70A4">
        <w:rPr>
          <w:rFonts w:ascii="Times New Roman" w:hAnsi="Times New Roman" w:cs="Times New Roman"/>
          <w:sz w:val="24"/>
          <w:szCs w:val="24"/>
        </w:rPr>
        <w:t xml:space="preserve"> такой м</w:t>
      </w:r>
      <w:r w:rsidR="0058591D" w:rsidRPr="0058591D">
        <w:rPr>
          <w:rFonts w:ascii="Times New Roman" w:hAnsi="Times New Roman" w:cs="Times New Roman"/>
          <w:sz w:val="24"/>
          <w:szCs w:val="24"/>
        </w:rPr>
        <w:t>атериал,</w:t>
      </w:r>
      <w:r w:rsidR="00DE70A4">
        <w:rPr>
          <w:rFonts w:ascii="Times New Roman" w:hAnsi="Times New Roman" w:cs="Times New Roman"/>
          <w:sz w:val="24"/>
          <w:szCs w:val="24"/>
        </w:rPr>
        <w:t xml:space="preserve"> </w:t>
      </w:r>
      <w:r w:rsidR="0058591D" w:rsidRPr="0058591D">
        <w:rPr>
          <w:rFonts w:ascii="Times New Roman" w:hAnsi="Times New Roman" w:cs="Times New Roman"/>
          <w:sz w:val="24"/>
          <w:szCs w:val="24"/>
        </w:rPr>
        <w:t>к</w:t>
      </w:r>
      <w:r w:rsidR="00DE70A4">
        <w:rPr>
          <w:rFonts w:ascii="Times New Roman" w:hAnsi="Times New Roman" w:cs="Times New Roman"/>
          <w:sz w:val="24"/>
          <w:szCs w:val="24"/>
        </w:rPr>
        <w:t xml:space="preserve"> </w:t>
      </w:r>
      <w:r w:rsidR="0058591D" w:rsidRPr="0058591D">
        <w:rPr>
          <w:rFonts w:ascii="Times New Roman" w:hAnsi="Times New Roman" w:cs="Times New Roman"/>
          <w:sz w:val="24"/>
          <w:szCs w:val="24"/>
        </w:rPr>
        <w:t xml:space="preserve">которому можно подобрать образ, картинку </w:t>
      </w:r>
      <w:r w:rsidR="0058591D">
        <w:rPr>
          <w:rFonts w:ascii="Times New Roman" w:hAnsi="Times New Roman" w:cs="Times New Roman"/>
          <w:sz w:val="24"/>
          <w:szCs w:val="24"/>
        </w:rPr>
        <w:t>-</w:t>
      </w:r>
      <w:r w:rsidR="0058591D" w:rsidRPr="0058591D">
        <w:rPr>
          <w:rFonts w:ascii="Times New Roman" w:hAnsi="Times New Roman" w:cs="Times New Roman"/>
          <w:sz w:val="24"/>
          <w:szCs w:val="24"/>
        </w:rPr>
        <w:t xml:space="preserve"> чтобы музыкально-ритмическое звучание вызывало</w:t>
      </w:r>
      <w:r w:rsidR="00DE70A4">
        <w:rPr>
          <w:rFonts w:ascii="Times New Roman" w:hAnsi="Times New Roman" w:cs="Times New Roman"/>
          <w:sz w:val="24"/>
          <w:szCs w:val="24"/>
        </w:rPr>
        <w:t xml:space="preserve"> </w:t>
      </w:r>
      <w:r w:rsidR="0058591D" w:rsidRPr="0058591D">
        <w:rPr>
          <w:rFonts w:ascii="Times New Roman" w:hAnsi="Times New Roman" w:cs="Times New Roman"/>
          <w:sz w:val="24"/>
          <w:szCs w:val="24"/>
        </w:rPr>
        <w:t>у</w:t>
      </w:r>
      <w:r w:rsidR="00DE70A4">
        <w:rPr>
          <w:rFonts w:ascii="Times New Roman" w:hAnsi="Times New Roman" w:cs="Times New Roman"/>
          <w:sz w:val="24"/>
          <w:szCs w:val="24"/>
        </w:rPr>
        <w:t xml:space="preserve"> </w:t>
      </w:r>
      <w:r w:rsidR="0058591D" w:rsidRPr="0058591D">
        <w:rPr>
          <w:rFonts w:ascii="Times New Roman" w:hAnsi="Times New Roman" w:cs="Times New Roman"/>
          <w:sz w:val="24"/>
          <w:szCs w:val="24"/>
        </w:rPr>
        <w:t>ребенка ясное и знакомое представление, подкрепленное зрительным образом.</w:t>
      </w:r>
      <w:r w:rsidR="0058591D">
        <w:rPr>
          <w:rFonts w:ascii="Times New Roman" w:hAnsi="Times New Roman" w:cs="Times New Roman"/>
          <w:sz w:val="24"/>
          <w:szCs w:val="24"/>
        </w:rPr>
        <w:t xml:space="preserve"> Поэтому знаком</w:t>
      </w:r>
      <w:r w:rsidR="007B021B">
        <w:rPr>
          <w:rFonts w:ascii="Times New Roman" w:hAnsi="Times New Roman" w:cs="Times New Roman"/>
          <w:sz w:val="24"/>
          <w:szCs w:val="24"/>
        </w:rPr>
        <w:t>ство</w:t>
      </w:r>
      <w:r w:rsidR="0058591D">
        <w:rPr>
          <w:rFonts w:ascii="Times New Roman" w:hAnsi="Times New Roman" w:cs="Times New Roman"/>
          <w:sz w:val="24"/>
          <w:szCs w:val="24"/>
        </w:rPr>
        <w:t xml:space="preserve"> учащихся с музыкальными жанрами музыки</w:t>
      </w:r>
      <w:r w:rsidR="007B021B">
        <w:rPr>
          <w:rFonts w:ascii="Times New Roman" w:hAnsi="Times New Roman" w:cs="Times New Roman"/>
          <w:sz w:val="24"/>
          <w:szCs w:val="24"/>
        </w:rPr>
        <w:t xml:space="preserve"> следует сопровождать </w:t>
      </w:r>
      <w:r w:rsidR="00010E06">
        <w:rPr>
          <w:rFonts w:ascii="Times New Roman" w:hAnsi="Times New Roman" w:cs="Times New Roman"/>
          <w:sz w:val="24"/>
          <w:szCs w:val="24"/>
        </w:rPr>
        <w:t xml:space="preserve">рассказом и </w:t>
      </w:r>
      <w:r w:rsidR="0058591D">
        <w:rPr>
          <w:rFonts w:ascii="Times New Roman" w:hAnsi="Times New Roman" w:cs="Times New Roman"/>
          <w:sz w:val="24"/>
          <w:szCs w:val="24"/>
        </w:rPr>
        <w:t>показ</w:t>
      </w:r>
      <w:r w:rsidR="007B021B">
        <w:rPr>
          <w:rFonts w:ascii="Times New Roman" w:hAnsi="Times New Roman" w:cs="Times New Roman"/>
          <w:sz w:val="24"/>
          <w:szCs w:val="24"/>
        </w:rPr>
        <w:t>ом</w:t>
      </w:r>
      <w:r w:rsidR="0058591D">
        <w:rPr>
          <w:rFonts w:ascii="Times New Roman" w:hAnsi="Times New Roman" w:cs="Times New Roman"/>
          <w:sz w:val="24"/>
          <w:szCs w:val="24"/>
        </w:rPr>
        <w:t xml:space="preserve"> рисунк</w:t>
      </w:r>
      <w:r w:rsidR="007B021B">
        <w:rPr>
          <w:rFonts w:ascii="Times New Roman" w:hAnsi="Times New Roman" w:cs="Times New Roman"/>
          <w:sz w:val="24"/>
          <w:szCs w:val="24"/>
        </w:rPr>
        <w:t>ов</w:t>
      </w:r>
      <w:r w:rsidR="0058591D">
        <w:rPr>
          <w:rFonts w:ascii="Times New Roman" w:hAnsi="Times New Roman" w:cs="Times New Roman"/>
          <w:sz w:val="24"/>
          <w:szCs w:val="24"/>
        </w:rPr>
        <w:t xml:space="preserve">, картин с </w:t>
      </w:r>
      <w:r w:rsidR="007B021B">
        <w:rPr>
          <w:rFonts w:ascii="Times New Roman" w:hAnsi="Times New Roman" w:cs="Times New Roman"/>
          <w:sz w:val="24"/>
          <w:szCs w:val="24"/>
        </w:rPr>
        <w:t>изображением танцующих дам и кавалеров в костюмах и т.д.</w:t>
      </w:r>
      <w:r w:rsidR="00DE70A4">
        <w:rPr>
          <w:rFonts w:ascii="Times New Roman" w:hAnsi="Times New Roman" w:cs="Times New Roman"/>
          <w:sz w:val="24"/>
          <w:szCs w:val="24"/>
        </w:rPr>
        <w:t xml:space="preserve"> Далее эти изображения можно использовать в </w:t>
      </w:r>
      <w:r w:rsidR="00DE70A4" w:rsidRPr="00DE70A4">
        <w:rPr>
          <w:rFonts w:ascii="Times New Roman" w:hAnsi="Times New Roman" w:cs="Times New Roman"/>
          <w:b/>
          <w:sz w:val="24"/>
          <w:szCs w:val="24"/>
          <w:u w:val="single"/>
        </w:rPr>
        <w:t>игре « Угадай, что звучит?»</w:t>
      </w:r>
      <w:r w:rsidR="00DE70A4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DE70A4" w:rsidRPr="00697B68">
        <w:rPr>
          <w:rFonts w:ascii="Times New Roman" w:hAnsi="Times New Roman" w:cs="Times New Roman"/>
          <w:sz w:val="24"/>
          <w:szCs w:val="24"/>
        </w:rPr>
        <w:t xml:space="preserve">в ходе </w:t>
      </w:r>
      <w:r w:rsidR="00697B68" w:rsidRPr="00697B68">
        <w:rPr>
          <w:rFonts w:ascii="Times New Roman" w:hAnsi="Times New Roman" w:cs="Times New Roman"/>
          <w:sz w:val="24"/>
          <w:szCs w:val="24"/>
        </w:rPr>
        <w:t>которой,</w:t>
      </w:r>
      <w:r w:rsidR="00DE70A4" w:rsidRPr="00697B68">
        <w:rPr>
          <w:rFonts w:ascii="Times New Roman" w:hAnsi="Times New Roman" w:cs="Times New Roman"/>
          <w:sz w:val="24"/>
          <w:szCs w:val="24"/>
        </w:rPr>
        <w:t xml:space="preserve"> слушая в исполнении педагога </w:t>
      </w:r>
      <w:r w:rsidR="00697B68" w:rsidRPr="00697B68">
        <w:rPr>
          <w:rFonts w:ascii="Times New Roman" w:hAnsi="Times New Roman" w:cs="Times New Roman"/>
          <w:sz w:val="24"/>
          <w:szCs w:val="24"/>
        </w:rPr>
        <w:t>вальс, польку или марш, ребёнок должен найти нужную картинку.</w:t>
      </w:r>
    </w:p>
    <w:p w:rsidR="00B15B7E" w:rsidRDefault="004D2D0B" w:rsidP="00697B6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7B68">
        <w:rPr>
          <w:rFonts w:ascii="Times New Roman" w:hAnsi="Times New Roman" w:cs="Times New Roman"/>
          <w:bCs/>
          <w:sz w:val="24"/>
          <w:szCs w:val="24"/>
        </w:rPr>
        <w:t>Для</w:t>
      </w:r>
      <w:r w:rsidRPr="004D2D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97B68">
        <w:rPr>
          <w:rFonts w:ascii="Times New Roman" w:hAnsi="Times New Roman" w:cs="Times New Roman"/>
          <w:bCs/>
          <w:sz w:val="24"/>
          <w:szCs w:val="24"/>
        </w:rPr>
        <w:t xml:space="preserve">формирования </w:t>
      </w:r>
      <w:r w:rsidR="00697B68">
        <w:rPr>
          <w:rFonts w:ascii="Times New Roman" w:hAnsi="Times New Roman" w:cs="Times New Roman"/>
          <w:bCs/>
          <w:sz w:val="24"/>
          <w:szCs w:val="24"/>
        </w:rPr>
        <w:t xml:space="preserve">у детей </w:t>
      </w:r>
      <w:r w:rsidRPr="00697B68">
        <w:rPr>
          <w:rFonts w:ascii="Times New Roman" w:hAnsi="Times New Roman" w:cs="Times New Roman"/>
          <w:bCs/>
          <w:sz w:val="24"/>
          <w:szCs w:val="24"/>
        </w:rPr>
        <w:t>музыкально-ритмического чувства использу</w:t>
      </w:r>
      <w:r w:rsidR="00697B68" w:rsidRPr="00697B68">
        <w:rPr>
          <w:rFonts w:ascii="Times New Roman" w:hAnsi="Times New Roman" w:cs="Times New Roman"/>
          <w:bCs/>
          <w:sz w:val="24"/>
          <w:szCs w:val="24"/>
        </w:rPr>
        <w:t>е</w:t>
      </w:r>
      <w:r w:rsidRPr="00697B68">
        <w:rPr>
          <w:rFonts w:ascii="Times New Roman" w:hAnsi="Times New Roman" w:cs="Times New Roman"/>
          <w:bCs/>
          <w:sz w:val="24"/>
          <w:szCs w:val="24"/>
        </w:rPr>
        <w:t>тся так же игра</w:t>
      </w:r>
      <w:r w:rsidR="00697B68" w:rsidRPr="00697B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97B68" w:rsidRPr="00B15B7E">
        <w:rPr>
          <w:rFonts w:ascii="Times New Roman" w:hAnsi="Times New Roman" w:cs="Times New Roman"/>
          <w:bCs/>
          <w:sz w:val="24"/>
          <w:szCs w:val="24"/>
        </w:rPr>
        <w:t>«</w:t>
      </w:r>
      <w:r w:rsidR="00B15B7E" w:rsidRPr="00B15B7E">
        <w:rPr>
          <w:rFonts w:ascii="Times New Roman" w:hAnsi="Times New Roman" w:cs="Times New Roman"/>
          <w:bCs/>
          <w:sz w:val="24"/>
          <w:szCs w:val="24"/>
        </w:rPr>
        <w:t>Обезьянка»</w:t>
      </w:r>
      <w:r w:rsidR="00010E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15B7E" w:rsidRPr="00B15B7E">
        <w:rPr>
          <w:rFonts w:ascii="Times New Roman" w:hAnsi="Times New Roman" w:cs="Times New Roman"/>
          <w:bCs/>
          <w:sz w:val="24"/>
          <w:szCs w:val="24"/>
        </w:rPr>
        <w:t>или «</w:t>
      </w:r>
      <w:r w:rsidR="00697B68" w:rsidRPr="00B15B7E">
        <w:rPr>
          <w:rFonts w:ascii="Times New Roman" w:hAnsi="Times New Roman" w:cs="Times New Roman"/>
          <w:bCs/>
          <w:sz w:val="24"/>
          <w:szCs w:val="24"/>
        </w:rPr>
        <w:t>Ри</w:t>
      </w:r>
      <w:r w:rsidRPr="00B15B7E">
        <w:rPr>
          <w:rFonts w:ascii="Times New Roman" w:hAnsi="Times New Roman" w:cs="Times New Roman"/>
          <w:bCs/>
          <w:sz w:val="24"/>
          <w:szCs w:val="24"/>
        </w:rPr>
        <w:t>тмическое эхо</w:t>
      </w:r>
      <w:r w:rsidR="002D402A">
        <w:rPr>
          <w:rFonts w:ascii="Times New Roman" w:hAnsi="Times New Roman" w:cs="Times New Roman"/>
          <w:bCs/>
          <w:sz w:val="24"/>
          <w:szCs w:val="24"/>
        </w:rPr>
        <w:t>».</w:t>
      </w:r>
    </w:p>
    <w:p w:rsidR="00D463F2" w:rsidRPr="00D463F2" w:rsidRDefault="00D463F2" w:rsidP="00D463F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</w:t>
      </w:r>
      <w:r w:rsidR="00A6647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игре</w:t>
      </w:r>
      <w:r w:rsidR="00A6647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«Ритмическое</w:t>
      </w:r>
      <w:r w:rsidR="00A6647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эхо»</w:t>
      </w:r>
      <w:r w:rsidR="00A664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463F2">
        <w:rPr>
          <w:rFonts w:ascii="Times New Roman" w:hAnsi="Times New Roman" w:cs="Times New Roman"/>
          <w:bCs/>
          <w:sz w:val="24"/>
          <w:szCs w:val="24"/>
        </w:rPr>
        <w:t>использу</w:t>
      </w:r>
      <w:r w:rsidR="00A66475">
        <w:rPr>
          <w:rFonts w:ascii="Times New Roman" w:hAnsi="Times New Roman" w:cs="Times New Roman"/>
          <w:bCs/>
          <w:sz w:val="24"/>
          <w:szCs w:val="24"/>
        </w:rPr>
        <w:t>ются с</w:t>
      </w:r>
      <w:r w:rsidRPr="00D463F2">
        <w:rPr>
          <w:rFonts w:ascii="Times New Roman" w:hAnsi="Times New Roman" w:cs="Times New Roman"/>
          <w:bCs/>
          <w:sz w:val="24"/>
          <w:szCs w:val="24"/>
        </w:rPr>
        <w:t>тихоритмические</w:t>
      </w:r>
      <w:r w:rsidR="00A664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463F2">
        <w:rPr>
          <w:rFonts w:ascii="Times New Roman" w:hAnsi="Times New Roman" w:cs="Times New Roman"/>
          <w:bCs/>
          <w:sz w:val="24"/>
          <w:szCs w:val="24"/>
        </w:rPr>
        <w:t xml:space="preserve">карточки, состоящие из двух частей. </w:t>
      </w:r>
      <w:r>
        <w:rPr>
          <w:rFonts w:ascii="Times New Roman" w:hAnsi="Times New Roman" w:cs="Times New Roman"/>
          <w:bCs/>
          <w:sz w:val="24"/>
          <w:szCs w:val="24"/>
        </w:rPr>
        <w:t xml:space="preserve">Педагог берёт карточку </w:t>
      </w:r>
      <w:r w:rsidR="00A66475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Pr="00D463F2">
        <w:rPr>
          <w:rFonts w:ascii="Times New Roman" w:hAnsi="Times New Roman" w:cs="Times New Roman"/>
          <w:bCs/>
          <w:sz w:val="24"/>
          <w:szCs w:val="24"/>
        </w:rPr>
        <w:t>начина</w:t>
      </w:r>
      <w:r>
        <w:rPr>
          <w:rFonts w:ascii="Times New Roman" w:hAnsi="Times New Roman" w:cs="Times New Roman"/>
          <w:bCs/>
          <w:sz w:val="24"/>
          <w:szCs w:val="24"/>
        </w:rPr>
        <w:t>ет</w:t>
      </w:r>
      <w:r w:rsidRPr="00D463F2">
        <w:rPr>
          <w:rFonts w:ascii="Times New Roman" w:hAnsi="Times New Roman" w:cs="Times New Roman"/>
          <w:bCs/>
          <w:sz w:val="24"/>
          <w:szCs w:val="24"/>
        </w:rPr>
        <w:t xml:space="preserve"> читать ритмостишок. </w:t>
      </w:r>
      <w:r>
        <w:rPr>
          <w:rFonts w:ascii="Times New Roman" w:hAnsi="Times New Roman" w:cs="Times New Roman"/>
          <w:bCs/>
          <w:sz w:val="24"/>
          <w:szCs w:val="24"/>
        </w:rPr>
        <w:t>Ребёнок</w:t>
      </w:r>
      <w:r w:rsidRPr="00D463F2">
        <w:rPr>
          <w:rFonts w:ascii="Times New Roman" w:hAnsi="Times New Roman" w:cs="Times New Roman"/>
          <w:bCs/>
          <w:sz w:val="24"/>
          <w:szCs w:val="24"/>
        </w:rPr>
        <w:t xml:space="preserve"> наход</w:t>
      </w:r>
      <w:r w:rsidR="00A66475">
        <w:rPr>
          <w:rFonts w:ascii="Times New Roman" w:hAnsi="Times New Roman" w:cs="Times New Roman"/>
          <w:bCs/>
          <w:sz w:val="24"/>
          <w:szCs w:val="24"/>
        </w:rPr>
        <w:t>ит</w:t>
      </w:r>
      <w:r w:rsidRPr="00D463F2">
        <w:rPr>
          <w:rFonts w:ascii="Times New Roman" w:hAnsi="Times New Roman" w:cs="Times New Roman"/>
          <w:bCs/>
          <w:sz w:val="24"/>
          <w:szCs w:val="24"/>
        </w:rPr>
        <w:t xml:space="preserve"> среди карточек </w:t>
      </w:r>
      <w:r w:rsidR="00A66475" w:rsidRPr="00D463F2">
        <w:rPr>
          <w:rFonts w:ascii="Times New Roman" w:hAnsi="Times New Roman" w:cs="Times New Roman"/>
          <w:bCs/>
          <w:sz w:val="24"/>
          <w:szCs w:val="24"/>
        </w:rPr>
        <w:t>окончание,</w:t>
      </w:r>
      <w:r w:rsidRPr="00D463F2">
        <w:rPr>
          <w:rFonts w:ascii="Times New Roman" w:hAnsi="Times New Roman" w:cs="Times New Roman"/>
          <w:bCs/>
          <w:sz w:val="24"/>
          <w:szCs w:val="24"/>
        </w:rPr>
        <w:t xml:space="preserve"> и заканчивают фразу.</w:t>
      </w:r>
    </w:p>
    <w:p w:rsidR="00D463F2" w:rsidRPr="00D463F2" w:rsidRDefault="00D463F2" w:rsidP="00D463F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63F2">
        <w:rPr>
          <w:rFonts w:ascii="Times New Roman" w:hAnsi="Times New Roman" w:cs="Times New Roman"/>
          <w:bCs/>
          <w:sz w:val="24"/>
          <w:szCs w:val="24"/>
        </w:rPr>
        <w:t>Педагог: «Маленький орех Белочка грызет...»</w:t>
      </w:r>
    </w:p>
    <w:p w:rsidR="00D463F2" w:rsidRPr="00D463F2" w:rsidRDefault="00A66475" w:rsidP="00D463F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Ученик</w:t>
      </w:r>
      <w:r w:rsidR="00D463F2" w:rsidRPr="00D463F2">
        <w:rPr>
          <w:rFonts w:ascii="Times New Roman" w:hAnsi="Times New Roman" w:cs="Times New Roman"/>
          <w:bCs/>
          <w:sz w:val="24"/>
          <w:szCs w:val="24"/>
        </w:rPr>
        <w:t>: «...Остренькие зубки Щелк да щелк».</w:t>
      </w:r>
    </w:p>
    <w:p w:rsidR="00B82290" w:rsidRDefault="00B15B7E" w:rsidP="00B82290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15B7E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Игра «Обезьянка»</w:t>
      </w:r>
      <w:r w:rsidR="00697B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7B68" w:rsidRPr="00B15B7E">
        <w:rPr>
          <w:rFonts w:ascii="Times New Roman" w:hAnsi="Times New Roman" w:cs="Times New Roman"/>
          <w:bCs/>
          <w:sz w:val="24"/>
          <w:szCs w:val="24"/>
        </w:rPr>
        <w:t>заключа</w:t>
      </w:r>
      <w:r w:rsidRPr="00B15B7E">
        <w:rPr>
          <w:rFonts w:ascii="Times New Roman" w:hAnsi="Times New Roman" w:cs="Times New Roman"/>
          <w:bCs/>
          <w:sz w:val="24"/>
          <w:szCs w:val="24"/>
        </w:rPr>
        <w:t>ется</w:t>
      </w:r>
      <w:r w:rsidR="00697B68" w:rsidRPr="00B15B7E">
        <w:rPr>
          <w:rFonts w:ascii="Times New Roman" w:hAnsi="Times New Roman" w:cs="Times New Roman"/>
          <w:bCs/>
          <w:sz w:val="24"/>
          <w:szCs w:val="24"/>
        </w:rPr>
        <w:t xml:space="preserve"> в повторении учеником за педагог</w:t>
      </w:r>
      <w:r w:rsidRPr="00B15B7E">
        <w:rPr>
          <w:rFonts w:ascii="Times New Roman" w:hAnsi="Times New Roman" w:cs="Times New Roman"/>
          <w:bCs/>
          <w:sz w:val="24"/>
          <w:szCs w:val="24"/>
        </w:rPr>
        <w:t>ом</w:t>
      </w:r>
      <w:r w:rsidR="00697B68" w:rsidRPr="00B15B7E">
        <w:rPr>
          <w:rFonts w:ascii="Times New Roman" w:hAnsi="Times New Roman" w:cs="Times New Roman"/>
          <w:bCs/>
          <w:sz w:val="24"/>
          <w:szCs w:val="24"/>
        </w:rPr>
        <w:t xml:space="preserve"> ритмических формул</w:t>
      </w:r>
      <w:r w:rsidRPr="00B15B7E">
        <w:rPr>
          <w:rFonts w:ascii="Times New Roman" w:hAnsi="Times New Roman" w:cs="Times New Roman"/>
          <w:bCs/>
          <w:sz w:val="24"/>
          <w:szCs w:val="24"/>
        </w:rPr>
        <w:t>.</w:t>
      </w:r>
      <w:r w:rsidR="00B82290" w:rsidRPr="00B8229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</w:p>
    <w:p w:rsidR="002D402A" w:rsidRDefault="00B82290" w:rsidP="00B8229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290">
        <w:rPr>
          <w:rFonts w:ascii="Times New Roman" w:hAnsi="Times New Roman" w:cs="Times New Roman"/>
          <w:bCs/>
          <w:sz w:val="24"/>
          <w:szCs w:val="24"/>
        </w:rPr>
        <w:t xml:space="preserve">Очень полезно поиграть </w:t>
      </w:r>
      <w:r>
        <w:rPr>
          <w:rFonts w:ascii="Times New Roman" w:hAnsi="Times New Roman" w:cs="Times New Roman"/>
          <w:bCs/>
          <w:sz w:val="24"/>
          <w:szCs w:val="24"/>
        </w:rPr>
        <w:t xml:space="preserve">с учащимся </w:t>
      </w:r>
      <w:r w:rsidRPr="00B82290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2D402A" w:rsidRPr="002D402A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игру «В</w:t>
      </w:r>
      <w:r w:rsidRPr="002D402A">
        <w:rPr>
          <w:rFonts w:ascii="Times New Roman" w:hAnsi="Times New Roman" w:cs="Times New Roman"/>
          <w:b/>
          <w:bCs/>
          <w:sz w:val="24"/>
          <w:szCs w:val="24"/>
          <w:u w:val="single"/>
        </w:rPr>
        <w:t>опросы - ответы»,</w:t>
      </w:r>
      <w:r>
        <w:rPr>
          <w:rFonts w:ascii="Times New Roman" w:hAnsi="Times New Roman" w:cs="Times New Roman"/>
          <w:bCs/>
          <w:sz w:val="24"/>
          <w:szCs w:val="24"/>
        </w:rPr>
        <w:t xml:space="preserve"> своеобразные ритмические диалоги, сочиняя мелодии на известные стихи</w:t>
      </w:r>
      <w:r w:rsidR="002D402A">
        <w:rPr>
          <w:rFonts w:ascii="Times New Roman" w:hAnsi="Times New Roman" w:cs="Times New Roman"/>
          <w:bCs/>
          <w:sz w:val="24"/>
          <w:szCs w:val="24"/>
        </w:rPr>
        <w:t xml:space="preserve"> в диапазоне любых интервалов</w:t>
      </w:r>
      <w:r w:rsidR="0018311D">
        <w:rPr>
          <w:rFonts w:ascii="Times New Roman" w:hAnsi="Times New Roman" w:cs="Times New Roman"/>
          <w:bCs/>
          <w:sz w:val="24"/>
          <w:szCs w:val="24"/>
        </w:rPr>
        <w:t>: «Чижик», «Сорока»</w:t>
      </w:r>
      <w:r w:rsidR="00CA253F">
        <w:rPr>
          <w:rFonts w:ascii="Times New Roman" w:hAnsi="Times New Roman" w:cs="Times New Roman"/>
          <w:bCs/>
          <w:sz w:val="24"/>
          <w:szCs w:val="24"/>
        </w:rPr>
        <w:t>, побуждая его к творчеству</w:t>
      </w:r>
      <w:r w:rsidR="0018311D">
        <w:rPr>
          <w:rFonts w:ascii="Times New Roman" w:hAnsi="Times New Roman" w:cs="Times New Roman"/>
          <w:bCs/>
          <w:sz w:val="24"/>
          <w:szCs w:val="24"/>
        </w:rPr>
        <w:t>.</w:t>
      </w:r>
    </w:p>
    <w:p w:rsidR="002D402A" w:rsidRDefault="002D402A" w:rsidP="00B8229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Учитель: «Чижик- пыжик, где ты был?»</w:t>
      </w:r>
    </w:p>
    <w:p w:rsidR="00B82290" w:rsidRPr="00B82290" w:rsidRDefault="002D402A" w:rsidP="00B8229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Ученик: «На пруду я воду пил».</w:t>
      </w:r>
      <w:r w:rsidR="00B82290" w:rsidRPr="00B822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D2D0B" w:rsidRPr="00B15B7E" w:rsidRDefault="004D2D0B" w:rsidP="00697B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3A65" w:rsidRPr="00550E30" w:rsidRDefault="00DB3A65" w:rsidP="001C69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50E30">
        <w:rPr>
          <w:rFonts w:ascii="Times New Roman" w:hAnsi="Times New Roman" w:cs="Times New Roman"/>
          <w:sz w:val="24"/>
          <w:szCs w:val="24"/>
        </w:rPr>
        <w:t>Работа по организации пианистического аппарата учащихся начинается с крупных мышц, так как мелкие движения пальцев могут привести к возникновению общего мышечного напряжения. Для осуществления этой задачи можно использовать игры с небольшим мячик</w:t>
      </w:r>
      <w:r w:rsidR="00F71459" w:rsidRPr="00550E30">
        <w:rPr>
          <w:rFonts w:ascii="Times New Roman" w:hAnsi="Times New Roman" w:cs="Times New Roman"/>
          <w:sz w:val="24"/>
          <w:szCs w:val="24"/>
        </w:rPr>
        <w:t xml:space="preserve">ом, способствующие формированию </w:t>
      </w:r>
      <w:r w:rsidR="00227763" w:rsidRPr="00550E30">
        <w:rPr>
          <w:rFonts w:ascii="Times New Roman" w:hAnsi="Times New Roman" w:cs="Times New Roman"/>
          <w:sz w:val="24"/>
          <w:szCs w:val="24"/>
        </w:rPr>
        <w:t xml:space="preserve">столь важного для пианистов </w:t>
      </w:r>
      <w:r w:rsidR="00F71459" w:rsidRPr="00550E30">
        <w:rPr>
          <w:rFonts w:ascii="Times New Roman" w:hAnsi="Times New Roman" w:cs="Times New Roman"/>
          <w:sz w:val="24"/>
          <w:szCs w:val="24"/>
        </w:rPr>
        <w:t>ощущения работы руки «из корпуса», пле</w:t>
      </w:r>
      <w:r w:rsidR="00C913D7" w:rsidRPr="00550E30">
        <w:rPr>
          <w:rFonts w:ascii="Times New Roman" w:hAnsi="Times New Roman" w:cs="Times New Roman"/>
          <w:sz w:val="24"/>
          <w:szCs w:val="24"/>
        </w:rPr>
        <w:t>ча и предплечья, как продолжения</w:t>
      </w:r>
      <w:r w:rsidR="00F71459" w:rsidRPr="00550E30">
        <w:rPr>
          <w:rFonts w:ascii="Times New Roman" w:hAnsi="Times New Roman" w:cs="Times New Roman"/>
          <w:sz w:val="24"/>
          <w:szCs w:val="24"/>
        </w:rPr>
        <w:t xml:space="preserve"> ладони</w:t>
      </w:r>
      <w:r w:rsidR="00227763" w:rsidRPr="00550E30">
        <w:rPr>
          <w:rFonts w:ascii="Times New Roman" w:hAnsi="Times New Roman" w:cs="Times New Roman"/>
          <w:sz w:val="24"/>
          <w:szCs w:val="24"/>
        </w:rPr>
        <w:t>.</w:t>
      </w:r>
    </w:p>
    <w:p w:rsidR="00227763" w:rsidRPr="00550E30" w:rsidRDefault="00227763" w:rsidP="001C6938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E30">
        <w:rPr>
          <w:rFonts w:ascii="Times New Roman" w:hAnsi="Times New Roman" w:cs="Times New Roman"/>
          <w:b/>
          <w:sz w:val="24"/>
          <w:szCs w:val="24"/>
          <w:u w:val="single"/>
        </w:rPr>
        <w:t>Игра «Поймай мячик»</w:t>
      </w:r>
      <w:r w:rsidRPr="00550E30">
        <w:rPr>
          <w:rFonts w:ascii="Times New Roman" w:hAnsi="Times New Roman" w:cs="Times New Roman"/>
          <w:sz w:val="24"/>
          <w:szCs w:val="24"/>
        </w:rPr>
        <w:t xml:space="preserve"> заключается в ловле</w:t>
      </w:r>
      <w:r w:rsidR="00041FF2" w:rsidRPr="00550E30">
        <w:rPr>
          <w:rFonts w:ascii="Times New Roman" w:hAnsi="Times New Roman" w:cs="Times New Roman"/>
          <w:sz w:val="24"/>
          <w:szCs w:val="24"/>
        </w:rPr>
        <w:t xml:space="preserve"> </w:t>
      </w:r>
      <w:r w:rsidRPr="00550E30">
        <w:rPr>
          <w:rFonts w:ascii="Times New Roman" w:hAnsi="Times New Roman" w:cs="Times New Roman"/>
          <w:sz w:val="24"/>
          <w:szCs w:val="24"/>
        </w:rPr>
        <w:t>учащимся подбрасываемого вверх мяча одной рукой</w:t>
      </w:r>
      <w:r w:rsidR="005D386C" w:rsidRPr="00550E30">
        <w:rPr>
          <w:rFonts w:ascii="Times New Roman" w:hAnsi="Times New Roman" w:cs="Times New Roman"/>
          <w:sz w:val="24"/>
          <w:szCs w:val="24"/>
        </w:rPr>
        <w:t>.</w:t>
      </w:r>
    </w:p>
    <w:p w:rsidR="00F52457" w:rsidRPr="00550E30" w:rsidRDefault="00041FF2" w:rsidP="001C6938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E30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И</w:t>
      </w:r>
      <w:r w:rsidR="00227763" w:rsidRPr="00550E30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гра</w:t>
      </w:r>
      <w:r w:rsidRPr="00550E30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 «</w:t>
      </w:r>
      <w:r w:rsidR="00227763" w:rsidRPr="00550E30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Не урони мяч»</w:t>
      </w:r>
      <w:r w:rsidR="00227763" w:rsidRPr="00550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подразумевает</w:t>
      </w:r>
      <w:r w:rsidRPr="00550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27763" w:rsidRPr="00550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перебрасывание мяча по дуге из одной руки в другую</w:t>
      </w:r>
      <w:r w:rsidRPr="00550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41FF2" w:rsidRPr="00550E30" w:rsidRDefault="00041FF2" w:rsidP="001C6938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E30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Игра «Подхвати мяч»</w:t>
      </w:r>
      <w:r w:rsidRPr="00550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состоит в том, чтобы учащийся отпускал мяч рукой, обращённой ладонью вни</w:t>
      </w:r>
      <w:r w:rsidR="00550E30" w:rsidRPr="00550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 (</w:t>
      </w:r>
      <w:r w:rsidRPr="00550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сгибая в кистевом суставе) и </w:t>
      </w:r>
      <w:r w:rsidR="00EC4C04" w:rsidRPr="00550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легко </w:t>
      </w:r>
      <w:r w:rsidRPr="00550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подхватывал</w:t>
      </w:r>
      <w:r w:rsidR="00EC4C04" w:rsidRPr="00550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50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его, не давая упасть на пол</w:t>
      </w:r>
      <w:r w:rsidR="00EC4C04" w:rsidRPr="00550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сначала одной рукой, затем подбрасывая и ловя мяч разными руками.</w:t>
      </w:r>
    </w:p>
    <w:p w:rsidR="005D386C" w:rsidRPr="00550E30" w:rsidRDefault="005D386C" w:rsidP="00C030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желании игры могут сопровождаться проговариванием стишков с названиями звуков в прямом и обратном порядке:</w:t>
      </w:r>
      <w:r w:rsidR="00840BD8" w:rsidRPr="00550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r w:rsidRPr="00550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До,</w:t>
      </w:r>
      <w:r w:rsidR="00840BD8" w:rsidRPr="00550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50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ре,</w:t>
      </w:r>
      <w:r w:rsidR="00840BD8" w:rsidRPr="00550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50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ми,</w:t>
      </w:r>
      <w:r w:rsidR="00840BD8" w:rsidRPr="00550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50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фа,</w:t>
      </w:r>
      <w:r w:rsidR="00840BD8" w:rsidRPr="00550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50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соль,</w:t>
      </w:r>
      <w:r w:rsidR="00840BD8" w:rsidRPr="00550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50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ля,</w:t>
      </w:r>
      <w:r w:rsidR="00840BD8" w:rsidRPr="00550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50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</w:t>
      </w:r>
      <w:r w:rsidR="00840BD8" w:rsidRPr="00550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Кошка </w:t>
      </w:r>
      <w:r w:rsidR="00A60F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едет</w:t>
      </w:r>
      <w:r w:rsidR="00840BD8" w:rsidRPr="00550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такси». «До, си, ля, соль, фа, ми, ре. Есть морковное пюре».</w:t>
      </w:r>
    </w:p>
    <w:p w:rsidR="0013718E" w:rsidRPr="0013718E" w:rsidRDefault="0013718E" w:rsidP="0013718E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71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</w:t>
      </w:r>
      <w:r w:rsidR="008679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371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="008679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371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ребенка замедленная хватательная реакция, то не стоит </w:t>
      </w:r>
      <w:r w:rsidR="008679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играть </w:t>
      </w:r>
      <w:r w:rsidRPr="001371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8679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371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мячом,</w:t>
      </w:r>
      <w:r w:rsidR="008679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371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лучше</w:t>
      </w:r>
      <w:r w:rsidR="008679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60F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нача</w:t>
      </w:r>
      <w:r w:rsidR="00A60F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</w:t>
      </w:r>
      <w:r w:rsidRPr="001371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60F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</w:t>
      </w:r>
      <w:r w:rsidRPr="001371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ать</w:t>
      </w:r>
      <w:r w:rsidRPr="001371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платочком.</w:t>
      </w:r>
    </w:p>
    <w:p w:rsidR="00C0302D" w:rsidRDefault="00C0302D" w:rsidP="001C6938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7601F" w:rsidRDefault="003D2E64" w:rsidP="001C6938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EE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ачиная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обучение детей основам музыкальной грамоты, для то</w:t>
      </w:r>
      <w:r w:rsidR="00993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го, чтобы помочь им </w:t>
      </w:r>
      <w:r w:rsidR="00A60F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лучше </w:t>
      </w:r>
      <w:r w:rsidR="00993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усвоить новые понятия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педагог</w:t>
      </w:r>
      <w:r w:rsidR="00C030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важно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приподнести знания в игровой форме, </w:t>
      </w:r>
      <w:r w:rsidR="00A60F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например,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используя игру «Музыкальное лото», пр</w:t>
      </w:r>
      <w:r w:rsidR="00993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едложенную в своё время Анной Даниловной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Артоболевской</w:t>
      </w:r>
      <w:r w:rsidR="00993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937AC" w:rsidRPr="00E674B9" w:rsidRDefault="009937AC" w:rsidP="00D7601F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E674B9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Игра «Музыкальное лото»</w:t>
      </w:r>
      <w:r w:rsidR="00A60F60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.</w:t>
      </w:r>
    </w:p>
    <w:p w:rsidR="00D7601F" w:rsidRDefault="006050E8" w:rsidP="001C6938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условиям игры побеждает тот</w:t>
      </w:r>
      <w:r w:rsidR="00E674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участник, который первым закроет все поля своей карты маленькими перевёрнутыми (и перетасованными) лицевой стороной вниз квадратиками с изображением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674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нот, знаков альтерации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ритмическими изображениями и т.д. При этом если на квадратиках изображены ноты, их необходимо</w:t>
      </w:r>
      <w:r w:rsidR="00244D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назвать, сыграть на инструменте и пропеть голосо</w:t>
      </w:r>
      <w:r w:rsidR="00244D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ритмическое изображение н</w:t>
      </w:r>
      <w:r w:rsidR="00244D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уждается в пояснении своего значения, его необходимо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сыграть или про</w:t>
      </w:r>
      <w:r w:rsidR="00244D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стучать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244D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В случае правильно выполненных действий участник может закрыть квадратом поле на своей карте.</w:t>
      </w:r>
      <w:r w:rsidR="009F2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Ход переходит к следующему игроку. </w:t>
      </w:r>
      <w:r w:rsidR="00244D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противном случае</w:t>
      </w:r>
      <w:r w:rsidR="009F2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квадратик возвращается на место и перемешивается с остальными, ход игроком теряется.</w:t>
      </w:r>
    </w:p>
    <w:p w:rsidR="001C6938" w:rsidRPr="00D405A0" w:rsidRDefault="001C6938" w:rsidP="00D405A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6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Важной задачей для педагога является не допустить превращение обучения основам нотной грамоты в механическое зазубривание в отрыве от богатого образного мира музыки, способствующего раскрепощению детей, поддержанию в них интереса к занятиям.</w:t>
      </w:r>
      <w:r w:rsidR="00D740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405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Этому может способствовать и</w:t>
      </w:r>
      <w:r w:rsidR="00D740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спользование на уроках </w:t>
      </w:r>
      <w:r w:rsidR="00D405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игр, подобных игре  «Лови песенку».</w:t>
      </w:r>
    </w:p>
    <w:p w:rsidR="001C6938" w:rsidRDefault="001C6938" w:rsidP="001C693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0C79">
        <w:rPr>
          <w:rFonts w:ascii="Times New Roman" w:hAnsi="Times New Roman" w:cs="Times New Roman"/>
          <w:b/>
          <w:sz w:val="24"/>
          <w:szCs w:val="24"/>
          <w:u w:val="single"/>
        </w:rPr>
        <w:t>Игра «Лови песенку»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1C6938" w:rsidRPr="00D04978" w:rsidRDefault="001C6938" w:rsidP="001C69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4978">
        <w:rPr>
          <w:rFonts w:ascii="Times New Roman" w:hAnsi="Times New Roman" w:cs="Times New Roman"/>
          <w:sz w:val="24"/>
          <w:szCs w:val="24"/>
        </w:rPr>
        <w:t>Она развивает у детей внимание к точному исполнению мелодии (</w:t>
      </w:r>
      <w:r>
        <w:rPr>
          <w:rFonts w:ascii="Times New Roman" w:hAnsi="Times New Roman" w:cs="Times New Roman"/>
          <w:sz w:val="24"/>
          <w:szCs w:val="24"/>
        </w:rPr>
        <w:t>это по</w:t>
      </w:r>
      <w:r w:rsidRPr="00D04978">
        <w:rPr>
          <w:rFonts w:ascii="Times New Roman" w:hAnsi="Times New Roman" w:cs="Times New Roman"/>
          <w:sz w:val="24"/>
          <w:szCs w:val="24"/>
        </w:rPr>
        <w:t>служит предпосылкой к развитию внутреннего слуха), ловкость, чувство клавиатуры, музыкальной формы, навык выбора правильной аппликатуры для исполнения на фортепиано простых песенок. Ребёнку предлагается запись знакомой ему песенки (начинать необходимо с мелодий, записанных нотами на одной высоте, но разной продолжительности).  Для того</w:t>
      </w:r>
      <w:proofErr w:type="gramStart"/>
      <w:r w:rsidRPr="00D0497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04978">
        <w:rPr>
          <w:rFonts w:ascii="Times New Roman" w:hAnsi="Times New Roman" w:cs="Times New Roman"/>
          <w:sz w:val="24"/>
          <w:szCs w:val="24"/>
        </w:rPr>
        <w:t xml:space="preserve"> чтобы любой ребёнок мог справиться с игрой, первые песенки должны состоять всего из </w:t>
      </w:r>
      <w:r w:rsidR="00A60F60">
        <w:rPr>
          <w:rFonts w:ascii="Times New Roman" w:hAnsi="Times New Roman" w:cs="Times New Roman"/>
          <w:sz w:val="24"/>
          <w:szCs w:val="24"/>
        </w:rPr>
        <w:t>двух</w:t>
      </w:r>
      <w:r w:rsidRPr="00D04978">
        <w:rPr>
          <w:rFonts w:ascii="Times New Roman" w:hAnsi="Times New Roman" w:cs="Times New Roman"/>
          <w:sz w:val="24"/>
          <w:szCs w:val="24"/>
        </w:rPr>
        <w:t xml:space="preserve"> фраз.</w:t>
      </w:r>
    </w:p>
    <w:p w:rsidR="001C6938" w:rsidRPr="00D04978" w:rsidRDefault="001C6938" w:rsidP="001C69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4978">
        <w:rPr>
          <w:rFonts w:ascii="Times New Roman" w:hAnsi="Times New Roman" w:cs="Times New Roman"/>
          <w:sz w:val="24"/>
          <w:szCs w:val="24"/>
        </w:rPr>
        <w:t>Условие игры подразумевает, что первую фразу играет педагог, а вторую фразу продолжает («ловит») ученик. Слова песни помогают ощутить соотношение звуков по продолжительности:</w:t>
      </w:r>
    </w:p>
    <w:p w:rsidR="001C6938" w:rsidRPr="00D04978" w:rsidRDefault="001C6938" w:rsidP="001C6938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D04978">
        <w:rPr>
          <w:rFonts w:ascii="Times New Roman" w:hAnsi="Times New Roman" w:cs="Times New Roman"/>
          <w:sz w:val="24"/>
          <w:szCs w:val="24"/>
        </w:rPr>
        <w:t>Андрей-воробей,</w:t>
      </w:r>
    </w:p>
    <w:p w:rsidR="001C6938" w:rsidRPr="00D04978" w:rsidRDefault="001C6938" w:rsidP="001C6938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D04978">
        <w:rPr>
          <w:rFonts w:ascii="Times New Roman" w:hAnsi="Times New Roman" w:cs="Times New Roman"/>
          <w:sz w:val="24"/>
          <w:szCs w:val="24"/>
        </w:rPr>
        <w:t>Не гоняй голубей!</w:t>
      </w:r>
    </w:p>
    <w:p w:rsidR="001C6938" w:rsidRPr="00026C18" w:rsidRDefault="001C6938" w:rsidP="00B15B7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6C18">
        <w:rPr>
          <w:rFonts w:ascii="Times New Roman" w:hAnsi="Times New Roman" w:cs="Times New Roman"/>
          <w:sz w:val="24"/>
          <w:szCs w:val="24"/>
        </w:rPr>
        <w:lastRenderedPageBreak/>
        <w:t>Затем игра усложняется. В ней используются уже два разных по высоте звука, расположенных рядом, увеличивается и количество фраз. Можно изменить условие, и предупредить ученика, чтобы он, опираясь на зрительное восприятие знаков (нотная запись стоит на пюпитре) внимательно слушал исполнение песни, будучи готовым «поймать» и закончить её в любой момент, так как  остановиться педагог может там, где захочется. Ребёнок может играть и петь, играть и проговаривать слова или конец мелодии только играть. В игре лучше использовать поочерёдно две контрастные песенки, например:</w:t>
      </w:r>
    </w:p>
    <w:p w:rsidR="001C6938" w:rsidRPr="00977B05" w:rsidRDefault="001C6938" w:rsidP="001C693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1C0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A01C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0AF3">
        <w:rPr>
          <w:rFonts w:ascii="Times New Roman" w:hAnsi="Times New Roman" w:cs="Times New Roman"/>
          <w:b/>
          <w:sz w:val="24"/>
          <w:szCs w:val="24"/>
          <w:u w:val="single"/>
        </w:rPr>
        <w:t>«Солнышко</w:t>
      </w:r>
      <w:r w:rsidRPr="00977B05">
        <w:rPr>
          <w:rFonts w:ascii="Times New Roman" w:hAnsi="Times New Roman" w:cs="Times New Roman"/>
          <w:b/>
          <w:sz w:val="24"/>
          <w:szCs w:val="24"/>
        </w:rPr>
        <w:t xml:space="preserve">»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DB0AF3">
        <w:rPr>
          <w:rFonts w:ascii="Times New Roman" w:hAnsi="Times New Roman" w:cs="Times New Roman"/>
          <w:b/>
          <w:sz w:val="24"/>
          <w:szCs w:val="24"/>
          <w:u w:val="single"/>
        </w:rPr>
        <w:t>«Дождик»</w:t>
      </w:r>
    </w:p>
    <w:p w:rsidR="001C6938" w:rsidRPr="00026C18" w:rsidRDefault="001C6938" w:rsidP="001C69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26C18">
        <w:rPr>
          <w:rFonts w:ascii="Times New Roman" w:hAnsi="Times New Roman" w:cs="Times New Roman"/>
          <w:sz w:val="24"/>
          <w:szCs w:val="24"/>
        </w:rPr>
        <w:t xml:space="preserve">Приди, приди, солнышко,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026C18">
        <w:rPr>
          <w:rFonts w:ascii="Times New Roman" w:hAnsi="Times New Roman" w:cs="Times New Roman"/>
          <w:sz w:val="24"/>
          <w:szCs w:val="24"/>
        </w:rPr>
        <w:t xml:space="preserve"> Дождик, дождик, полно лить,  </w:t>
      </w:r>
    </w:p>
    <w:p w:rsidR="001C6938" w:rsidRPr="00026C18" w:rsidRDefault="001C6938" w:rsidP="001C6938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26C18">
        <w:rPr>
          <w:rFonts w:ascii="Times New Roman" w:hAnsi="Times New Roman" w:cs="Times New Roman"/>
          <w:sz w:val="24"/>
          <w:szCs w:val="24"/>
        </w:rPr>
        <w:t xml:space="preserve">Под моё окошечко.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026C18">
        <w:rPr>
          <w:rFonts w:ascii="Times New Roman" w:hAnsi="Times New Roman" w:cs="Times New Roman"/>
          <w:sz w:val="24"/>
          <w:szCs w:val="24"/>
        </w:rPr>
        <w:t>Наших деточек мочить.</w:t>
      </w:r>
    </w:p>
    <w:p w:rsidR="001C6938" w:rsidRDefault="001C6938" w:rsidP="001C693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DB0AF3">
        <w:rPr>
          <w:rFonts w:ascii="Times New Roman" w:hAnsi="Times New Roman" w:cs="Times New Roman"/>
          <w:b/>
          <w:sz w:val="24"/>
          <w:szCs w:val="24"/>
          <w:u w:val="single"/>
        </w:rPr>
        <w:t>«Лиса</w:t>
      </w:r>
      <w:r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                             </w:t>
      </w:r>
      <w:r w:rsidRPr="00DB0AF3">
        <w:rPr>
          <w:rFonts w:ascii="Times New Roman" w:hAnsi="Times New Roman" w:cs="Times New Roman"/>
          <w:b/>
          <w:sz w:val="24"/>
          <w:szCs w:val="24"/>
          <w:u w:val="single"/>
        </w:rPr>
        <w:t>«Два кота»</w:t>
      </w:r>
    </w:p>
    <w:p w:rsidR="001C6938" w:rsidRPr="00026C18" w:rsidRDefault="001C6938" w:rsidP="001C69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26C18">
        <w:rPr>
          <w:rFonts w:ascii="Times New Roman" w:hAnsi="Times New Roman" w:cs="Times New Roman"/>
          <w:sz w:val="24"/>
          <w:szCs w:val="24"/>
        </w:rPr>
        <w:t xml:space="preserve">Уж как шла лиса по тропке,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026C18">
        <w:rPr>
          <w:rFonts w:ascii="Times New Roman" w:hAnsi="Times New Roman" w:cs="Times New Roman"/>
          <w:sz w:val="24"/>
          <w:szCs w:val="24"/>
        </w:rPr>
        <w:t>Та, та, два кота,</w:t>
      </w:r>
    </w:p>
    <w:p w:rsidR="001C6938" w:rsidRPr="00026C18" w:rsidRDefault="001C6938" w:rsidP="001C69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26C18">
        <w:rPr>
          <w:rFonts w:ascii="Times New Roman" w:hAnsi="Times New Roman" w:cs="Times New Roman"/>
          <w:sz w:val="24"/>
          <w:szCs w:val="24"/>
        </w:rPr>
        <w:t xml:space="preserve">Нашла грамоту </w:t>
      </w:r>
      <w:proofErr w:type="gramStart"/>
      <w:r w:rsidRPr="00026C18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026C18">
        <w:rPr>
          <w:rFonts w:ascii="Times New Roman" w:hAnsi="Times New Roman" w:cs="Times New Roman"/>
          <w:sz w:val="24"/>
          <w:szCs w:val="24"/>
        </w:rPr>
        <w:t xml:space="preserve"> хлопке,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026C18">
        <w:rPr>
          <w:rFonts w:ascii="Times New Roman" w:hAnsi="Times New Roman" w:cs="Times New Roman"/>
          <w:sz w:val="24"/>
          <w:szCs w:val="24"/>
        </w:rPr>
        <w:t xml:space="preserve">два ободранных хвоста.   </w:t>
      </w:r>
    </w:p>
    <w:p w:rsidR="001C6938" w:rsidRPr="00026C18" w:rsidRDefault="001C6938" w:rsidP="001C69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26C18">
        <w:rPr>
          <w:rFonts w:ascii="Times New Roman" w:hAnsi="Times New Roman" w:cs="Times New Roman"/>
          <w:sz w:val="24"/>
          <w:szCs w:val="24"/>
        </w:rPr>
        <w:t xml:space="preserve">Она села на пенёк…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026C18">
        <w:rPr>
          <w:rFonts w:ascii="Times New Roman" w:hAnsi="Times New Roman" w:cs="Times New Roman"/>
          <w:sz w:val="24"/>
          <w:szCs w:val="24"/>
        </w:rPr>
        <w:t>Серый кот в чулане,</w:t>
      </w:r>
    </w:p>
    <w:p w:rsidR="001C6938" w:rsidRPr="00026C18" w:rsidRDefault="001C6938" w:rsidP="001C69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26C18">
        <w:rPr>
          <w:rFonts w:ascii="Times New Roman" w:hAnsi="Times New Roman" w:cs="Times New Roman"/>
          <w:sz w:val="24"/>
          <w:szCs w:val="24"/>
        </w:rPr>
        <w:t xml:space="preserve">Просидела весь денёк.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026C18">
        <w:rPr>
          <w:rFonts w:ascii="Times New Roman" w:hAnsi="Times New Roman" w:cs="Times New Roman"/>
          <w:sz w:val="24"/>
          <w:szCs w:val="24"/>
        </w:rPr>
        <w:t xml:space="preserve"> Все усы в сметане.</w:t>
      </w:r>
    </w:p>
    <w:p w:rsidR="001C6938" w:rsidRPr="00026C18" w:rsidRDefault="001C6938" w:rsidP="001C69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6C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026C18">
        <w:rPr>
          <w:rFonts w:ascii="Times New Roman" w:hAnsi="Times New Roman" w:cs="Times New Roman"/>
          <w:sz w:val="24"/>
          <w:szCs w:val="24"/>
        </w:rPr>
        <w:t>Чёрный кот залез в подвал</w:t>
      </w:r>
    </w:p>
    <w:p w:rsidR="001C6938" w:rsidRPr="00026C18" w:rsidRDefault="001C6938" w:rsidP="001C6938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6C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026C18">
        <w:rPr>
          <w:rFonts w:ascii="Times New Roman" w:hAnsi="Times New Roman" w:cs="Times New Roman"/>
          <w:sz w:val="24"/>
          <w:szCs w:val="24"/>
        </w:rPr>
        <w:t>И мышонка увидал.</w:t>
      </w:r>
    </w:p>
    <w:p w:rsidR="001C6938" w:rsidRDefault="001C6938" w:rsidP="001C69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1526">
        <w:rPr>
          <w:rFonts w:ascii="Times New Roman" w:hAnsi="Times New Roman" w:cs="Times New Roman"/>
          <w:sz w:val="24"/>
          <w:szCs w:val="24"/>
        </w:rPr>
        <w:t xml:space="preserve">Текст </w:t>
      </w:r>
      <w:r>
        <w:rPr>
          <w:rFonts w:ascii="Times New Roman" w:hAnsi="Times New Roman" w:cs="Times New Roman"/>
          <w:sz w:val="24"/>
          <w:szCs w:val="24"/>
        </w:rPr>
        <w:t xml:space="preserve">песен </w:t>
      </w:r>
      <w:r w:rsidRPr="00901526">
        <w:rPr>
          <w:rFonts w:ascii="Times New Roman" w:hAnsi="Times New Roman" w:cs="Times New Roman"/>
          <w:sz w:val="24"/>
          <w:szCs w:val="24"/>
        </w:rPr>
        <w:t>помо</w:t>
      </w:r>
      <w:r>
        <w:rPr>
          <w:rFonts w:ascii="Times New Roman" w:hAnsi="Times New Roman" w:cs="Times New Roman"/>
          <w:sz w:val="24"/>
          <w:szCs w:val="24"/>
        </w:rPr>
        <w:t>гает</w:t>
      </w:r>
      <w:r w:rsidRPr="00901526">
        <w:rPr>
          <w:rFonts w:ascii="Times New Roman" w:hAnsi="Times New Roman" w:cs="Times New Roman"/>
          <w:sz w:val="24"/>
          <w:szCs w:val="24"/>
        </w:rPr>
        <w:t xml:space="preserve"> ребёнку представлять конкретный образ (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901526">
        <w:rPr>
          <w:rFonts w:ascii="Times New Roman" w:hAnsi="Times New Roman" w:cs="Times New Roman"/>
          <w:sz w:val="24"/>
          <w:szCs w:val="24"/>
        </w:rPr>
        <w:t xml:space="preserve">не играть механически) и находить разную глубину звука (разную опору пальца) для шагов лисы и изображения капель дождя, изменять темп исполнения. У этой игры могут быть различные варианты. На следующих уроках можно предложить ребёнку начинать мелодию на инструменте, а не продолжать, переходить к песенкам, состоящим из 3,4 и более звуков, предложить ученику самому выбрать клавишу и палец, </w:t>
      </w:r>
      <w:proofErr w:type="gramStart"/>
      <w:r w:rsidRPr="0090152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01526">
        <w:rPr>
          <w:rFonts w:ascii="Times New Roman" w:hAnsi="Times New Roman" w:cs="Times New Roman"/>
          <w:sz w:val="24"/>
          <w:szCs w:val="24"/>
        </w:rPr>
        <w:t xml:space="preserve"> которых начнётся песенка. Таким образом, у учащегося будет развиваться не только внутренний слух, но и </w:t>
      </w:r>
      <w:r w:rsidRPr="006C4EB3">
        <w:rPr>
          <w:rFonts w:ascii="Times New Roman" w:hAnsi="Times New Roman" w:cs="Times New Roman"/>
          <w:sz w:val="24"/>
          <w:szCs w:val="24"/>
        </w:rPr>
        <w:t>навык транспонирования.</w:t>
      </w:r>
    </w:p>
    <w:p w:rsidR="001C6938" w:rsidRPr="00851652" w:rsidRDefault="001C6938" w:rsidP="001C69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1652">
        <w:rPr>
          <w:rFonts w:ascii="Times New Roman" w:hAnsi="Times New Roman" w:cs="Times New Roman"/>
          <w:sz w:val="24"/>
          <w:szCs w:val="24"/>
        </w:rPr>
        <w:t>Развитию внутреннего слуха способствует и игра «Сложи пазл», которая так же служит подспорьем для развития у учащихся навыков чтения с листа.</w:t>
      </w:r>
    </w:p>
    <w:p w:rsidR="001C6938" w:rsidRPr="008D0678" w:rsidRDefault="001C6938" w:rsidP="001C693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0678">
        <w:rPr>
          <w:rFonts w:ascii="Times New Roman" w:hAnsi="Times New Roman" w:cs="Times New Roman"/>
          <w:b/>
          <w:sz w:val="24"/>
          <w:szCs w:val="24"/>
          <w:u w:val="single"/>
        </w:rPr>
        <w:t xml:space="preserve">Игра «Сложи пазл». </w:t>
      </w:r>
    </w:p>
    <w:p w:rsidR="001C6938" w:rsidRDefault="001C6938" w:rsidP="001C69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1652">
        <w:rPr>
          <w:rFonts w:ascii="Times New Roman" w:hAnsi="Times New Roman" w:cs="Times New Roman"/>
          <w:sz w:val="24"/>
          <w:szCs w:val="24"/>
        </w:rPr>
        <w:t xml:space="preserve">Ребёнку предлагается из частей (тактов) нотного текста собрать целое произведение для чего оно приготавливается в двух вариантах. Первый служит образцом («целым изображением»), второй - разрезается на такты. По мере развития ребёнка условия игры усложняются, увеличивается объём собираемых произведений. </w:t>
      </w:r>
    </w:p>
    <w:p w:rsidR="001C6938" w:rsidRPr="00851652" w:rsidRDefault="001C6938" w:rsidP="001C69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1652">
        <w:rPr>
          <w:rFonts w:ascii="Times New Roman" w:hAnsi="Times New Roman" w:cs="Times New Roman"/>
          <w:sz w:val="24"/>
          <w:szCs w:val="24"/>
        </w:rPr>
        <w:t xml:space="preserve">На первом, (доигровом) этапе, учащийся подбирает части «пазла» сольфеджируя, </w:t>
      </w:r>
      <w:proofErr w:type="spellStart"/>
      <w:r w:rsidRPr="00851652">
        <w:rPr>
          <w:rFonts w:ascii="Times New Roman" w:hAnsi="Times New Roman" w:cs="Times New Roman"/>
          <w:sz w:val="24"/>
          <w:szCs w:val="24"/>
        </w:rPr>
        <w:t>свиряясь</w:t>
      </w:r>
      <w:proofErr w:type="spellEnd"/>
      <w:r w:rsidRPr="00851652">
        <w:rPr>
          <w:rFonts w:ascii="Times New Roman" w:hAnsi="Times New Roman" w:cs="Times New Roman"/>
          <w:sz w:val="24"/>
          <w:szCs w:val="24"/>
        </w:rPr>
        <w:t xml:space="preserve"> зрительно с целым изображением. </w:t>
      </w:r>
    </w:p>
    <w:p w:rsidR="001C6938" w:rsidRPr="00851652" w:rsidRDefault="001C6938" w:rsidP="001C69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1652">
        <w:rPr>
          <w:rFonts w:ascii="Times New Roman" w:hAnsi="Times New Roman" w:cs="Times New Roman"/>
          <w:sz w:val="24"/>
          <w:szCs w:val="24"/>
        </w:rPr>
        <w:t xml:space="preserve">На втором уровне, когда ученик овладел простейшими навыками игры, карточки -  такты раскладываются группами около каждой строчки (порядок тактов внутри групп нарушен), и ребёнок, солфеджируя под аккомпанемент </w:t>
      </w:r>
      <w:proofErr w:type="spellStart"/>
      <w:r w:rsidRPr="00851652">
        <w:rPr>
          <w:rFonts w:ascii="Times New Roman" w:hAnsi="Times New Roman" w:cs="Times New Roman"/>
          <w:sz w:val="24"/>
          <w:szCs w:val="24"/>
        </w:rPr>
        <w:t>педагога</w:t>
      </w:r>
      <w:proofErr w:type="gramStart"/>
      <w:r w:rsidRPr="00851652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851652">
        <w:rPr>
          <w:rFonts w:ascii="Times New Roman" w:hAnsi="Times New Roman" w:cs="Times New Roman"/>
          <w:sz w:val="24"/>
          <w:szCs w:val="24"/>
        </w:rPr>
        <w:t>ыбирает</w:t>
      </w:r>
      <w:proofErr w:type="spellEnd"/>
      <w:r w:rsidRPr="00851652">
        <w:rPr>
          <w:rFonts w:ascii="Times New Roman" w:hAnsi="Times New Roman" w:cs="Times New Roman"/>
          <w:sz w:val="24"/>
          <w:szCs w:val="24"/>
        </w:rPr>
        <w:t xml:space="preserve"> одновременно с этим из группы, лежащей около исполняемой строчки нужную карточку - такт. Ребёнок привыкает просматривать весь текст, подглядывая далее в соседний такт, пока не сумеет охватить взглядом всю фразу так же, как он будет это делать во время игры.</w:t>
      </w:r>
    </w:p>
    <w:p w:rsidR="001C6938" w:rsidRPr="006C4EB3" w:rsidRDefault="001C6938" w:rsidP="001C6938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1652">
        <w:rPr>
          <w:rFonts w:ascii="Times New Roman" w:hAnsi="Times New Roman" w:cs="Times New Roman"/>
          <w:sz w:val="24"/>
          <w:szCs w:val="24"/>
        </w:rPr>
        <w:t>На третьем уровне образец, по которому ученик ориентировался,  не даётся, и, расставляя такты в каждой строке, ему предстоит  ориентироваться на собственный слух. Четвёртый уровень предполагает, что ребёнком (с ориентировкой на слух) в правильном порядке будут разложены   все  перемешанные карточки – такты.</w:t>
      </w:r>
      <w:r w:rsidR="00463CA7">
        <w:rPr>
          <w:rFonts w:ascii="Times New Roman" w:hAnsi="Times New Roman" w:cs="Times New Roman"/>
          <w:sz w:val="24"/>
          <w:szCs w:val="24"/>
        </w:rPr>
        <w:t xml:space="preserve"> В дальнейшем использование этой игры </w:t>
      </w:r>
      <w:r w:rsidR="00FE0A71">
        <w:rPr>
          <w:rFonts w:ascii="Times New Roman" w:hAnsi="Times New Roman" w:cs="Times New Roman"/>
          <w:sz w:val="24"/>
          <w:szCs w:val="24"/>
        </w:rPr>
        <w:t>при</w:t>
      </w:r>
      <w:r w:rsidR="00463CA7">
        <w:rPr>
          <w:rFonts w:ascii="Times New Roman" w:hAnsi="Times New Roman" w:cs="Times New Roman"/>
          <w:sz w:val="24"/>
          <w:szCs w:val="24"/>
        </w:rPr>
        <w:t xml:space="preserve"> собирании «пазла» из фрагментов произведения, </w:t>
      </w:r>
      <w:r w:rsidR="00FE0A71">
        <w:rPr>
          <w:rFonts w:ascii="Times New Roman" w:hAnsi="Times New Roman" w:cs="Times New Roman"/>
          <w:sz w:val="24"/>
          <w:szCs w:val="24"/>
        </w:rPr>
        <w:t xml:space="preserve">исполняемого </w:t>
      </w:r>
      <w:r w:rsidR="00463CA7">
        <w:rPr>
          <w:rFonts w:ascii="Times New Roman" w:hAnsi="Times New Roman" w:cs="Times New Roman"/>
          <w:sz w:val="24"/>
          <w:szCs w:val="24"/>
        </w:rPr>
        <w:t>учащимся</w:t>
      </w:r>
      <w:r w:rsidR="00FE0A71">
        <w:rPr>
          <w:rFonts w:ascii="Times New Roman" w:hAnsi="Times New Roman" w:cs="Times New Roman"/>
          <w:sz w:val="24"/>
          <w:szCs w:val="24"/>
        </w:rPr>
        <w:t>, может способствовать более прочному выучиванию им нотного текста на память.</w:t>
      </w:r>
    </w:p>
    <w:p w:rsidR="00A52DDD" w:rsidRPr="00A52DDD" w:rsidRDefault="00A52DDD" w:rsidP="00A52DD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DDD">
        <w:rPr>
          <w:rFonts w:ascii="Times New Roman" w:hAnsi="Times New Roman" w:cs="Times New Roman"/>
          <w:sz w:val="24"/>
          <w:szCs w:val="24"/>
        </w:rPr>
        <w:t xml:space="preserve">Одной из ключевых задач музыкального образования является развитие музыкальности, которая не только способствует успешному освоению исполнительских </w:t>
      </w:r>
      <w:r w:rsidRPr="00A52DDD">
        <w:rPr>
          <w:rFonts w:ascii="Times New Roman" w:hAnsi="Times New Roman" w:cs="Times New Roman"/>
          <w:sz w:val="24"/>
          <w:szCs w:val="24"/>
        </w:rPr>
        <w:lastRenderedPageBreak/>
        <w:t>навыков, формированию выразительности исполнения, но и оказывает влияние на эмоциональное, интеллектуальное и социальное развитие учащихся. Не зря в последнее время большое значение придаётся развитию так называемого эмоционального интеллекта, как важной составляющей интеллекта человека вообще, обеспечивающей понимания себя, эмпатийного понимания людей и ситуаций, развитие коммуникативных способностей, интуиции и креативности.</w:t>
      </w:r>
    </w:p>
    <w:p w:rsidR="00A52DDD" w:rsidRPr="00A52DDD" w:rsidRDefault="00A52DDD" w:rsidP="00A52DD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DDD">
        <w:rPr>
          <w:rFonts w:ascii="Times New Roman" w:hAnsi="Times New Roman" w:cs="Times New Roman"/>
          <w:sz w:val="24"/>
          <w:szCs w:val="24"/>
        </w:rPr>
        <w:t xml:space="preserve">Очень важным в развитии эмоционального интеллекта является богатство вербального словаря, при помощи которого учащийся может распознать и зафиксировать эмоцию, выраженную в музыке. При этом слова выступают в роли маркера, позволяющего различать эмоции, которые вызывает исполняемое или прослушиваемое произведение, между собой. Применение на уроках </w:t>
      </w:r>
      <w:r w:rsidRPr="0022684A">
        <w:rPr>
          <w:rFonts w:ascii="Times New Roman" w:hAnsi="Times New Roman" w:cs="Times New Roman"/>
          <w:b/>
          <w:sz w:val="24"/>
          <w:szCs w:val="24"/>
          <w:u w:val="single"/>
        </w:rPr>
        <w:t>игры «Угадай настроение произведения»</w:t>
      </w:r>
      <w:r w:rsidRPr="00A52DDD">
        <w:rPr>
          <w:rFonts w:ascii="Times New Roman" w:hAnsi="Times New Roman" w:cs="Times New Roman"/>
          <w:sz w:val="24"/>
          <w:szCs w:val="24"/>
        </w:rPr>
        <w:t xml:space="preserve"> с  использованием созданного музыкантом</w:t>
      </w:r>
      <w:r w:rsidR="0022684A">
        <w:rPr>
          <w:rFonts w:ascii="Times New Roman" w:hAnsi="Times New Roman" w:cs="Times New Roman"/>
          <w:sz w:val="24"/>
          <w:szCs w:val="24"/>
        </w:rPr>
        <w:t xml:space="preserve"> </w:t>
      </w:r>
      <w:r w:rsidRPr="00A52DDD">
        <w:rPr>
          <w:rFonts w:ascii="Times New Roman" w:hAnsi="Times New Roman" w:cs="Times New Roman"/>
          <w:sz w:val="24"/>
          <w:szCs w:val="24"/>
        </w:rPr>
        <w:t>- психологом В.Г. Ражниковым «Словаря художественных настроений» позволяет расширить и словарный запас, и объём доступных для переживания ребенком чувств и настроений.</w:t>
      </w:r>
    </w:p>
    <w:p w:rsidR="00A52DDD" w:rsidRPr="00A52DDD" w:rsidRDefault="00A52DDD" w:rsidP="00A52DD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2DDD">
        <w:rPr>
          <w:rFonts w:ascii="Times New Roman" w:hAnsi="Times New Roman" w:cs="Times New Roman"/>
          <w:b/>
          <w:sz w:val="24"/>
          <w:szCs w:val="24"/>
          <w:u w:val="single"/>
        </w:rPr>
        <w:t>Игра «Угадай настроение произведения».</w:t>
      </w:r>
    </w:p>
    <w:p w:rsidR="00A52DDD" w:rsidRPr="00A52DDD" w:rsidRDefault="00A52DDD" w:rsidP="00A52DD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DDD">
        <w:rPr>
          <w:rFonts w:ascii="Times New Roman" w:hAnsi="Times New Roman" w:cs="Times New Roman"/>
          <w:sz w:val="24"/>
          <w:szCs w:val="24"/>
        </w:rPr>
        <w:t>Педагог выразительно исполняет произведение (или его отрывок), а ученик определяет по характеру звучания его настроение и выбирает карточку с надписью, правильно, по мнению ребёнка раскрывающую это настроение. Пример вариантов надписей:</w:t>
      </w:r>
    </w:p>
    <w:p w:rsidR="00A52DDD" w:rsidRPr="00A52DDD" w:rsidRDefault="00A52DDD" w:rsidP="00A52DD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DDD">
        <w:rPr>
          <w:rFonts w:ascii="Times New Roman" w:hAnsi="Times New Roman" w:cs="Times New Roman"/>
          <w:sz w:val="24"/>
          <w:szCs w:val="24"/>
        </w:rPr>
        <w:t>Весело - строго – осторожно – сердито и т д.</w:t>
      </w:r>
    </w:p>
    <w:p w:rsidR="00A52DDD" w:rsidRPr="00A52DDD" w:rsidRDefault="00A52DDD" w:rsidP="00A52DD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DDD">
        <w:rPr>
          <w:rFonts w:ascii="Times New Roman" w:hAnsi="Times New Roman" w:cs="Times New Roman"/>
          <w:sz w:val="24"/>
          <w:szCs w:val="24"/>
        </w:rPr>
        <w:t>При последующих проигрываниях преподаватель изменяет характер звучания (играя, например, не просто весело, но и ярко, празднично), предлагая ребёнку выбрать карточку с соответствующей надписью.</w:t>
      </w:r>
    </w:p>
    <w:p w:rsidR="00A52DDD" w:rsidRPr="00A52DDD" w:rsidRDefault="00A52DDD" w:rsidP="002C18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DDD">
        <w:rPr>
          <w:rFonts w:ascii="Times New Roman" w:hAnsi="Times New Roman" w:cs="Times New Roman"/>
          <w:sz w:val="24"/>
          <w:szCs w:val="24"/>
        </w:rPr>
        <w:t>Празднично – ярко – раздражённо – таинственно и т д.</w:t>
      </w:r>
    </w:p>
    <w:p w:rsidR="00A52DDD" w:rsidRPr="00A52DDD" w:rsidRDefault="00BB3AD2" w:rsidP="002C18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Проводя</w:t>
      </w:r>
      <w:r w:rsidR="00A52DDD" w:rsidRPr="00A52DDD">
        <w:rPr>
          <w:rFonts w:ascii="Times New Roman" w:hAnsi="Times New Roman" w:cs="Times New Roman"/>
          <w:sz w:val="24"/>
          <w:szCs w:val="24"/>
        </w:rPr>
        <w:t xml:space="preserve"> </w:t>
      </w:r>
      <w:r w:rsidR="00A25BC2">
        <w:rPr>
          <w:rFonts w:ascii="Times New Roman" w:hAnsi="Times New Roman" w:cs="Times New Roman"/>
          <w:sz w:val="24"/>
          <w:szCs w:val="24"/>
        </w:rPr>
        <w:t>с учащимся данную игру</w:t>
      </w:r>
      <w:r w:rsidR="00A52DDD" w:rsidRPr="00A52DDD">
        <w:rPr>
          <w:rFonts w:ascii="Times New Roman" w:hAnsi="Times New Roman" w:cs="Times New Roman"/>
          <w:sz w:val="24"/>
          <w:szCs w:val="24"/>
        </w:rPr>
        <w:t>,  в дальнейшем педагог с учеником могут меняться ролями, усложнять правила игры с помощью создания «эмоциональной партитуры» (по В. Ражникову), в которой будут фиксироваться изменения интенсивности эмоциональных состояний в произведении</w:t>
      </w:r>
      <w:r w:rsidR="00F72316">
        <w:rPr>
          <w:rFonts w:ascii="Times New Roman" w:hAnsi="Times New Roman" w:cs="Times New Roman"/>
          <w:sz w:val="24"/>
          <w:szCs w:val="24"/>
        </w:rPr>
        <w:t xml:space="preserve"> и </w:t>
      </w:r>
      <w:r w:rsidR="0022684A">
        <w:rPr>
          <w:rFonts w:ascii="Times New Roman" w:hAnsi="Times New Roman" w:cs="Times New Roman"/>
          <w:sz w:val="24"/>
          <w:szCs w:val="24"/>
        </w:rPr>
        <w:t xml:space="preserve">по условиям игры </w:t>
      </w:r>
      <w:r w:rsidR="00F72316">
        <w:rPr>
          <w:rFonts w:ascii="Times New Roman" w:hAnsi="Times New Roman" w:cs="Times New Roman"/>
          <w:sz w:val="24"/>
          <w:szCs w:val="24"/>
        </w:rPr>
        <w:t>необходимо будет  уловить правильный порядок этих изменений</w:t>
      </w:r>
      <w:r w:rsidR="0022684A">
        <w:rPr>
          <w:rFonts w:ascii="Times New Roman" w:hAnsi="Times New Roman" w:cs="Times New Roman"/>
          <w:sz w:val="24"/>
          <w:szCs w:val="24"/>
        </w:rPr>
        <w:t xml:space="preserve"> </w:t>
      </w:r>
      <w:r w:rsidR="00F72316">
        <w:rPr>
          <w:rFonts w:ascii="Times New Roman" w:hAnsi="Times New Roman" w:cs="Times New Roman"/>
          <w:sz w:val="24"/>
          <w:szCs w:val="24"/>
        </w:rPr>
        <w:t>(или их отсутствие).</w:t>
      </w:r>
      <w:r w:rsidR="0022684A">
        <w:rPr>
          <w:rFonts w:ascii="Times New Roman" w:hAnsi="Times New Roman" w:cs="Times New Roman"/>
          <w:sz w:val="24"/>
          <w:szCs w:val="24"/>
        </w:rPr>
        <w:t xml:space="preserve"> Данная игра поможет учащимся в создании целостного художественного образа исполняемого произведения.</w:t>
      </w:r>
    </w:p>
    <w:p w:rsidR="001C6938" w:rsidRPr="00435103" w:rsidRDefault="00435103" w:rsidP="0043510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5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использование игровых форм обучения в классе фортепиано  помогает сделать обучение интересным, активизировать познавательную и творческую деятельность учащихся, развить музыкальные навыки и навыки исполнения.</w:t>
      </w:r>
      <w:r w:rsidR="002C1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35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игровые формы обучения важно помнить, что особенности памяти и внимания у детей требуют обязательного возвращения к пройденному материалу, постоянного повторения уже усвоенного. Учитывая особенности детского восприятия, нужно время от времени возвращаться к уже знакомым играм, изменяя их, находя новые повороты, приёмы для того, чтобы удивляя учащихся, подогревать у них интерес к дальнейшему развитию.</w:t>
      </w:r>
    </w:p>
    <w:p w:rsidR="001C6938" w:rsidRPr="00435103" w:rsidRDefault="001C6938" w:rsidP="0043510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938" w:rsidRDefault="001C6938" w:rsidP="00B942AA">
      <w:pPr>
        <w:spacing w:after="0" w:line="240" w:lineRule="auto"/>
        <w:ind w:firstLine="360"/>
        <w:rPr>
          <w:rFonts w:ascii="Courier New" w:eastAsia="Times New Roman" w:hAnsi="Courier New" w:cs="Courier New"/>
          <w:b/>
          <w:color w:val="000000"/>
          <w:sz w:val="24"/>
          <w:szCs w:val="24"/>
          <w:lang w:eastAsia="ru-RU"/>
        </w:rPr>
      </w:pPr>
    </w:p>
    <w:p w:rsidR="001C6938" w:rsidRDefault="001C6938" w:rsidP="00B942AA">
      <w:pPr>
        <w:spacing w:after="0" w:line="240" w:lineRule="auto"/>
        <w:ind w:firstLine="360"/>
        <w:rPr>
          <w:rFonts w:ascii="Courier New" w:eastAsia="Times New Roman" w:hAnsi="Courier New" w:cs="Courier New"/>
          <w:b/>
          <w:color w:val="000000"/>
          <w:sz w:val="24"/>
          <w:szCs w:val="24"/>
          <w:lang w:eastAsia="ru-RU"/>
        </w:rPr>
      </w:pPr>
    </w:p>
    <w:p w:rsidR="001C6938" w:rsidRDefault="001C6938" w:rsidP="00B942AA">
      <w:pPr>
        <w:spacing w:after="0" w:line="240" w:lineRule="auto"/>
        <w:ind w:firstLine="360"/>
        <w:rPr>
          <w:rFonts w:ascii="Courier New" w:eastAsia="Times New Roman" w:hAnsi="Courier New" w:cs="Courier New"/>
          <w:b/>
          <w:color w:val="000000"/>
          <w:sz w:val="24"/>
          <w:szCs w:val="24"/>
          <w:lang w:eastAsia="ru-RU"/>
        </w:rPr>
      </w:pPr>
    </w:p>
    <w:p w:rsidR="001C6938" w:rsidRDefault="001C6938" w:rsidP="00B942AA">
      <w:pPr>
        <w:spacing w:after="0" w:line="240" w:lineRule="auto"/>
        <w:ind w:firstLine="360"/>
        <w:rPr>
          <w:rFonts w:ascii="Courier New" w:eastAsia="Times New Roman" w:hAnsi="Courier New" w:cs="Courier New"/>
          <w:b/>
          <w:color w:val="000000"/>
          <w:sz w:val="24"/>
          <w:szCs w:val="24"/>
          <w:lang w:eastAsia="ru-RU"/>
        </w:rPr>
      </w:pPr>
    </w:p>
    <w:p w:rsidR="001C6938" w:rsidRDefault="001C6938" w:rsidP="00B942AA">
      <w:pPr>
        <w:spacing w:after="0" w:line="240" w:lineRule="auto"/>
        <w:ind w:firstLine="360"/>
        <w:rPr>
          <w:rFonts w:ascii="Courier New" w:eastAsia="Times New Roman" w:hAnsi="Courier New" w:cs="Courier New"/>
          <w:b/>
          <w:color w:val="000000"/>
          <w:sz w:val="24"/>
          <w:szCs w:val="24"/>
          <w:lang w:eastAsia="ru-RU"/>
        </w:rPr>
      </w:pPr>
    </w:p>
    <w:p w:rsidR="001C6938" w:rsidRDefault="001C6938" w:rsidP="00B942AA">
      <w:pPr>
        <w:spacing w:after="0" w:line="240" w:lineRule="auto"/>
        <w:ind w:firstLine="360"/>
        <w:rPr>
          <w:rFonts w:ascii="Courier New" w:eastAsia="Times New Roman" w:hAnsi="Courier New" w:cs="Courier New"/>
          <w:b/>
          <w:color w:val="000000"/>
          <w:sz w:val="24"/>
          <w:szCs w:val="24"/>
          <w:lang w:eastAsia="ru-RU"/>
        </w:rPr>
      </w:pPr>
    </w:p>
    <w:p w:rsidR="001C6938" w:rsidRDefault="001C6938" w:rsidP="00B942AA">
      <w:pPr>
        <w:spacing w:after="0" w:line="240" w:lineRule="auto"/>
        <w:ind w:firstLine="360"/>
        <w:rPr>
          <w:rFonts w:ascii="Courier New" w:eastAsia="Times New Roman" w:hAnsi="Courier New" w:cs="Courier New"/>
          <w:b/>
          <w:color w:val="000000"/>
          <w:sz w:val="24"/>
          <w:szCs w:val="24"/>
          <w:lang w:eastAsia="ru-RU"/>
        </w:rPr>
      </w:pPr>
    </w:p>
    <w:p w:rsidR="001C6938" w:rsidRDefault="001C6938" w:rsidP="00B942AA">
      <w:pPr>
        <w:spacing w:after="0" w:line="240" w:lineRule="auto"/>
        <w:ind w:firstLine="360"/>
        <w:rPr>
          <w:rFonts w:ascii="Courier New" w:eastAsia="Times New Roman" w:hAnsi="Courier New" w:cs="Courier New"/>
          <w:b/>
          <w:color w:val="000000"/>
          <w:sz w:val="24"/>
          <w:szCs w:val="24"/>
          <w:lang w:eastAsia="ru-RU"/>
        </w:rPr>
      </w:pPr>
    </w:p>
    <w:p w:rsidR="001C6938" w:rsidRDefault="001C6938" w:rsidP="00B942AA">
      <w:pPr>
        <w:spacing w:after="0" w:line="240" w:lineRule="auto"/>
        <w:ind w:firstLine="360"/>
        <w:rPr>
          <w:rFonts w:ascii="Courier New" w:eastAsia="Times New Roman" w:hAnsi="Courier New" w:cs="Courier New"/>
          <w:b/>
          <w:color w:val="000000"/>
          <w:sz w:val="24"/>
          <w:szCs w:val="24"/>
          <w:lang w:eastAsia="ru-RU"/>
        </w:rPr>
      </w:pPr>
    </w:p>
    <w:p w:rsidR="001C6938" w:rsidRDefault="001C6938" w:rsidP="00B942AA">
      <w:pPr>
        <w:spacing w:after="0" w:line="240" w:lineRule="auto"/>
        <w:ind w:firstLine="360"/>
        <w:rPr>
          <w:rFonts w:ascii="Courier New" w:eastAsia="Times New Roman" w:hAnsi="Courier New" w:cs="Courier New"/>
          <w:b/>
          <w:color w:val="000000"/>
          <w:sz w:val="24"/>
          <w:szCs w:val="24"/>
          <w:lang w:eastAsia="ru-RU"/>
        </w:rPr>
      </w:pPr>
    </w:p>
    <w:p w:rsidR="001C6938" w:rsidRDefault="001C6938" w:rsidP="00B942AA">
      <w:pPr>
        <w:spacing w:after="0" w:line="240" w:lineRule="auto"/>
        <w:ind w:firstLine="360"/>
        <w:rPr>
          <w:rFonts w:ascii="Courier New" w:eastAsia="Times New Roman" w:hAnsi="Courier New" w:cs="Courier New"/>
          <w:b/>
          <w:color w:val="000000"/>
          <w:sz w:val="24"/>
          <w:szCs w:val="24"/>
          <w:lang w:eastAsia="ru-RU"/>
        </w:rPr>
      </w:pPr>
    </w:p>
    <w:p w:rsidR="001C6938" w:rsidRDefault="001C6938" w:rsidP="00B942AA">
      <w:pPr>
        <w:spacing w:after="0" w:line="240" w:lineRule="auto"/>
        <w:ind w:firstLine="360"/>
        <w:rPr>
          <w:rFonts w:ascii="Courier New" w:eastAsia="Times New Roman" w:hAnsi="Courier New" w:cs="Courier New"/>
          <w:b/>
          <w:color w:val="000000"/>
          <w:sz w:val="24"/>
          <w:szCs w:val="24"/>
          <w:lang w:eastAsia="ru-RU"/>
        </w:rPr>
      </w:pPr>
    </w:p>
    <w:p w:rsidR="001C6938" w:rsidRDefault="001C6938" w:rsidP="00B942AA">
      <w:pPr>
        <w:spacing w:after="0" w:line="240" w:lineRule="auto"/>
        <w:ind w:firstLine="360"/>
        <w:rPr>
          <w:rFonts w:ascii="Courier New" w:eastAsia="Times New Roman" w:hAnsi="Courier New" w:cs="Courier New"/>
          <w:b/>
          <w:color w:val="000000"/>
          <w:sz w:val="24"/>
          <w:szCs w:val="24"/>
          <w:lang w:eastAsia="ru-RU"/>
        </w:rPr>
      </w:pPr>
    </w:p>
    <w:p w:rsidR="001C6938" w:rsidRDefault="001C6938" w:rsidP="00B942AA">
      <w:pPr>
        <w:spacing w:after="0" w:line="240" w:lineRule="auto"/>
        <w:ind w:firstLine="360"/>
        <w:rPr>
          <w:rFonts w:ascii="Courier New" w:eastAsia="Times New Roman" w:hAnsi="Courier New" w:cs="Courier New"/>
          <w:b/>
          <w:color w:val="000000"/>
          <w:sz w:val="24"/>
          <w:szCs w:val="24"/>
          <w:lang w:eastAsia="ru-RU"/>
        </w:rPr>
      </w:pPr>
    </w:p>
    <w:p w:rsidR="001C6938" w:rsidRDefault="001C6938" w:rsidP="00B942AA">
      <w:pPr>
        <w:spacing w:after="0" w:line="240" w:lineRule="auto"/>
        <w:ind w:firstLine="360"/>
        <w:rPr>
          <w:rFonts w:ascii="Courier New" w:eastAsia="Times New Roman" w:hAnsi="Courier New" w:cs="Courier New"/>
          <w:b/>
          <w:color w:val="000000"/>
          <w:sz w:val="24"/>
          <w:szCs w:val="24"/>
          <w:lang w:eastAsia="ru-RU"/>
        </w:rPr>
      </w:pPr>
    </w:p>
    <w:sectPr w:rsidR="001C6938" w:rsidSect="00B56FF2">
      <w:footerReference w:type="default" r:id="rId8"/>
      <w:pgSz w:w="11906" w:h="16838"/>
      <w:pgMar w:top="1134" w:right="850" w:bottom="1134" w:left="1701" w:header="708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0B1" w:rsidRDefault="00CD40B1" w:rsidP="00B56FF2">
      <w:pPr>
        <w:spacing w:after="0" w:line="240" w:lineRule="auto"/>
      </w:pPr>
      <w:r>
        <w:separator/>
      </w:r>
    </w:p>
  </w:endnote>
  <w:endnote w:type="continuationSeparator" w:id="0">
    <w:p w:rsidR="00CD40B1" w:rsidRDefault="00CD40B1" w:rsidP="00B56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FF2" w:rsidRDefault="00B56FF2">
    <w:pPr>
      <w:pStyle w:val="a8"/>
    </w:pPr>
  </w:p>
  <w:p w:rsidR="00B56FF2" w:rsidRDefault="00B56FF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0B1" w:rsidRDefault="00CD40B1" w:rsidP="00B56FF2">
      <w:pPr>
        <w:spacing w:after="0" w:line="240" w:lineRule="auto"/>
      </w:pPr>
      <w:r>
        <w:separator/>
      </w:r>
    </w:p>
  </w:footnote>
  <w:footnote w:type="continuationSeparator" w:id="0">
    <w:p w:rsidR="00CD40B1" w:rsidRDefault="00CD40B1" w:rsidP="00B56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D7CA7"/>
    <w:multiLevelType w:val="hybridMultilevel"/>
    <w:tmpl w:val="AEE63298"/>
    <w:lvl w:ilvl="0" w:tplc="2ABE487E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1D3B"/>
    <w:rsid w:val="00010E06"/>
    <w:rsid w:val="00026C18"/>
    <w:rsid w:val="00041FF2"/>
    <w:rsid w:val="00065494"/>
    <w:rsid w:val="000706A5"/>
    <w:rsid w:val="000A0579"/>
    <w:rsid w:val="000C5B7B"/>
    <w:rsid w:val="000D7718"/>
    <w:rsid w:val="000E68C3"/>
    <w:rsid w:val="000F6571"/>
    <w:rsid w:val="0010370F"/>
    <w:rsid w:val="00104FB7"/>
    <w:rsid w:val="00105EC2"/>
    <w:rsid w:val="00110EED"/>
    <w:rsid w:val="00113C16"/>
    <w:rsid w:val="00123795"/>
    <w:rsid w:val="001313FF"/>
    <w:rsid w:val="00131D3B"/>
    <w:rsid w:val="0013718E"/>
    <w:rsid w:val="00142794"/>
    <w:rsid w:val="00146C00"/>
    <w:rsid w:val="00154C15"/>
    <w:rsid w:val="00170DE1"/>
    <w:rsid w:val="00180477"/>
    <w:rsid w:val="0018311D"/>
    <w:rsid w:val="001C6938"/>
    <w:rsid w:val="002011D7"/>
    <w:rsid w:val="00202054"/>
    <w:rsid w:val="0022684A"/>
    <w:rsid w:val="00227763"/>
    <w:rsid w:val="002303E3"/>
    <w:rsid w:val="0024216E"/>
    <w:rsid w:val="00244D2B"/>
    <w:rsid w:val="00263605"/>
    <w:rsid w:val="002840DD"/>
    <w:rsid w:val="00295D65"/>
    <w:rsid w:val="002968FF"/>
    <w:rsid w:val="002C02ED"/>
    <w:rsid w:val="002C187B"/>
    <w:rsid w:val="002D402A"/>
    <w:rsid w:val="002E60BD"/>
    <w:rsid w:val="00375E2B"/>
    <w:rsid w:val="003807C5"/>
    <w:rsid w:val="003C6956"/>
    <w:rsid w:val="003D0CC5"/>
    <w:rsid w:val="003D2E64"/>
    <w:rsid w:val="003E415B"/>
    <w:rsid w:val="003E4BD3"/>
    <w:rsid w:val="004162F1"/>
    <w:rsid w:val="00435103"/>
    <w:rsid w:val="004424F7"/>
    <w:rsid w:val="004601B2"/>
    <w:rsid w:val="00463CA7"/>
    <w:rsid w:val="00463ED5"/>
    <w:rsid w:val="004813E9"/>
    <w:rsid w:val="00483B5C"/>
    <w:rsid w:val="0048528A"/>
    <w:rsid w:val="00497781"/>
    <w:rsid w:val="004A1F0F"/>
    <w:rsid w:val="004D2D0B"/>
    <w:rsid w:val="004D6250"/>
    <w:rsid w:val="00542616"/>
    <w:rsid w:val="00550E30"/>
    <w:rsid w:val="00552535"/>
    <w:rsid w:val="00570FCD"/>
    <w:rsid w:val="0058210B"/>
    <w:rsid w:val="0058591D"/>
    <w:rsid w:val="005B40BF"/>
    <w:rsid w:val="005C768A"/>
    <w:rsid w:val="005C78E0"/>
    <w:rsid w:val="005C7F6D"/>
    <w:rsid w:val="005D386C"/>
    <w:rsid w:val="005E3E4A"/>
    <w:rsid w:val="006050E8"/>
    <w:rsid w:val="0061341D"/>
    <w:rsid w:val="00625401"/>
    <w:rsid w:val="00636393"/>
    <w:rsid w:val="00670A24"/>
    <w:rsid w:val="006878D8"/>
    <w:rsid w:val="00696746"/>
    <w:rsid w:val="00697B68"/>
    <w:rsid w:val="006B0D16"/>
    <w:rsid w:val="006C4EB3"/>
    <w:rsid w:val="006D356F"/>
    <w:rsid w:val="0071389F"/>
    <w:rsid w:val="007226D7"/>
    <w:rsid w:val="00741351"/>
    <w:rsid w:val="0074692F"/>
    <w:rsid w:val="00751484"/>
    <w:rsid w:val="00760C33"/>
    <w:rsid w:val="00773BA9"/>
    <w:rsid w:val="007B021B"/>
    <w:rsid w:val="00804B32"/>
    <w:rsid w:val="0080503F"/>
    <w:rsid w:val="0082252D"/>
    <w:rsid w:val="00840BD8"/>
    <w:rsid w:val="00851652"/>
    <w:rsid w:val="008679C5"/>
    <w:rsid w:val="0087457A"/>
    <w:rsid w:val="00876378"/>
    <w:rsid w:val="00884C67"/>
    <w:rsid w:val="008B6CE6"/>
    <w:rsid w:val="008C0455"/>
    <w:rsid w:val="008C6BBA"/>
    <w:rsid w:val="008D0678"/>
    <w:rsid w:val="00901526"/>
    <w:rsid w:val="00916316"/>
    <w:rsid w:val="00930C18"/>
    <w:rsid w:val="009663CE"/>
    <w:rsid w:val="00967F52"/>
    <w:rsid w:val="00977B05"/>
    <w:rsid w:val="00992503"/>
    <w:rsid w:val="009937AC"/>
    <w:rsid w:val="0099778B"/>
    <w:rsid w:val="009A79F8"/>
    <w:rsid w:val="009B5BD8"/>
    <w:rsid w:val="009C0C79"/>
    <w:rsid w:val="009C19BC"/>
    <w:rsid w:val="009C4A78"/>
    <w:rsid w:val="009F1ADA"/>
    <w:rsid w:val="009F23AD"/>
    <w:rsid w:val="00A01C05"/>
    <w:rsid w:val="00A17D03"/>
    <w:rsid w:val="00A20304"/>
    <w:rsid w:val="00A25BC2"/>
    <w:rsid w:val="00A505F2"/>
    <w:rsid w:val="00A52DDD"/>
    <w:rsid w:val="00A60F60"/>
    <w:rsid w:val="00A66475"/>
    <w:rsid w:val="00A942D8"/>
    <w:rsid w:val="00AB051E"/>
    <w:rsid w:val="00AF50DE"/>
    <w:rsid w:val="00B044D8"/>
    <w:rsid w:val="00B130E6"/>
    <w:rsid w:val="00B13C01"/>
    <w:rsid w:val="00B15B7E"/>
    <w:rsid w:val="00B47969"/>
    <w:rsid w:val="00B5525A"/>
    <w:rsid w:val="00B56FF2"/>
    <w:rsid w:val="00B62068"/>
    <w:rsid w:val="00B72A91"/>
    <w:rsid w:val="00B82290"/>
    <w:rsid w:val="00B942AA"/>
    <w:rsid w:val="00BB3AD2"/>
    <w:rsid w:val="00BC12AB"/>
    <w:rsid w:val="00BC622A"/>
    <w:rsid w:val="00BE06E7"/>
    <w:rsid w:val="00C0302D"/>
    <w:rsid w:val="00C4224B"/>
    <w:rsid w:val="00C5048B"/>
    <w:rsid w:val="00C52A77"/>
    <w:rsid w:val="00C54226"/>
    <w:rsid w:val="00C74CCF"/>
    <w:rsid w:val="00C913D7"/>
    <w:rsid w:val="00CA02E7"/>
    <w:rsid w:val="00CA253F"/>
    <w:rsid w:val="00CB4D24"/>
    <w:rsid w:val="00CC687D"/>
    <w:rsid w:val="00CD40B1"/>
    <w:rsid w:val="00D04978"/>
    <w:rsid w:val="00D10E24"/>
    <w:rsid w:val="00D405A0"/>
    <w:rsid w:val="00D40D84"/>
    <w:rsid w:val="00D41DBD"/>
    <w:rsid w:val="00D463F2"/>
    <w:rsid w:val="00D554E2"/>
    <w:rsid w:val="00D61CD7"/>
    <w:rsid w:val="00D7404E"/>
    <w:rsid w:val="00D7601F"/>
    <w:rsid w:val="00D94A3F"/>
    <w:rsid w:val="00D97394"/>
    <w:rsid w:val="00DB0AF3"/>
    <w:rsid w:val="00DB3A65"/>
    <w:rsid w:val="00DD2562"/>
    <w:rsid w:val="00DE1A01"/>
    <w:rsid w:val="00DE5340"/>
    <w:rsid w:val="00DE70A4"/>
    <w:rsid w:val="00E0622C"/>
    <w:rsid w:val="00E336A2"/>
    <w:rsid w:val="00E4284C"/>
    <w:rsid w:val="00E51E6B"/>
    <w:rsid w:val="00E64941"/>
    <w:rsid w:val="00E657A5"/>
    <w:rsid w:val="00E674B9"/>
    <w:rsid w:val="00E81F0E"/>
    <w:rsid w:val="00E900E7"/>
    <w:rsid w:val="00EB0F79"/>
    <w:rsid w:val="00EB2D4A"/>
    <w:rsid w:val="00EC4BE6"/>
    <w:rsid w:val="00EC4C04"/>
    <w:rsid w:val="00EE469C"/>
    <w:rsid w:val="00F52457"/>
    <w:rsid w:val="00F71459"/>
    <w:rsid w:val="00F72316"/>
    <w:rsid w:val="00F7447C"/>
    <w:rsid w:val="00F96AEC"/>
    <w:rsid w:val="00FA0C99"/>
    <w:rsid w:val="00FE0A71"/>
    <w:rsid w:val="00FE6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D3B"/>
  </w:style>
  <w:style w:type="paragraph" w:styleId="1">
    <w:name w:val="heading 1"/>
    <w:basedOn w:val="a"/>
    <w:link w:val="10"/>
    <w:uiPriority w:val="9"/>
    <w:qFormat/>
    <w:rsid w:val="00773B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BA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73B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773BA9"/>
    <w:rPr>
      <w:color w:val="0000FF"/>
      <w:u w:val="single"/>
    </w:rPr>
  </w:style>
  <w:style w:type="character" w:customStyle="1" w:styleId="fn-source-link">
    <w:name w:val="fn-source-link"/>
    <w:basedOn w:val="a0"/>
    <w:rsid w:val="003D0CC5"/>
  </w:style>
  <w:style w:type="character" w:styleId="a5">
    <w:name w:val="Strong"/>
    <w:basedOn w:val="a0"/>
    <w:uiPriority w:val="22"/>
    <w:qFormat/>
    <w:rsid w:val="00263605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B56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56FF2"/>
  </w:style>
  <w:style w:type="paragraph" w:styleId="a8">
    <w:name w:val="footer"/>
    <w:basedOn w:val="a"/>
    <w:link w:val="a9"/>
    <w:uiPriority w:val="99"/>
    <w:semiHidden/>
    <w:unhideWhenUsed/>
    <w:rsid w:val="00B56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56F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9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70404">
          <w:marLeft w:val="0"/>
          <w:marRight w:val="0"/>
          <w:marTop w:val="0"/>
          <w:marBottom w:val="0"/>
          <w:divBdr>
            <w:top w:val="single" w:sz="2" w:space="0" w:color="D8D8D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5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22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36744">
              <w:marLeft w:val="112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399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81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13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39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32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696C85-79AA-4F84-8541-5CF2D5C95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2007</Words>
  <Characters>11446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SLC</dc:creator>
  <cp:lastModifiedBy>SLC</cp:lastModifiedBy>
  <cp:revision>2</cp:revision>
  <dcterms:created xsi:type="dcterms:W3CDTF">2026-06-13T22:12:00Z</dcterms:created>
  <dcterms:modified xsi:type="dcterms:W3CDTF">2026-06-13T22:12:00Z</dcterms:modified>
</cp:coreProperties>
</file>