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51C3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6584B2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A09F38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08F93E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4E8775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AF555D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6AC406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EF01F4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2ADD83" w14:textId="77777777" w:rsidR="00AC3D1C" w:rsidRPr="0010721B" w:rsidRDefault="0070593C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Эффективные </w:t>
      </w:r>
      <w:proofErr w:type="gramStart"/>
      <w:r w:rsidRPr="00107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приемы  подготовки</w:t>
      </w:r>
      <w:proofErr w:type="gramEnd"/>
    </w:p>
    <w:p w14:paraId="5880A568" w14:textId="77777777" w:rsidR="0070593C" w:rsidRDefault="0070593C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 к успешной сдачи ОГЭ</w:t>
      </w:r>
      <w:r w:rsidR="00021ABE" w:rsidRPr="00107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ЕГЭ</w:t>
      </w:r>
      <w:r w:rsidR="00107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математике</w:t>
      </w:r>
    </w:p>
    <w:p w14:paraId="4226BE82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674DCD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20A3BE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366393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96D70C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C49644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1978FA" w14:textId="050636ED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75CDC8" w14:textId="74644785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18BFAA" w14:textId="3E7DAA75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013234" w14:textId="26EFDDB8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1993D0" w14:textId="7F4886B3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46FB3" w14:textId="541DE471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D1A8A8" w14:textId="1B3FF433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8800B8" w14:textId="1F909BE4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B935D9" w14:textId="21538C44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8DCA7" w14:textId="2975C53E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1C9572" w14:textId="319DF98D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B6679" w14:textId="5D16F809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36676E" w14:textId="232AD1F6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C58C88" w14:textId="77777777" w:rsidR="006564A1" w:rsidRDefault="006564A1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42E9B5" w14:textId="77777777" w:rsidR="0010721B" w:rsidRDefault="0010721B" w:rsidP="0010721B">
      <w:pPr>
        <w:pStyle w:val="a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0CAB41" w14:textId="77777777" w:rsidR="00E83C8F" w:rsidRPr="0010721B" w:rsidRDefault="00EF1F5D" w:rsidP="004333EB">
      <w:pPr>
        <w:pStyle w:val="ae"/>
        <w:spacing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83C8F" w:rsidRPr="00107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Математика</w:t>
      </w:r>
      <w:r w:rsidR="00E83C8F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одна из самых сложных школьных</w:t>
      </w:r>
      <w:r w:rsidR="005E3928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дисциплин, и вызывает затруднения</w:t>
      </w:r>
      <w:r w:rsidR="00E83C8F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многих учащихся. Подготовка к </w:t>
      </w:r>
      <w:r w:rsidR="005E3928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выпускным экзаменам – это очень</w:t>
      </w:r>
      <w:r w:rsidR="00E83C8F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 процесс. И от того, насколько мы</w:t>
      </w:r>
      <w:r w:rsidR="005E3928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, учителя,</w:t>
      </w:r>
      <w:r w:rsidR="00E83C8F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</w:t>
      </w:r>
      <w:r w:rsidR="005E3928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амотно построим его, зависит</w:t>
      </w:r>
      <w:r w:rsidR="00E83C8F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5E3928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работы</w:t>
      </w:r>
      <w:r w:rsidR="00E83C8F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12C909" w14:textId="77777777" w:rsidR="00E83C8F" w:rsidRPr="0010721B" w:rsidRDefault="004333EB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83C8F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</w:t>
      </w:r>
      <w:r w:rsidR="005E3928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ых и взаимосвязанных работ</w:t>
      </w:r>
      <w:r w:rsidR="00E83C8F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B731BD" w14:textId="77777777" w:rsidR="0031616D" w:rsidRPr="0010721B" w:rsidRDefault="004333EB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Важно правильно сориентировать девятиклассников, на каком уровне они будут изучать материал, каких и сколько заданий им надо уметь решать на этот уровень.</w:t>
      </w:r>
    </w:p>
    <w:p w14:paraId="64FC06D6" w14:textId="77777777" w:rsidR="0031616D" w:rsidRPr="0010721B" w:rsidRDefault="009A24AA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3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Экзамен не должен стать для выпускника испытанием на прочность нервной системы. Чем раньше начнется подготовка к экзамену, тем легче пройдет сдача экзамена.</w:t>
      </w:r>
    </w:p>
    <w:p w14:paraId="339F1E27" w14:textId="77777777" w:rsidR="0031616D" w:rsidRPr="0010721B" w:rsidRDefault="00AC3D1C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</w:t>
      </w:r>
      <w:proofErr w:type="gram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подготовке</w:t>
      </w:r>
      <w:proofErr w:type="gramEnd"/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к </w:t>
      </w:r>
      <w:r w:rsidR="00021ABE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ГИА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учителю необходимо:</w:t>
      </w:r>
    </w:p>
    <w:p w14:paraId="7A5492E9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учащихся навыки самоконтроля;</w:t>
      </w:r>
    </w:p>
    <w:p w14:paraId="1994DF32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умения проверять ответ на правдоподобие;</w:t>
      </w:r>
    </w:p>
    <w:p w14:paraId="7F434006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систематически отрабатывать вычислительные навыки;</w:t>
      </w:r>
    </w:p>
    <w:p w14:paraId="51FC3597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переходить от словесной формулировки соотношений между величинами к математической;</w:t>
      </w:r>
    </w:p>
    <w:p w14:paraId="53A0D52B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учить проводить доказательные рассуждения при решении задач;</w:t>
      </w:r>
    </w:p>
    <w:p w14:paraId="5C1EC15D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учить выстраивать аргументацию при проведении доказательства;</w:t>
      </w:r>
    </w:p>
    <w:p w14:paraId="22ECF876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учить записывать математические рассуждения, доказательства, обращая внимание на точность и полноту проводимых обоснований.</w:t>
      </w:r>
    </w:p>
    <w:p w14:paraId="78047B04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4AA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эффективной подготовки </w:t>
      </w:r>
    </w:p>
    <w:p w14:paraId="5EF0327A" w14:textId="77777777" w:rsidR="0031616D" w:rsidRPr="0010721B" w:rsidRDefault="004047D5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Эффективнее выстраивать </w:t>
      </w:r>
      <w:proofErr w:type="gram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систему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</w:t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ГИА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, соблюдая принцип от простых типовых заданий к сложным.</w:t>
      </w:r>
    </w:p>
    <w:p w14:paraId="3FCD4D0F" w14:textId="77777777" w:rsidR="0031616D" w:rsidRPr="0010721B" w:rsidRDefault="004047D5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этапе освоения знаний необходимо подбирать материал в виде логически взаимосвязанной системы, где из одного следует другое. </w:t>
      </w:r>
    </w:p>
    <w:p w14:paraId="42121104" w14:textId="77777777" w:rsidR="004047D5" w:rsidRPr="0010721B" w:rsidRDefault="004047D5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осуществлять одинаковую нагрузку как по содержанию, так и по времени, для всех школьников (сильных и слабых) в равной мере. </w:t>
      </w:r>
    </w:p>
    <w:p w14:paraId="4A2394C1" w14:textId="77777777" w:rsidR="0031616D" w:rsidRPr="0010721B" w:rsidRDefault="009A24AA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3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proofErr w:type="spellStart"/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КИМов</w:t>
      </w:r>
      <w:proofErr w:type="spellEnd"/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 всех учеников в равные условия и предполагает объективный контроль результатов, т.е. слабый ученик не получит скидку на то, что он слабый.</w:t>
      </w:r>
    </w:p>
    <w:p w14:paraId="520E82D5" w14:textId="77777777" w:rsidR="0031616D" w:rsidRPr="0010721B" w:rsidRDefault="004047D5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33EB">
        <w:rPr>
          <w:rFonts w:ascii="Times New Roman" w:hAnsi="Times New Roman" w:cs="Times New Roman"/>
          <w:color w:val="000000" w:themeColor="text1"/>
          <w:sz w:val="28"/>
          <w:szCs w:val="28"/>
        </w:rPr>
        <w:t>Все тренировочные задания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проводить с ограничением времени, чтобы учащиеся могли контролировать себя - за какое время сколько заданий они успевают решить</w:t>
      </w:r>
    </w:p>
    <w:p w14:paraId="11BE139A" w14:textId="77777777" w:rsidR="0031616D" w:rsidRPr="0010721B" w:rsidRDefault="004047D5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консультациях учащимся предлагаются тренировочные </w:t>
      </w:r>
      <w:proofErr w:type="gramStart"/>
      <w:r w:rsidR="00433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выполняя которые дети могут оценить степень подготовленности к экзаменам.</w:t>
      </w:r>
    </w:p>
    <w:p w14:paraId="4402B5D7" w14:textId="77777777" w:rsidR="0031616D" w:rsidRPr="004333EB" w:rsidRDefault="009A24AA" w:rsidP="0010721B">
      <w:pPr>
        <w:pStyle w:val="ae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16D" w:rsidRPr="00433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Приемы, используемые при подготовке к </w:t>
      </w:r>
      <w:r w:rsidR="00021ABE" w:rsidRPr="00433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ГИА</w:t>
      </w:r>
    </w:p>
    <w:p w14:paraId="3706CA1B" w14:textId="77777777" w:rsidR="004047D5" w:rsidRPr="0010721B" w:rsidRDefault="004047D5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Устный счет</w:t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один из важных приемов при подготовке </w:t>
      </w:r>
      <w:proofErr w:type="gram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r w:rsidR="00021ABE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математике.</w:t>
      </w:r>
    </w:p>
    <w:p w14:paraId="1A842ED9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 как на экзамене не разрешается использовать калькулятор, то нужно научить учащихся выполнять простейшие (и не очень) преобразования устно. Конечно, для этого потребуется организовать отработку такого навыка до автоматизма.</w:t>
      </w:r>
    </w:p>
    <w:p w14:paraId="5C0607C8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Для достижения правильности и беглости устных вычислений необходимо в течение всех лет обучения на каждом уроке отводить 5-7 минут для проведения упражнений в устных вычислениях, предусмотренных программой каждого класса.</w:t>
      </w:r>
    </w:p>
    <w:p w14:paraId="6E657266" w14:textId="77777777" w:rsidR="001757E4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Устные упражнения должны соответствовать теме и цели урока и помогать усвоению изучаемого на данном уроке или ранее пройденного материала. </w:t>
      </w:r>
    </w:p>
    <w:p w14:paraId="44E29EBA" w14:textId="77777777" w:rsidR="001757E4" w:rsidRPr="0010721B" w:rsidRDefault="00AC3D1C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757E4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 этот навык позволит сократить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на выполнение таких операций, как решение квадратных уравнений, линейных неравенств и неравенств 2-й степени, разложени</w:t>
      </w:r>
      <w:r w:rsidR="001757E4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множители, преобразования иррациональных выражений </w:t>
      </w:r>
      <w:r w:rsidR="001757E4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и тд.</w:t>
      </w:r>
    </w:p>
    <w:p w14:paraId="44F02029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AC3D1C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Эти операции переходят из разряда самостоятельной задачи в разряд вспомогательной и становятся инструментом («таблицей умножения») для решения более сложных задач.</w:t>
      </w:r>
    </w:p>
    <w:p w14:paraId="4B0E8F86" w14:textId="77777777" w:rsidR="00AC3D1C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8A4DE3A" w14:textId="77777777" w:rsidR="0031616D" w:rsidRPr="0010721B" w:rsidRDefault="009A24AA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Помогает в организации устных вычислений также и приёмы быстрого счёта, такие как:</w:t>
      </w:r>
    </w:p>
    <w:p w14:paraId="37EE02AE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Приемы быстрого счета</w:t>
      </w:r>
    </w:p>
    <w:p w14:paraId="40E99C1C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1) Как быстро поделить на 5</w:t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16C246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Большие числа на 5 делить очень просто. Нужно умножить число на 2 и уменьшить в 10 раз.</w:t>
      </w:r>
    </w:p>
    <w:p w14:paraId="4D27EB0B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делим 195 на 5.</w:t>
      </w:r>
    </w:p>
    <w:p w14:paraId="0F70E941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Шаг1: </w:t>
      </w: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137AE5A" wp14:editId="20286DF7">
            <wp:extent cx="1028700" cy="137160"/>
            <wp:effectExtent l="0" t="0" r="0" b="0"/>
            <wp:docPr id="20" name="Рисунок 20" descr="195\cdot 2 =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95\cdot 2 = 3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Шаг2: Уменьшаем результат в 10 раз. Получаем 39.</w:t>
      </w:r>
    </w:p>
    <w:p w14:paraId="79B1176F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Поделим 2978 на 5.</w:t>
      </w:r>
    </w:p>
    <w:p w14:paraId="19DCFFB4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Шаг1: </w:t>
      </w: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A0F6A35" wp14:editId="4C6A460D">
            <wp:extent cx="1219200" cy="137160"/>
            <wp:effectExtent l="0" t="0" r="0" b="0"/>
            <wp:docPr id="19" name="Рисунок 19" descr="2978\cdot 2 = 5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978\cdot 2 = 59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51F7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Шаг2: уменьшаем результат в 10 раз, то есть переносим запятую на 1 знак вправо: 595,6</w:t>
      </w:r>
    </w:p>
    <w:p w14:paraId="143745B4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2) Как быстро вычесть число из 1000.</w:t>
      </w:r>
    </w:p>
    <w:p w14:paraId="2779BD1E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Чтобы выполнить вычитание из 1000, нужно отнять от 9 все цифры, кроме последней. А последнюю цифру отнять от 10:</w:t>
      </w:r>
    </w:p>
    <w:p w14:paraId="0459009E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Вычислим: 1000 - 648.</w:t>
      </w:r>
    </w:p>
    <w:p w14:paraId="65796345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Шаг1: </w:t>
      </w:r>
      <w:proofErr w:type="gram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Из  9</w:t>
      </w:r>
      <w:proofErr w:type="gramEnd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вычитаем 6, получим 3</w:t>
      </w:r>
    </w:p>
    <w:p w14:paraId="7CE23EE8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Шаг2: Из 9 </w:t>
      </w:r>
      <w:proofErr w:type="gram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вычитаем  4</w:t>
      </w:r>
      <w:proofErr w:type="gramEnd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, получим 5</w:t>
      </w:r>
    </w:p>
    <w:p w14:paraId="0E943941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Шаг3: Из 10 вычитаем 8, получим 2</w:t>
      </w:r>
    </w:p>
    <w:p w14:paraId="67652689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Ответ: 352</w:t>
      </w:r>
    </w:p>
    <w:p w14:paraId="2E845141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3) Быстрое умножение больших чисел.</w:t>
      </w:r>
    </w:p>
    <w:p w14:paraId="252DEB47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Чтобы перемножить большие числа, одно из которых четное, можно их перегруппировать.</w:t>
      </w:r>
    </w:p>
    <w:p w14:paraId="6DA7D343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40E2F8D" wp14:editId="4F42EAFF">
            <wp:extent cx="3688080" cy="137160"/>
            <wp:effectExtent l="0" t="0" r="7620" b="0"/>
            <wp:docPr id="18" name="Рисунок 18" descr="32\cdot 125 = 16\cdot 250 = 8\cdot 500 = 4\cdot 1000 = 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2\cdot 125 = 16\cdot 250 = 8\cdot 500 = 4\cdot 1000 = 4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60B4B0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Быстро умножаем на 1,5. </w:t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к исходному числу прибавляем его половину.</w:t>
      </w:r>
    </w:p>
    <w:p w14:paraId="4B00ADD0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 </w:t>
      </w: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53E0A02" wp14:editId="4812D29B">
            <wp:extent cx="1874520" cy="175260"/>
            <wp:effectExtent l="0" t="0" r="0" b="0"/>
            <wp:docPr id="17" name="Рисунок 17" descr="34\cdot 1,5 = 34+17=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4\cdot 1,5 = 34+17=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8D149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5266305" wp14:editId="7CB18111">
            <wp:extent cx="2499360" cy="175260"/>
            <wp:effectExtent l="0" t="0" r="0" b="0"/>
            <wp:docPr id="16" name="Рисунок 16" descr="125\cdot 1,5= 125+62,5=187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25\cdot 1,5= 125+62,5=187,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1DDB8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5) Быстрое умножение на 5.</w:t>
      </w:r>
    </w:p>
    <w:p w14:paraId="6943D3F4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Мы знаем, что </w:t>
      </w: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0B1699A" wp14:editId="712D1FAB">
            <wp:extent cx="495300" cy="228600"/>
            <wp:effectExtent l="0" t="0" r="0" b="0"/>
            <wp:docPr id="15" name="Рисунок 15" descr="5=\frac{10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=\frac{10}{2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271812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Поэтому, чтобы умножить число на 5, нужно умножить его на 10 и разделить на 2. Это значит: поделить число пополам и приписать справа ноль.</w:t>
      </w:r>
    </w:p>
    <w:p w14:paraId="78D361F9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B24E472" wp14:editId="015CD70A">
            <wp:extent cx="1783080" cy="228600"/>
            <wp:effectExtent l="0" t="0" r="7620" b="0"/>
            <wp:docPr id="14" name="Рисунок 14" descr="334\cdot 5=\frac{334\cdot 10}{2}=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34\cdot 5=\frac{334\cdot 10}{2}=16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7BD3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6) Быстрое умножение на 15.</w:t>
      </w:r>
    </w:p>
    <w:p w14:paraId="3D353CEC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Чтобы число умножить на 15, нужно исходное число умножить на 10 и прибавить половину полученного произведения:</w:t>
      </w:r>
    </w:p>
    <w:p w14:paraId="3E6EF975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1B24437" wp14:editId="0EEFEAEB">
            <wp:extent cx="2065020" cy="152400"/>
            <wp:effectExtent l="0" t="0" r="0" b="0"/>
            <wp:docPr id="13" name="Рисунок 13" descr="35\cdot 15=350+175=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5\cdot 15=350+175=5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4E189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7) Быстрое возведение в квадрат</w:t>
      </w:r>
    </w:p>
    <w:p w14:paraId="332D0B0E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Этот прием поможет быстро </w:t>
      </w: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возвести в квадрат двузначное число, которое заканчивается на 5</w:t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. Например, возведем 85 в квадрат.</w:t>
      </w:r>
    </w:p>
    <w:p w14:paraId="620DDA19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Шаг 1 — Умножаем первую цифру числа на первую цифру, увеличенную на единицу:</w:t>
      </w:r>
    </w:p>
    <w:p w14:paraId="4874CBE5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513FEC2" wp14:editId="0B211399">
            <wp:extent cx="1219200" cy="190500"/>
            <wp:effectExtent l="0" t="0" r="0" b="0"/>
            <wp:docPr id="12" name="Рисунок 12" descr="8\cdot (8+1) =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8\cdot (8+1) = 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EEFBA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Шаг 2 — Дописываем к получившемуся результату 25.</w:t>
      </w:r>
    </w:p>
    <w:p w14:paraId="0EFF7CC1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EF99420" wp14:editId="17B4444D">
            <wp:extent cx="1135380" cy="137160"/>
            <wp:effectExtent l="0" t="0" r="7620" b="0"/>
            <wp:docPr id="11" name="Рисунок 11" descr="85\cdot 85 = 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85\cdot 85 = 72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61A4D8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Возведем 45 в квадрат:</w:t>
      </w:r>
    </w:p>
    <w:p w14:paraId="0EFDDD2C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Шаг 1: </w:t>
      </w: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9AD0C0B" wp14:editId="7EB40C89">
            <wp:extent cx="1219200" cy="190500"/>
            <wp:effectExtent l="0" t="0" r="0" b="0"/>
            <wp:docPr id="10" name="Рисунок 10" descr="4 \cdot (4 + 1) =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 \cdot (4 + 1) =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A8746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Шаг 2: дописываем 25.</w:t>
      </w:r>
    </w:p>
    <w:p w14:paraId="60C45B4C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C51DE6D" wp14:editId="4BCEE2C6">
            <wp:extent cx="1135380" cy="137160"/>
            <wp:effectExtent l="0" t="0" r="7620" b="0"/>
            <wp:docPr id="9" name="Рисунок 9" descr="45\cdot 45 =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5\cdot 45 = 20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F6EC3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8) Быстрое умножение на 11.</w:t>
      </w:r>
    </w:p>
    <w:p w14:paraId="67792E37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Умножим 53 на 11.</w:t>
      </w:r>
    </w:p>
    <w:p w14:paraId="2EEEEC18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Шаг 1 — Складываем две цифры двузначного числа: 5 + 3 = 8</w:t>
      </w:r>
    </w:p>
    <w:p w14:paraId="1EE40EB7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Шаг 2 — Помещаем результат между двумя цифрами двузначного числа: 583</w:t>
      </w:r>
    </w:p>
    <w:p w14:paraId="2E154C96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ADEA457" wp14:editId="2A53725A">
            <wp:extent cx="1036320" cy="137160"/>
            <wp:effectExtent l="0" t="0" r="0" b="0"/>
            <wp:docPr id="8" name="Рисунок 8" descr="53 \cdot 11 =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3 \cdot 11 = 58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E2A0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Умножим 59 на 11.</w:t>
      </w:r>
    </w:p>
    <w:p w14:paraId="4F2DB637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 </w:t>
      </w:r>
      <w:proofErr w:type="gram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1:  5</w:t>
      </w:r>
      <w:proofErr w:type="gramEnd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+ 9 = 14</w:t>
      </w:r>
    </w:p>
    <w:p w14:paraId="27B44EA0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Но сумма 5 + 9 = 14 больше 10. Значит, увеличиваем первую цифру результата на 1. Получим: 5 + 1 = 6. Это второй шаг.</w:t>
      </w:r>
    </w:p>
    <w:p w14:paraId="4B391728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Шаг 3: Четверку помещаем между цифрами 6 и 9.</w:t>
      </w:r>
    </w:p>
    <w:p w14:paraId="683A3ADC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E56AAE1" wp14:editId="3DE65ED1">
            <wp:extent cx="1036320" cy="137160"/>
            <wp:effectExtent l="0" t="0" r="0" b="0"/>
            <wp:docPr id="7" name="Рисунок 7" descr="59\cdot 11 =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59\cdot 11 = 6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10841" w14:textId="77777777" w:rsidR="0010721B" w:rsidRPr="0010721B" w:rsidRDefault="0010721B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2018-2019 учебном году ученица 5 класса </w:t>
      </w:r>
      <w:proofErr w:type="spell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Имамиева</w:t>
      </w:r>
      <w:proofErr w:type="spellEnd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Нафиса</w:t>
      </w:r>
      <w:proofErr w:type="spellEnd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,  участвовала</w:t>
      </w:r>
      <w:proofErr w:type="gramEnd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проектной работой «Интересные приемы устного счета» в межрегиональном научно-практическом конференции имени </w:t>
      </w:r>
      <w:proofErr w:type="spell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Сагита</w:t>
      </w:r>
      <w:proofErr w:type="spellEnd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Сунчелея</w:t>
      </w:r>
      <w:proofErr w:type="spellEnd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посвященной Году театра в России и Году рабочих профессий в </w:t>
      </w:r>
      <w:proofErr w:type="spell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Ресмублике</w:t>
      </w:r>
      <w:proofErr w:type="spellEnd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Татарстан. Заняла 3 </w:t>
      </w:r>
      <w:proofErr w:type="gram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="004333EB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4333EB">
        <w:rPr>
          <w:rFonts w:ascii="Times New Roman" w:hAnsi="Times New Roman" w:cs="Times New Roman"/>
          <w:color w:val="000000" w:themeColor="text1"/>
          <w:sz w:val="28"/>
          <w:szCs w:val="28"/>
        </w:rPr>
        <w:t>Грамота прилагается).</w:t>
      </w:r>
    </w:p>
    <w:p w14:paraId="65D66287" w14:textId="77777777" w:rsidR="0010721B" w:rsidRPr="0010721B" w:rsidRDefault="0010721B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EC8BB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333EB"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риемы</w:t>
      </w:r>
      <w:r w:rsidR="004333E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</w:t>
      </w:r>
      <w:proofErr w:type="gramEnd"/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по геометрии. Полезно знать:</w:t>
      </w:r>
    </w:p>
    <w:p w14:paraId="3CB79928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9) Пифагоровы тройки – </w:t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это тройки чисел, являющихся сторонами прямоугольного треугольника. Вот несколько таких троек: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912"/>
        <w:gridCol w:w="912"/>
      </w:tblGrid>
      <w:tr w:rsidR="0010721B" w:rsidRPr="0010721B" w14:paraId="7A9A4F27" w14:textId="77777777" w:rsidTr="00B672D1">
        <w:tc>
          <w:tcPr>
            <w:tcW w:w="1224" w:type="dxa"/>
            <w:shd w:val="clear" w:color="auto" w:fill="FFFFFF"/>
            <w:vAlign w:val="center"/>
            <w:hideMark/>
          </w:tcPr>
          <w:p w14:paraId="6A7B6AAC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6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1BB82BD8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0376AB67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</w:tr>
      <w:tr w:rsidR="0010721B" w:rsidRPr="0010721B" w14:paraId="73628FDB" w14:textId="77777777" w:rsidTr="00B672D1">
        <w:tc>
          <w:tcPr>
            <w:tcW w:w="1224" w:type="dxa"/>
            <w:shd w:val="clear" w:color="auto" w:fill="FFFFFF"/>
            <w:vAlign w:val="center"/>
            <w:hideMark/>
          </w:tcPr>
          <w:p w14:paraId="0CDB88FA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5D229165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1230C0D6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0721B" w:rsidRPr="0010721B" w14:paraId="27940FD1" w14:textId="77777777" w:rsidTr="00B672D1">
        <w:tc>
          <w:tcPr>
            <w:tcW w:w="1224" w:type="dxa"/>
            <w:shd w:val="clear" w:color="auto" w:fill="FFFFFF"/>
            <w:vAlign w:val="center"/>
            <w:hideMark/>
          </w:tcPr>
          <w:p w14:paraId="2735B4A7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52603A51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50AA127C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10721B" w:rsidRPr="0010721B" w14:paraId="3B6A23CE" w14:textId="77777777" w:rsidTr="00B672D1">
        <w:tc>
          <w:tcPr>
            <w:tcW w:w="1224" w:type="dxa"/>
            <w:shd w:val="clear" w:color="auto" w:fill="FFFFFF"/>
            <w:vAlign w:val="center"/>
            <w:hideMark/>
          </w:tcPr>
          <w:p w14:paraId="762F868F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184A20A6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6ED34E27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10721B" w:rsidRPr="0010721B" w14:paraId="1E142461" w14:textId="77777777" w:rsidTr="00B672D1">
        <w:tc>
          <w:tcPr>
            <w:tcW w:w="1224" w:type="dxa"/>
            <w:shd w:val="clear" w:color="auto" w:fill="FFFFFF"/>
            <w:vAlign w:val="center"/>
            <w:hideMark/>
          </w:tcPr>
          <w:p w14:paraId="71EC7691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178D85A0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2B4C02CC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10721B" w:rsidRPr="0010721B" w14:paraId="3EBA6456" w14:textId="77777777" w:rsidTr="00B672D1">
        <w:tc>
          <w:tcPr>
            <w:tcW w:w="1224" w:type="dxa"/>
            <w:shd w:val="clear" w:color="auto" w:fill="FFFFFF"/>
            <w:vAlign w:val="center"/>
            <w:hideMark/>
          </w:tcPr>
          <w:p w14:paraId="05C44FAB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57310FF6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103E3D17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</w:tr>
      <w:tr w:rsidR="0010721B" w:rsidRPr="0010721B" w14:paraId="7797D07E" w14:textId="77777777" w:rsidTr="00B672D1">
        <w:tc>
          <w:tcPr>
            <w:tcW w:w="1224" w:type="dxa"/>
            <w:shd w:val="clear" w:color="auto" w:fill="FFFFFF"/>
            <w:vAlign w:val="center"/>
            <w:hideMark/>
          </w:tcPr>
          <w:p w14:paraId="0FA80DF0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3D2B69BC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458417F4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</w:tr>
      <w:tr w:rsidR="0010721B" w:rsidRPr="0010721B" w14:paraId="05331A41" w14:textId="77777777" w:rsidTr="00B672D1">
        <w:tc>
          <w:tcPr>
            <w:tcW w:w="1224" w:type="dxa"/>
            <w:shd w:val="clear" w:color="auto" w:fill="FFFFFF"/>
            <w:vAlign w:val="center"/>
            <w:hideMark/>
          </w:tcPr>
          <w:p w14:paraId="16265E59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58FE3773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14:paraId="2BA21CAE" w14:textId="77777777" w:rsidR="00021ABE" w:rsidRPr="0010721B" w:rsidRDefault="00021ABE" w:rsidP="0010721B">
            <w:pPr>
              <w:pStyle w:val="ae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21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</w:tr>
    </w:tbl>
    <w:p w14:paraId="1482D754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Здесь a и b – катеты, с – гипотенуза.</w:t>
      </w:r>
    </w:p>
    <w:p w14:paraId="7A8B6F54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10)  Квадрат.</w:t>
      </w:r>
    </w:p>
    <w:p w14:paraId="523AE419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Диагональ </w:t>
      </w:r>
      <w:proofErr w:type="gramStart"/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квадрата  </w:t>
      </w:r>
      <w:r w:rsidR="00150B2F" w:rsidRPr="001072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proofErr w:type="gramEnd"/>
      <w:r w:rsidR="00150B2F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150B2F" w:rsidRPr="001072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150B2F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e>
        </m:rad>
      </m:oMath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, где а – сторона квадрата.</w:t>
      </w:r>
    </w:p>
    <w:p w14:paraId="384D7337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11) Площадь равностороннего треугольника.</w:t>
      </w:r>
    </w:p>
    <w:p w14:paraId="0E49E08C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9D0530A" wp14:editId="580E7BAD">
            <wp:extent cx="685800" cy="259080"/>
            <wp:effectExtent l="0" t="0" r="0" b="7620"/>
            <wp:docPr id="5" name="Рисунок 5" descr="S=\frac{a^{2}\sqrt{3}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=\frac{a^{2}\sqrt{3}}{4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80CFD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12) Площадь трапеции. </w:t>
      </w: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EAB7BE8" wp14:editId="53BD47E0">
            <wp:extent cx="624840" cy="137160"/>
            <wp:effectExtent l="0" t="0" r="3810" b="0"/>
            <wp:docPr id="4" name="Рисунок 4" descr="S=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=mh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, где </w:t>
      </w: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F7B38FD" wp14:editId="554608DE">
            <wp:extent cx="160020" cy="83820"/>
            <wp:effectExtent l="0" t="0" r="0" b="0"/>
            <wp:docPr id="3" name="Рисунок 3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- средняя линия.</w:t>
      </w:r>
    </w:p>
    <w:p w14:paraId="58570D3E" w14:textId="77777777" w:rsidR="00021ABE" w:rsidRPr="004333EB" w:rsidRDefault="004333EB" w:rsidP="0010721B">
      <w:pPr>
        <w:pStyle w:val="ae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</w:t>
      </w:r>
      <w:r w:rsidR="00021ABE" w:rsidRPr="00433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Формула Пика </w:t>
      </w:r>
    </w:p>
    <w:p w14:paraId="1EA3DA5E" w14:textId="77777777" w:rsidR="00021ABE" w:rsidRPr="0010721B" w:rsidRDefault="004333EB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21ABE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То самое задание по планиметрии, в котором часто предлагают найти площадь фигуры по клеточкам. В некоторых случаях можно решить его двумя способами: разбить данную фигуру на другие известные фигуры и найти сумму этих площадей, либо достроить до фигуры и поступить наоборот: из ее площади вычесть площади всех лишних.</w:t>
      </w:r>
    </w:p>
    <w:p w14:paraId="0EFD0FA2" w14:textId="77777777" w:rsidR="00021ABE" w:rsidRPr="0010721B" w:rsidRDefault="004333EB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21ABE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Такие методы предполагают большое количество действий и вычислений, а в некоторых случаях вообще не применимы. На помощь приходит Формула Пика.</w:t>
      </w:r>
    </w:p>
    <w:p w14:paraId="1D4D7845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ACF0702" wp14:editId="734CDA2D">
            <wp:extent cx="4252392" cy="2392680"/>
            <wp:effectExtent l="0" t="0" r="0" b="7620"/>
            <wp:docPr id="2" name="Рисунок 2" descr="5 лайфхаков по математике, которые повысят балл ЕГЭ на 14 пун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лайфхаков по математике, которые повысят балл ЕГЭ на 14 пунктов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671" cy="239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BAE4E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Все, что вам нужно знать:</w:t>
      </w:r>
    </w:p>
    <w:p w14:paraId="1B2ACBDE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“Г” - это граничные узлы (вершины клеточек, которые находятся на границе фигуры)</w:t>
      </w:r>
    </w:p>
    <w:p w14:paraId="53DBBBD8" w14:textId="77777777" w:rsidR="00021ABE" w:rsidRPr="0010721B" w:rsidRDefault="00021ABE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“В” - это внутренние узлы (вершины клеточек, которые находятся внутри фигуры)</w:t>
      </w:r>
    </w:p>
    <w:p w14:paraId="2FC23027" w14:textId="77777777" w:rsidR="0031616D" w:rsidRPr="0010721B" w:rsidRDefault="009A24AA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C3D1C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Лёгких путей в науку нет</w:t>
      </w:r>
      <w:r w:rsidR="00AC3D1C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…Н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еобходимо использовать все возможности для того, чтобы дети учились с интересом, чтобы большинство подростков испытали и осознали притягательные стороны математики, её возможности в </w:t>
      </w:r>
      <w:proofErr w:type="gramStart"/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совершенствовании </w:t>
      </w:r>
      <w:r w:rsidR="00AC3D1C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умственных</w:t>
      </w:r>
      <w:proofErr w:type="gramEnd"/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способностей, в преодолении трудностей и успешно сдали экзамен.</w:t>
      </w:r>
    </w:p>
    <w:p w14:paraId="47BE041C" w14:textId="77777777" w:rsidR="00AC3D1C" w:rsidRPr="0010721B" w:rsidRDefault="00AC3D1C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B2F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5FB08BFF" w14:textId="77777777" w:rsidR="0031616D" w:rsidRPr="004333EB" w:rsidRDefault="00AC3D1C" w:rsidP="0010721B">
      <w:pPr>
        <w:pStyle w:val="ae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3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31616D" w:rsidRPr="00433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</w:t>
      </w:r>
    </w:p>
    <w:p w14:paraId="12F7B013" w14:textId="77777777" w:rsidR="0031616D" w:rsidRPr="0010721B" w:rsidRDefault="004333EB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тех случаях, когда любая иная, самая прекрасная методика бессильна и бесполезна, можно использовать наиболее простые подходы, помня, что: </w:t>
      </w:r>
    </w:p>
    <w:p w14:paraId="432A74BC" w14:textId="77777777" w:rsidR="0031616D" w:rsidRPr="0010721B" w:rsidRDefault="00AC3D1C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примитивное решение может оказаться эффективным.</w:t>
      </w:r>
    </w:p>
    <w:p w14:paraId="4ECD341A" w14:textId="77777777" w:rsidR="0031616D" w:rsidRPr="0010721B" w:rsidRDefault="004333EB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Подбира</w:t>
      </w:r>
      <w:r w:rsidR="001757E4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 или иные задания следует исходить из соображений реальности. Максимальное время возможной концентрации внимания и усилий представителя проблемной группы не </w:t>
      </w:r>
      <w:r w:rsidR="00AC3D1C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превыша</w:t>
      </w:r>
      <w:r w:rsidR="00AC3D1C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31616D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25 -30 минут. Все, что требует большего времени, выполнено не будет.</w:t>
      </w:r>
    </w:p>
    <w:p w14:paraId="3154A130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давлением все ухудшается. Нельзя «давить» и тем более, передавливать. </w:t>
      </w:r>
    </w:p>
    <w:p w14:paraId="16B87CD1" w14:textId="77777777" w:rsidR="0031616D" w:rsidRPr="0010721B" w:rsidRDefault="0031616D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помнить, что для каждого ученика нужно определить во времени его стартовую точку. И эту стартовую точку может наиболее эффективно определить именно учитель, работающих с данным учеником</w:t>
      </w:r>
      <w:r w:rsidR="009A24AA" w:rsidRPr="00107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991141" w14:textId="77777777" w:rsidR="00150B2F" w:rsidRPr="0010721B" w:rsidRDefault="00150B2F" w:rsidP="0010721B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0B2F" w:rsidRPr="0010721B" w:rsidSect="00550C0D">
      <w:footerReference w:type="default" r:id="rId2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2D26" w14:textId="77777777" w:rsidR="00280CE7" w:rsidRDefault="00280CE7" w:rsidP="00994666">
      <w:pPr>
        <w:spacing w:after="0" w:line="240" w:lineRule="auto"/>
      </w:pPr>
      <w:r>
        <w:separator/>
      </w:r>
    </w:p>
  </w:endnote>
  <w:endnote w:type="continuationSeparator" w:id="0">
    <w:p w14:paraId="54BEFC10" w14:textId="77777777" w:rsidR="00280CE7" w:rsidRDefault="00280CE7" w:rsidP="0099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509885"/>
      <w:docPartObj>
        <w:docPartGallery w:val="Page Numbers (Bottom of Page)"/>
        <w:docPartUnique/>
      </w:docPartObj>
    </w:sdtPr>
    <w:sdtEndPr/>
    <w:sdtContent>
      <w:p w14:paraId="69C19CDE" w14:textId="77777777" w:rsidR="00994666" w:rsidRDefault="009946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EB">
          <w:rPr>
            <w:noProof/>
          </w:rPr>
          <w:t>8</w:t>
        </w:r>
        <w:r>
          <w:fldChar w:fldCharType="end"/>
        </w:r>
      </w:p>
    </w:sdtContent>
  </w:sdt>
  <w:p w14:paraId="43ABE5E9" w14:textId="77777777" w:rsidR="00994666" w:rsidRDefault="0099466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BB4E" w14:textId="77777777" w:rsidR="00280CE7" w:rsidRDefault="00280CE7" w:rsidP="00994666">
      <w:pPr>
        <w:spacing w:after="0" w:line="240" w:lineRule="auto"/>
      </w:pPr>
      <w:r>
        <w:separator/>
      </w:r>
    </w:p>
  </w:footnote>
  <w:footnote w:type="continuationSeparator" w:id="0">
    <w:p w14:paraId="4677D09A" w14:textId="77777777" w:rsidR="00280CE7" w:rsidRDefault="00280CE7" w:rsidP="0099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E64"/>
    <w:multiLevelType w:val="multilevel"/>
    <w:tmpl w:val="31C4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318FD"/>
    <w:multiLevelType w:val="multilevel"/>
    <w:tmpl w:val="A368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03189"/>
    <w:multiLevelType w:val="multilevel"/>
    <w:tmpl w:val="2356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41B6C"/>
    <w:multiLevelType w:val="hybridMultilevel"/>
    <w:tmpl w:val="5DA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0052"/>
    <w:multiLevelType w:val="multilevel"/>
    <w:tmpl w:val="D50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A1846"/>
    <w:multiLevelType w:val="multilevel"/>
    <w:tmpl w:val="DD26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13E1B"/>
    <w:multiLevelType w:val="multilevel"/>
    <w:tmpl w:val="A840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F4D45"/>
    <w:multiLevelType w:val="multilevel"/>
    <w:tmpl w:val="4232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52D73"/>
    <w:multiLevelType w:val="multilevel"/>
    <w:tmpl w:val="AFB4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3305D"/>
    <w:multiLevelType w:val="multilevel"/>
    <w:tmpl w:val="39DE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E51C6"/>
    <w:multiLevelType w:val="multilevel"/>
    <w:tmpl w:val="E37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9449F"/>
    <w:multiLevelType w:val="hybridMultilevel"/>
    <w:tmpl w:val="AAB0C4DE"/>
    <w:lvl w:ilvl="0" w:tplc="1D2A2838">
      <w:start w:val="1"/>
      <w:numFmt w:val="bullet"/>
      <w:lvlText w:val="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</w:rPr>
    </w:lvl>
    <w:lvl w:ilvl="1" w:tplc="6B44AD06" w:tentative="1">
      <w:start w:val="1"/>
      <w:numFmt w:val="bullet"/>
      <w:lvlText w:val=""/>
      <w:lvlJc w:val="left"/>
      <w:pPr>
        <w:tabs>
          <w:tab w:val="num" w:pos="1364"/>
        </w:tabs>
        <w:ind w:left="1364" w:hanging="360"/>
      </w:pPr>
      <w:rPr>
        <w:rFonts w:ascii="Wingdings 3" w:hAnsi="Wingdings 3" w:hint="default"/>
      </w:rPr>
    </w:lvl>
    <w:lvl w:ilvl="2" w:tplc="6B4E10D4" w:tentative="1">
      <w:start w:val="1"/>
      <w:numFmt w:val="bullet"/>
      <w:lvlText w:val=""/>
      <w:lvlJc w:val="left"/>
      <w:pPr>
        <w:tabs>
          <w:tab w:val="num" w:pos="2084"/>
        </w:tabs>
        <w:ind w:left="2084" w:hanging="360"/>
      </w:pPr>
      <w:rPr>
        <w:rFonts w:ascii="Wingdings 3" w:hAnsi="Wingdings 3" w:hint="default"/>
      </w:rPr>
    </w:lvl>
    <w:lvl w:ilvl="3" w:tplc="E28E260E" w:tentative="1">
      <w:start w:val="1"/>
      <w:numFmt w:val="bullet"/>
      <w:lvlText w:val=""/>
      <w:lvlJc w:val="left"/>
      <w:pPr>
        <w:tabs>
          <w:tab w:val="num" w:pos="2804"/>
        </w:tabs>
        <w:ind w:left="2804" w:hanging="360"/>
      </w:pPr>
      <w:rPr>
        <w:rFonts w:ascii="Wingdings 3" w:hAnsi="Wingdings 3" w:hint="default"/>
      </w:rPr>
    </w:lvl>
    <w:lvl w:ilvl="4" w:tplc="2A8E02C6" w:tentative="1">
      <w:start w:val="1"/>
      <w:numFmt w:val="bullet"/>
      <w:lvlText w:val=""/>
      <w:lvlJc w:val="left"/>
      <w:pPr>
        <w:tabs>
          <w:tab w:val="num" w:pos="3524"/>
        </w:tabs>
        <w:ind w:left="3524" w:hanging="360"/>
      </w:pPr>
      <w:rPr>
        <w:rFonts w:ascii="Wingdings 3" w:hAnsi="Wingdings 3" w:hint="default"/>
      </w:rPr>
    </w:lvl>
    <w:lvl w:ilvl="5" w:tplc="BCB025A8" w:tentative="1">
      <w:start w:val="1"/>
      <w:numFmt w:val="bullet"/>
      <w:lvlText w:val=""/>
      <w:lvlJc w:val="left"/>
      <w:pPr>
        <w:tabs>
          <w:tab w:val="num" w:pos="4244"/>
        </w:tabs>
        <w:ind w:left="4244" w:hanging="360"/>
      </w:pPr>
      <w:rPr>
        <w:rFonts w:ascii="Wingdings 3" w:hAnsi="Wingdings 3" w:hint="default"/>
      </w:rPr>
    </w:lvl>
    <w:lvl w:ilvl="6" w:tplc="0866A9B2" w:tentative="1">
      <w:start w:val="1"/>
      <w:numFmt w:val="bullet"/>
      <w:lvlText w:val=""/>
      <w:lvlJc w:val="left"/>
      <w:pPr>
        <w:tabs>
          <w:tab w:val="num" w:pos="4964"/>
        </w:tabs>
        <w:ind w:left="4964" w:hanging="360"/>
      </w:pPr>
      <w:rPr>
        <w:rFonts w:ascii="Wingdings 3" w:hAnsi="Wingdings 3" w:hint="default"/>
      </w:rPr>
    </w:lvl>
    <w:lvl w:ilvl="7" w:tplc="9ACADC2E" w:tentative="1">
      <w:start w:val="1"/>
      <w:numFmt w:val="bullet"/>
      <w:lvlText w:val=""/>
      <w:lvlJc w:val="left"/>
      <w:pPr>
        <w:tabs>
          <w:tab w:val="num" w:pos="5684"/>
        </w:tabs>
        <w:ind w:left="5684" w:hanging="360"/>
      </w:pPr>
      <w:rPr>
        <w:rFonts w:ascii="Wingdings 3" w:hAnsi="Wingdings 3" w:hint="default"/>
      </w:rPr>
    </w:lvl>
    <w:lvl w:ilvl="8" w:tplc="81342952" w:tentative="1">
      <w:start w:val="1"/>
      <w:numFmt w:val="bullet"/>
      <w:lvlText w:val=""/>
      <w:lvlJc w:val="left"/>
      <w:pPr>
        <w:tabs>
          <w:tab w:val="num" w:pos="6404"/>
        </w:tabs>
        <w:ind w:left="6404" w:hanging="360"/>
      </w:pPr>
      <w:rPr>
        <w:rFonts w:ascii="Wingdings 3" w:hAnsi="Wingdings 3" w:hint="default"/>
      </w:rPr>
    </w:lvl>
  </w:abstractNum>
  <w:abstractNum w:abstractNumId="12" w15:restartNumberingAfterBreak="0">
    <w:nsid w:val="5F0803DC"/>
    <w:multiLevelType w:val="hybridMultilevel"/>
    <w:tmpl w:val="9796004C"/>
    <w:lvl w:ilvl="0" w:tplc="B2444B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58CE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229A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7E5B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D4BA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C02AC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46F6B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08F83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CC77E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FFE4DEE"/>
    <w:multiLevelType w:val="multilevel"/>
    <w:tmpl w:val="DF72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F62F5"/>
    <w:multiLevelType w:val="multilevel"/>
    <w:tmpl w:val="1DB4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E90AEB"/>
    <w:multiLevelType w:val="multilevel"/>
    <w:tmpl w:val="0C9C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9C446A"/>
    <w:multiLevelType w:val="hybridMultilevel"/>
    <w:tmpl w:val="98FC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13"/>
  </w:num>
  <w:num w:numId="8">
    <w:abstractNumId w:val="2"/>
  </w:num>
  <w:num w:numId="9">
    <w:abstractNumId w:val="14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560"/>
    <w:rsid w:val="0000687A"/>
    <w:rsid w:val="00021ABE"/>
    <w:rsid w:val="00034C73"/>
    <w:rsid w:val="000846D7"/>
    <w:rsid w:val="00094A6B"/>
    <w:rsid w:val="000D2F5F"/>
    <w:rsid w:val="000F5D52"/>
    <w:rsid w:val="0010721B"/>
    <w:rsid w:val="00127500"/>
    <w:rsid w:val="00146039"/>
    <w:rsid w:val="00150B2F"/>
    <w:rsid w:val="001757E4"/>
    <w:rsid w:val="001908DB"/>
    <w:rsid w:val="001A5560"/>
    <w:rsid w:val="001B1F65"/>
    <w:rsid w:val="001F6375"/>
    <w:rsid w:val="0021319A"/>
    <w:rsid w:val="00280BFC"/>
    <w:rsid w:val="00280CE7"/>
    <w:rsid w:val="002A7845"/>
    <w:rsid w:val="0031057F"/>
    <w:rsid w:val="003147E5"/>
    <w:rsid w:val="0031616D"/>
    <w:rsid w:val="003C6713"/>
    <w:rsid w:val="003D642D"/>
    <w:rsid w:val="004047D5"/>
    <w:rsid w:val="004333EB"/>
    <w:rsid w:val="00443F86"/>
    <w:rsid w:val="004B6387"/>
    <w:rsid w:val="00550C0D"/>
    <w:rsid w:val="005E027C"/>
    <w:rsid w:val="005E3928"/>
    <w:rsid w:val="00601D6C"/>
    <w:rsid w:val="006564A1"/>
    <w:rsid w:val="006A52D6"/>
    <w:rsid w:val="006B0E40"/>
    <w:rsid w:val="006C3E74"/>
    <w:rsid w:val="0070593C"/>
    <w:rsid w:val="00797572"/>
    <w:rsid w:val="007D6AE7"/>
    <w:rsid w:val="00800F0F"/>
    <w:rsid w:val="008258E2"/>
    <w:rsid w:val="00837653"/>
    <w:rsid w:val="0084388C"/>
    <w:rsid w:val="00854752"/>
    <w:rsid w:val="008A7800"/>
    <w:rsid w:val="008C37F7"/>
    <w:rsid w:val="008D69F4"/>
    <w:rsid w:val="008F0D8F"/>
    <w:rsid w:val="00994666"/>
    <w:rsid w:val="009A24AA"/>
    <w:rsid w:val="009D4F3E"/>
    <w:rsid w:val="00A24BAD"/>
    <w:rsid w:val="00A67FF6"/>
    <w:rsid w:val="00A75B63"/>
    <w:rsid w:val="00A82A56"/>
    <w:rsid w:val="00AB2CB4"/>
    <w:rsid w:val="00AC3D1C"/>
    <w:rsid w:val="00B672D1"/>
    <w:rsid w:val="00B74DE7"/>
    <w:rsid w:val="00B95302"/>
    <w:rsid w:val="00C952AB"/>
    <w:rsid w:val="00D22923"/>
    <w:rsid w:val="00D37820"/>
    <w:rsid w:val="00D760F5"/>
    <w:rsid w:val="00D87915"/>
    <w:rsid w:val="00DB525C"/>
    <w:rsid w:val="00E1214B"/>
    <w:rsid w:val="00E83C8F"/>
    <w:rsid w:val="00EB4600"/>
    <w:rsid w:val="00EF1F5D"/>
    <w:rsid w:val="00EF5AF5"/>
    <w:rsid w:val="00F742DF"/>
    <w:rsid w:val="00FA3E56"/>
    <w:rsid w:val="00FC0050"/>
    <w:rsid w:val="00FC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D2F4"/>
  <w15:docId w15:val="{33ED0573-AEE9-400F-9F54-F16B542B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E7"/>
  </w:style>
  <w:style w:type="paragraph" w:styleId="1">
    <w:name w:val="heading 1"/>
    <w:basedOn w:val="a"/>
    <w:next w:val="a"/>
    <w:link w:val="10"/>
    <w:uiPriority w:val="9"/>
    <w:qFormat/>
    <w:rsid w:val="007059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6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3E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72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B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C6713"/>
    <w:rPr>
      <w:b/>
      <w:bCs/>
    </w:rPr>
  </w:style>
  <w:style w:type="character" w:styleId="a6">
    <w:name w:val="Emphasis"/>
    <w:basedOn w:val="a0"/>
    <w:uiPriority w:val="20"/>
    <w:qFormat/>
    <w:rsid w:val="003C67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59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C3E7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rticle-renderblock">
    <w:name w:val="article-render__block"/>
    <w:basedOn w:val="a"/>
    <w:rsid w:val="006C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E74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50B2F"/>
    <w:rPr>
      <w:color w:val="808080"/>
    </w:rPr>
  </w:style>
  <w:style w:type="paragraph" w:styleId="aa">
    <w:name w:val="header"/>
    <w:basedOn w:val="a"/>
    <w:link w:val="ab"/>
    <w:uiPriority w:val="99"/>
    <w:unhideWhenUsed/>
    <w:rsid w:val="0099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4666"/>
  </w:style>
  <w:style w:type="paragraph" w:styleId="ac">
    <w:name w:val="footer"/>
    <w:basedOn w:val="a"/>
    <w:link w:val="ad"/>
    <w:uiPriority w:val="99"/>
    <w:unhideWhenUsed/>
    <w:rsid w:val="0099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4666"/>
  </w:style>
  <w:style w:type="paragraph" w:styleId="ae">
    <w:name w:val="No Spacing"/>
    <w:uiPriority w:val="1"/>
    <w:qFormat/>
    <w:rsid w:val="0010721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0721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61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DA18A-364F-4428-A253-2CF34624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Мазур</dc:creator>
  <cp:lastModifiedBy>ASUS</cp:lastModifiedBy>
  <cp:revision>8</cp:revision>
  <dcterms:created xsi:type="dcterms:W3CDTF">2023-03-01T09:20:00Z</dcterms:created>
  <dcterms:modified xsi:type="dcterms:W3CDTF">2025-08-27T09:28:00Z</dcterms:modified>
</cp:coreProperties>
</file>