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CE" w:rsidRPr="001257F7" w:rsidRDefault="00052BD3" w:rsidP="00EF1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</w:t>
      </w:r>
      <w:r w:rsidR="00EF1BCE" w:rsidRPr="001257F7">
        <w:rPr>
          <w:rFonts w:ascii="Times New Roman" w:hAnsi="Times New Roman" w:cs="Times New Roman"/>
          <w:b/>
          <w:sz w:val="28"/>
          <w:szCs w:val="28"/>
        </w:rPr>
        <w:t xml:space="preserve">азработка урока по </w:t>
      </w:r>
      <w:proofErr w:type="gramStart"/>
      <w:r w:rsidR="00EF1BCE" w:rsidRPr="001257F7">
        <w:rPr>
          <w:rFonts w:ascii="Times New Roman" w:hAnsi="Times New Roman" w:cs="Times New Roman"/>
          <w:b/>
          <w:sz w:val="28"/>
          <w:szCs w:val="28"/>
        </w:rPr>
        <w:t>ОБ</w:t>
      </w:r>
      <w:r w:rsidR="00A347AD">
        <w:rPr>
          <w:rFonts w:ascii="Times New Roman" w:hAnsi="Times New Roman" w:cs="Times New Roman"/>
          <w:b/>
          <w:sz w:val="28"/>
          <w:szCs w:val="28"/>
        </w:rPr>
        <w:t>ЗР</w:t>
      </w:r>
      <w:r w:rsidR="00EF1BCE" w:rsidRPr="001257F7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="00EF1BCE" w:rsidRPr="001257F7">
        <w:rPr>
          <w:rFonts w:ascii="Times New Roman" w:hAnsi="Times New Roman" w:cs="Times New Roman"/>
          <w:b/>
          <w:sz w:val="28"/>
          <w:szCs w:val="28"/>
        </w:rPr>
        <w:t>учитель Глушкова И.М.)</w:t>
      </w:r>
    </w:p>
    <w:p w:rsidR="00EF1BCE" w:rsidRPr="001257F7" w:rsidRDefault="00A347AD" w:rsidP="00EF1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F1BCE" w:rsidRPr="001257F7">
        <w:rPr>
          <w:rFonts w:ascii="Times New Roman" w:hAnsi="Times New Roman" w:cs="Times New Roman"/>
          <w:b/>
          <w:sz w:val="28"/>
          <w:szCs w:val="28"/>
        </w:rPr>
        <w:t xml:space="preserve"> класс, 8.11.16, предмет ОБ</w:t>
      </w:r>
      <w:r>
        <w:rPr>
          <w:rFonts w:ascii="Times New Roman" w:hAnsi="Times New Roman" w:cs="Times New Roman"/>
          <w:b/>
          <w:sz w:val="28"/>
          <w:szCs w:val="28"/>
        </w:rPr>
        <w:t>ЗР</w:t>
      </w:r>
      <w:r w:rsidR="00EF1BCE" w:rsidRPr="001257F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EF1BCE" w:rsidRPr="001257F7" w:rsidRDefault="00EF1BCE" w:rsidP="00EF1BCE">
      <w:pPr>
        <w:rPr>
          <w:rFonts w:ascii="Times New Roman" w:hAnsi="Times New Roman" w:cs="Times New Roman"/>
          <w:sz w:val="28"/>
          <w:szCs w:val="28"/>
        </w:rPr>
      </w:pPr>
      <w:r w:rsidRPr="001257F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1257F7">
        <w:rPr>
          <w:rFonts w:ascii="Times New Roman" w:hAnsi="Times New Roman" w:cs="Times New Roman"/>
          <w:sz w:val="28"/>
          <w:szCs w:val="28"/>
        </w:rPr>
        <w:t>«</w:t>
      </w:r>
      <w:r w:rsidR="00A347AD">
        <w:rPr>
          <w:rFonts w:ascii="Times New Roman" w:hAnsi="Times New Roman" w:cs="Times New Roman"/>
          <w:sz w:val="28"/>
          <w:szCs w:val="28"/>
        </w:rPr>
        <w:t xml:space="preserve">Сущность понятий </w:t>
      </w:r>
      <w:r w:rsidRPr="001257F7">
        <w:rPr>
          <w:rFonts w:ascii="Times New Roman" w:hAnsi="Times New Roman" w:cs="Times New Roman"/>
          <w:sz w:val="28"/>
          <w:szCs w:val="28"/>
        </w:rPr>
        <w:t>терроризм</w:t>
      </w:r>
      <w:r w:rsidR="00A347AD">
        <w:rPr>
          <w:rFonts w:ascii="Times New Roman" w:hAnsi="Times New Roman" w:cs="Times New Roman"/>
          <w:sz w:val="28"/>
          <w:szCs w:val="28"/>
        </w:rPr>
        <w:t xml:space="preserve"> и экстремизм»</w:t>
      </w:r>
    </w:p>
    <w:p w:rsidR="00EF1BCE" w:rsidRPr="001257F7" w:rsidRDefault="00EF1BCE" w:rsidP="00EF1BCE">
      <w:pPr>
        <w:rPr>
          <w:rFonts w:ascii="Times New Roman" w:hAnsi="Times New Roman" w:cs="Times New Roman"/>
          <w:sz w:val="28"/>
          <w:szCs w:val="28"/>
        </w:rPr>
      </w:pPr>
      <w:r w:rsidRPr="001257F7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1257F7">
        <w:rPr>
          <w:rFonts w:ascii="Times New Roman" w:hAnsi="Times New Roman" w:cs="Times New Roman"/>
          <w:sz w:val="28"/>
          <w:szCs w:val="28"/>
        </w:rPr>
        <w:t>обобщающий (систематизация знаний и учебных умений учащихся).</w:t>
      </w:r>
    </w:p>
    <w:p w:rsidR="00EF1BCE" w:rsidRPr="001257F7" w:rsidRDefault="00EF1BCE" w:rsidP="00EF1BCE">
      <w:pPr>
        <w:rPr>
          <w:rFonts w:ascii="Times New Roman" w:hAnsi="Times New Roman" w:cs="Times New Roman"/>
          <w:sz w:val="28"/>
          <w:szCs w:val="28"/>
        </w:rPr>
      </w:pPr>
      <w:r w:rsidRPr="001257F7"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Pr="001257F7">
        <w:rPr>
          <w:rFonts w:ascii="Times New Roman" w:hAnsi="Times New Roman" w:cs="Times New Roman"/>
          <w:sz w:val="28"/>
          <w:szCs w:val="28"/>
        </w:rPr>
        <w:t>урок с использованием технологий интерактивного обучения</w:t>
      </w:r>
      <w:r w:rsidR="008E3424">
        <w:rPr>
          <w:rFonts w:ascii="Times New Roman" w:hAnsi="Times New Roman" w:cs="Times New Roman"/>
          <w:sz w:val="28"/>
          <w:szCs w:val="28"/>
        </w:rPr>
        <w:t xml:space="preserve"> </w:t>
      </w:r>
      <w:r w:rsidR="001257F7">
        <w:rPr>
          <w:rFonts w:ascii="Times New Roman" w:hAnsi="Times New Roman" w:cs="Times New Roman"/>
          <w:sz w:val="28"/>
          <w:szCs w:val="28"/>
        </w:rPr>
        <w:t>и технологии критического мышления</w:t>
      </w:r>
      <w:r w:rsidRPr="001257F7">
        <w:rPr>
          <w:rFonts w:ascii="Times New Roman" w:hAnsi="Times New Roman" w:cs="Times New Roman"/>
          <w:sz w:val="28"/>
          <w:szCs w:val="28"/>
        </w:rPr>
        <w:t>.</w:t>
      </w:r>
    </w:p>
    <w:p w:rsidR="00EF1BCE" w:rsidRPr="001257F7" w:rsidRDefault="00EF1BCE" w:rsidP="00EF1BCE">
      <w:pPr>
        <w:rPr>
          <w:rFonts w:ascii="Times New Roman" w:hAnsi="Times New Roman" w:cs="Times New Roman"/>
          <w:sz w:val="28"/>
          <w:szCs w:val="28"/>
        </w:rPr>
      </w:pPr>
      <w:r w:rsidRPr="001257F7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  <w:r w:rsidRPr="001257F7">
        <w:rPr>
          <w:rFonts w:ascii="Times New Roman" w:hAnsi="Times New Roman" w:cs="Times New Roman"/>
          <w:sz w:val="28"/>
          <w:szCs w:val="28"/>
        </w:rPr>
        <w:t>создать условия  для реализации творческого потенциала учащихся, направленного на воспитание личности безопасного типа поведения; понять сущность экстремизма и  терроризма, причины их возникновения; объяснить  степень опасности экстремистских проявлений и актов терроризма; Познакомить с ответственностью за причастность к терроризму и экстремизму.</w:t>
      </w:r>
    </w:p>
    <w:p w:rsidR="00EF1BCE" w:rsidRPr="001257F7" w:rsidRDefault="00EF1BCE" w:rsidP="00EF1BCE">
      <w:pPr>
        <w:rPr>
          <w:rFonts w:ascii="Times New Roman" w:hAnsi="Times New Roman" w:cs="Times New Roman"/>
          <w:sz w:val="28"/>
          <w:szCs w:val="28"/>
        </w:rPr>
      </w:pPr>
      <w:r w:rsidRPr="001257F7">
        <w:rPr>
          <w:rFonts w:ascii="Times New Roman" w:hAnsi="Times New Roman" w:cs="Times New Roman"/>
          <w:sz w:val="28"/>
          <w:szCs w:val="28"/>
        </w:rPr>
        <w:t xml:space="preserve">Оборудование: мультимедийное оборудование: ПК, проектор,  аналитический материал по терактам, рисунки учащихся, рабочее поле «Деловой блокнот», оборудование для игровых ситуаций, </w:t>
      </w:r>
      <w:hyperlink r:id="rId5" w:history="1"/>
      <w:r w:rsidRPr="001257F7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286"/>
      </w:tblGrid>
      <w:tr w:rsidR="00EF1BCE" w:rsidRPr="001257F7" w:rsidTr="00EF1BCE">
        <w:tc>
          <w:tcPr>
            <w:tcW w:w="3190" w:type="dxa"/>
          </w:tcPr>
          <w:p w:rsidR="00EF1BCE" w:rsidRPr="001257F7" w:rsidRDefault="00EF1BCE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3190" w:type="dxa"/>
          </w:tcPr>
          <w:p w:rsidR="00EF1BCE" w:rsidRPr="001257F7" w:rsidRDefault="00EF1BCE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EF1BCE" w:rsidRPr="001257F7" w:rsidRDefault="00EF1BCE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EF1BCE" w:rsidRPr="001257F7" w:rsidTr="00EF1BCE">
        <w:tc>
          <w:tcPr>
            <w:tcW w:w="3190" w:type="dxa"/>
          </w:tcPr>
          <w:p w:rsidR="00EF1BCE" w:rsidRPr="001257F7" w:rsidRDefault="00EF1BCE" w:rsidP="00F3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1 Образовательная напряженность</w:t>
            </w:r>
          </w:p>
        </w:tc>
        <w:tc>
          <w:tcPr>
            <w:tcW w:w="3190" w:type="dxa"/>
          </w:tcPr>
          <w:p w:rsidR="00EF1BCE" w:rsidRPr="001257F7" w:rsidRDefault="00EF1BCE" w:rsidP="00EF1BC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задания. </w:t>
            </w:r>
            <w:r w:rsidRPr="001257F7">
              <w:rPr>
                <w:rFonts w:ascii="Times New Roman" w:hAnsi="Times New Roman" w:cs="Times New Roman"/>
                <w:i/>
                <w:sz w:val="28"/>
                <w:szCs w:val="28"/>
              </w:rPr>
              <w:t>Подсказка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257F7">
              <w:rPr>
                <w:rFonts w:ascii="Times New Roman" w:eastAsia="+mn-ea" w:hAnsi="Times New Roman" w:cs="Times New Roman"/>
                <w:color w:val="C00000"/>
                <w:kern w:val="24"/>
                <w:sz w:val="28"/>
                <w:szCs w:val="28"/>
              </w:rPr>
              <w:t xml:space="preserve"> ? П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риверженность людей к идеологии радикального решения социальных проблем путём жестких, крайних мер, путём насилия и </w:t>
            </w:r>
            <w:proofErr w:type="gramStart"/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террора  </w:t>
            </w:r>
            <w:r w:rsidRPr="001257F7">
              <w:rPr>
                <w:rFonts w:ascii="Times New Roman" w:eastAsia="+mn-ea" w:hAnsi="Times New Roman" w:cs="Times New Roman"/>
                <w:color w:val="C00000"/>
                <w:kern w:val="24"/>
                <w:sz w:val="28"/>
                <w:szCs w:val="28"/>
              </w:rPr>
              <w:t>?</w:t>
            </w:r>
            <w:proofErr w:type="gramEnd"/>
            <w:r w:rsidRPr="001257F7">
              <w:rPr>
                <w:rFonts w:ascii="Times New Roman" w:eastAsia="+mn-ea" w:hAnsi="Times New Roman" w:cs="Times New Roman"/>
                <w:bCs/>
                <w:color w:val="C00000"/>
                <w:kern w:val="24"/>
                <w:sz w:val="28"/>
                <w:szCs w:val="28"/>
              </w:rPr>
              <w:t>П</w:t>
            </w:r>
            <w:r w:rsidRPr="001257F7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олитика и деятельность</w:t>
            </w:r>
            <w:r w:rsidRPr="001257F7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, основанные на применении </w:t>
            </w:r>
            <w:r w:rsidRPr="001257F7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террора – насилия, запугивания, устрашения. Крайнее проявление.</w:t>
            </w:r>
          </w:p>
          <w:p w:rsidR="00EF1BCE" w:rsidRPr="001257F7" w:rsidRDefault="00EF1BCE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F1BCE" w:rsidRPr="001257F7" w:rsidRDefault="00EF1BCE" w:rsidP="00EF1BC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определениями </w:t>
            </w:r>
          </w:p>
          <w:p w:rsidR="00EF1BCE" w:rsidRPr="001257F7" w:rsidRDefault="00EF1BCE" w:rsidP="00EF1BCE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  <w:p w:rsidR="00EF1BCE" w:rsidRPr="001257F7" w:rsidRDefault="00EF1BCE" w:rsidP="00EF1BCE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2)Терроризм</w:t>
            </w:r>
          </w:p>
          <w:p w:rsidR="00EF1BCE" w:rsidRPr="001257F7" w:rsidRDefault="00EF1BCE" w:rsidP="00EF1BCE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Самостоятельное определение целей урока.</w:t>
            </w:r>
          </w:p>
          <w:p w:rsidR="00EF1BCE" w:rsidRPr="001257F7" w:rsidRDefault="00EF1BCE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BCE" w:rsidRPr="001257F7" w:rsidTr="00EF1BCE">
        <w:tc>
          <w:tcPr>
            <w:tcW w:w="3190" w:type="dxa"/>
          </w:tcPr>
          <w:p w:rsidR="00EF1BCE" w:rsidRPr="001257F7" w:rsidRDefault="00EF1BCE" w:rsidP="00F3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2 Актуализации знаний и целеполагания</w:t>
            </w:r>
          </w:p>
        </w:tc>
        <w:tc>
          <w:tcPr>
            <w:tcW w:w="3190" w:type="dxa"/>
          </w:tcPr>
          <w:p w:rsidR="00EF1BCE" w:rsidRPr="001257F7" w:rsidRDefault="00EF1BCE" w:rsidP="00EF1BC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Какую угрозу создают экстремисты? </w:t>
            </w:r>
            <w:r w:rsidR="00711832" w:rsidRPr="00125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Террористы?</w:t>
            </w:r>
          </w:p>
        </w:tc>
        <w:tc>
          <w:tcPr>
            <w:tcW w:w="3191" w:type="dxa"/>
          </w:tcPr>
          <w:p w:rsidR="00EF1BCE" w:rsidRPr="001257F7" w:rsidRDefault="00EF1BCE" w:rsidP="00EF1BC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Они угрожают (самостоятельная работа по типу 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«мозгового штурма»)</w:t>
            </w:r>
          </w:p>
          <w:p w:rsidR="00EF1BCE" w:rsidRPr="001257F7" w:rsidRDefault="00EF1BCE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BCE" w:rsidRPr="001257F7" w:rsidTr="00EF1BCE">
        <w:tc>
          <w:tcPr>
            <w:tcW w:w="3190" w:type="dxa"/>
          </w:tcPr>
          <w:p w:rsidR="00EF1BCE" w:rsidRPr="001257F7" w:rsidRDefault="00EF1BCE" w:rsidP="00F3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Составление ассоциативного куста. Первичное накопление материала </w:t>
            </w:r>
          </w:p>
        </w:tc>
        <w:tc>
          <w:tcPr>
            <w:tcW w:w="3190" w:type="dxa"/>
          </w:tcPr>
          <w:p w:rsidR="00EF1BCE" w:rsidRPr="001257F7" w:rsidRDefault="00EF1BCE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Формы терроризма (слайды презентации) </w:t>
            </w:r>
          </w:p>
        </w:tc>
        <w:tc>
          <w:tcPr>
            <w:tcW w:w="3191" w:type="dxa"/>
          </w:tcPr>
          <w:p w:rsidR="00EF1BCE" w:rsidRPr="001257F7" w:rsidRDefault="00EF1BCE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«Карусель» - работа по рядам – накопление материала</w:t>
            </w:r>
          </w:p>
        </w:tc>
      </w:tr>
      <w:tr w:rsidR="00EF1BCE" w:rsidRPr="001257F7" w:rsidTr="00EF1BCE">
        <w:tc>
          <w:tcPr>
            <w:tcW w:w="3190" w:type="dxa"/>
          </w:tcPr>
          <w:p w:rsidR="00EF1BCE" w:rsidRPr="001257F7" w:rsidRDefault="00EF1BCE" w:rsidP="00F3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4 Групповая социализация</w:t>
            </w:r>
          </w:p>
        </w:tc>
        <w:tc>
          <w:tcPr>
            <w:tcW w:w="3190" w:type="dxa"/>
          </w:tcPr>
          <w:p w:rsidR="00EF1BCE" w:rsidRPr="001257F7" w:rsidRDefault="00EF1BCE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Предлагает проанализировать ситуации на основе домашнего задания</w:t>
            </w:r>
            <w:r w:rsidR="00711832" w:rsidRPr="00125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11832" w:rsidRPr="001257F7" w:rsidRDefault="00711832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Организует работу с учебником, знакомит с ФЗ «О противодействии терроризму»</w:t>
            </w:r>
          </w:p>
        </w:tc>
        <w:tc>
          <w:tcPr>
            <w:tcW w:w="3191" w:type="dxa"/>
          </w:tcPr>
          <w:p w:rsidR="00EF1BCE" w:rsidRPr="001257F7" w:rsidRDefault="00EF1BCE" w:rsidP="00EF1BC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Ученики разыгрывают </w:t>
            </w:r>
            <w:r w:rsidR="00CA1EB6"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разные 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ситуации:</w:t>
            </w:r>
          </w:p>
          <w:p w:rsidR="00EF1BCE" w:rsidRPr="001257F7" w:rsidRDefault="00EF1BCE" w:rsidP="00CA1EB6">
            <w:pPr>
              <w:pStyle w:val="a3"/>
              <w:ind w:lef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Правила поведения</w:t>
            </w:r>
          </w:p>
          <w:p w:rsidR="00EF1BCE" w:rsidRPr="001257F7" w:rsidRDefault="00EF1BCE" w:rsidP="00CA1EB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при обнаружении </w:t>
            </w:r>
            <w:r w:rsidRPr="00125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бесхозных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 (без хозяина) сумки, коробки</w:t>
            </w:r>
            <w:r w:rsidR="00CA1EB6"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832" w:rsidRPr="001257F7" w:rsidRDefault="00711832" w:rsidP="00CA1EB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Предлагают алгоритмы верных решений, сравнивают с материалом учебника.</w:t>
            </w:r>
          </w:p>
        </w:tc>
      </w:tr>
      <w:tr w:rsidR="00EF1BCE" w:rsidRPr="001257F7" w:rsidTr="00EF1BCE">
        <w:tc>
          <w:tcPr>
            <w:tcW w:w="3190" w:type="dxa"/>
          </w:tcPr>
          <w:p w:rsidR="00EF1BCE" w:rsidRPr="001257F7" w:rsidRDefault="00EF1BCE" w:rsidP="00F3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Самоконструкция</w:t>
            </w:r>
            <w:proofErr w:type="spellEnd"/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 (этап самостоятельной работы с самопроверкой по эталону)</w:t>
            </w:r>
          </w:p>
        </w:tc>
        <w:tc>
          <w:tcPr>
            <w:tcW w:w="3190" w:type="dxa"/>
          </w:tcPr>
          <w:p w:rsidR="00CA1EB6" w:rsidRPr="001257F7" w:rsidRDefault="00CA1EB6" w:rsidP="00CA1EB6">
            <w:pPr>
              <w:pStyle w:val="a3"/>
              <w:ind w:left="36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i/>
                <w:sz w:val="28"/>
                <w:szCs w:val="28"/>
              </w:rPr>
              <w:t>Эталон -Подсказка</w:t>
            </w:r>
            <w:proofErr w:type="gramStart"/>
            <w:r w:rsidRPr="001257F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257F7">
              <w:rPr>
                <w:rFonts w:ascii="Times New Roman" w:eastAsia="+mn-ea" w:hAnsi="Times New Roman" w:cs="Times New Roman"/>
                <w:color w:val="C00000"/>
                <w:kern w:val="24"/>
                <w:sz w:val="28"/>
                <w:szCs w:val="28"/>
              </w:rPr>
              <w:t xml:space="preserve"> ?</w:t>
            </w:r>
            <w:proofErr w:type="gramEnd"/>
            <w:r w:rsidRPr="001257F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1257F7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направлен против политической системы государства </w:t>
            </w:r>
            <w:r w:rsidRPr="001257F7">
              <w:rPr>
                <w:rFonts w:ascii="Times New Roman" w:hAnsi="Times New Roman" w:cs="Times New Roman"/>
                <w:color w:val="C00000"/>
                <w:kern w:val="24"/>
                <w:sz w:val="28"/>
                <w:szCs w:val="28"/>
              </w:rPr>
              <w:t xml:space="preserve"> </w:t>
            </w:r>
            <w:r w:rsidRPr="001257F7">
              <w:rPr>
                <w:rFonts w:ascii="Times New Roman" w:eastAsia="+mn-ea" w:hAnsi="Times New Roman" w:cs="Times New Roman"/>
                <w:color w:val="C00000"/>
                <w:kern w:val="24"/>
                <w:sz w:val="28"/>
                <w:szCs w:val="28"/>
              </w:rPr>
              <w:t>?</w:t>
            </w:r>
            <w:r w:rsidRPr="001257F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преследует </w:t>
            </w:r>
            <w:r w:rsidRPr="001257F7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экономические цели  </w:t>
            </w:r>
            <w:r w:rsidRPr="001257F7">
              <w:rPr>
                <w:rFonts w:ascii="Times New Roman" w:eastAsia="+mn-ea" w:hAnsi="Times New Roman" w:cs="Times New Roman"/>
                <w:color w:val="C00000"/>
                <w:kern w:val="24"/>
                <w:sz w:val="28"/>
                <w:szCs w:val="28"/>
              </w:rPr>
              <w:t>?</w:t>
            </w:r>
            <w:r w:rsidRPr="001257F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1257F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разжигает вражду между представителями разных религий</w:t>
            </w:r>
          </w:p>
          <w:p w:rsidR="00CA1EB6" w:rsidRPr="001257F7" w:rsidRDefault="00CA1EB6" w:rsidP="00CA1EB6">
            <w:pPr>
              <w:pStyle w:val="a3"/>
              <w:ind w:left="360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color w:val="C00000"/>
                <w:kern w:val="24"/>
                <w:sz w:val="28"/>
                <w:szCs w:val="28"/>
              </w:rPr>
              <w:t xml:space="preserve">  </w:t>
            </w:r>
            <w:r w:rsidRPr="001257F7">
              <w:rPr>
                <w:rFonts w:ascii="Times New Roman" w:eastAsia="+mn-ea" w:hAnsi="Times New Roman" w:cs="Times New Roman"/>
                <w:color w:val="C00000"/>
                <w:kern w:val="24"/>
                <w:sz w:val="28"/>
                <w:szCs w:val="28"/>
              </w:rPr>
              <w:t xml:space="preserve">? </w:t>
            </w:r>
            <w:r w:rsidRPr="001257F7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превосходство представителей одной национальности над остальными</w:t>
            </w:r>
          </w:p>
          <w:p w:rsidR="00EF1BCE" w:rsidRPr="001257F7" w:rsidRDefault="00EF1BCE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F1BCE" w:rsidRPr="001257F7" w:rsidRDefault="00CA1EB6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 на тему «Против чего направлен терроризм?»</w:t>
            </w:r>
          </w:p>
          <w:p w:rsidR="00CA1EB6" w:rsidRPr="001257F7" w:rsidRDefault="00CA1EB6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самооценка.</w:t>
            </w:r>
          </w:p>
        </w:tc>
      </w:tr>
      <w:tr w:rsidR="00EF1BCE" w:rsidRPr="001257F7" w:rsidTr="00EF1BCE">
        <w:tc>
          <w:tcPr>
            <w:tcW w:w="3190" w:type="dxa"/>
          </w:tcPr>
          <w:p w:rsidR="00EF1BCE" w:rsidRPr="001257F7" w:rsidRDefault="00EF1BCE" w:rsidP="00F3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6 Творческая работа. Обобщение с помощью </w:t>
            </w:r>
            <w:proofErr w:type="spellStart"/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</w:p>
        </w:tc>
        <w:tc>
          <w:tcPr>
            <w:tcW w:w="3190" w:type="dxa"/>
          </w:tcPr>
          <w:p w:rsidR="00CA1EB6" w:rsidRPr="001257F7" w:rsidRDefault="00CA1EB6" w:rsidP="00CA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</w:t>
            </w:r>
            <w:proofErr w:type="spellStart"/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  на тему «Терроризм»</w:t>
            </w:r>
          </w:p>
          <w:p w:rsidR="00EF1BCE" w:rsidRPr="001257F7" w:rsidRDefault="00EF1BCE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F1BCE" w:rsidRPr="001257F7" w:rsidRDefault="00CA1EB6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proofErr w:type="spellStart"/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1EB6" w:rsidRPr="001257F7" w:rsidRDefault="00CA1EB6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Терроризм</w:t>
            </w:r>
          </w:p>
          <w:p w:rsidR="00CA1EB6" w:rsidRPr="001257F7" w:rsidRDefault="00CA1EB6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1.Национальный, экономический</w:t>
            </w:r>
          </w:p>
          <w:p w:rsidR="00CA1EB6" w:rsidRPr="001257F7" w:rsidRDefault="00CA1EB6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2. убивает, преследует, запугивает</w:t>
            </w:r>
          </w:p>
          <w:p w:rsidR="00CA1EB6" w:rsidRPr="001257F7" w:rsidRDefault="00CA1EB6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3.Терроризм создает опасность для человека</w:t>
            </w:r>
          </w:p>
          <w:p w:rsidR="00CA1EB6" w:rsidRPr="001257F7" w:rsidRDefault="00CA1EB6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4. Угроза</w:t>
            </w:r>
          </w:p>
        </w:tc>
      </w:tr>
      <w:tr w:rsidR="00EF1BCE" w:rsidRPr="001257F7" w:rsidTr="00EF1BCE">
        <w:tc>
          <w:tcPr>
            <w:tcW w:w="3190" w:type="dxa"/>
          </w:tcPr>
          <w:p w:rsidR="00EF1BCE" w:rsidRPr="001257F7" w:rsidRDefault="00EF1BCE" w:rsidP="00F3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7 Творческая работа. 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решение творческой задачи.</w:t>
            </w:r>
          </w:p>
        </w:tc>
        <w:tc>
          <w:tcPr>
            <w:tcW w:w="3190" w:type="dxa"/>
          </w:tcPr>
          <w:p w:rsidR="00CA1EB6" w:rsidRPr="001257F7" w:rsidRDefault="00CA1EB6" w:rsidP="00CA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творческое 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для знатоков ОБЖ. </w:t>
            </w:r>
          </w:p>
          <w:p w:rsidR="00CA1EB6" w:rsidRPr="001257F7" w:rsidRDefault="00CA1EB6" w:rsidP="00CA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1. Найдите ошибку в перечисленных ниже правилах поведения при обнаружении взрывного устройства:</w:t>
            </w:r>
          </w:p>
          <w:p w:rsidR="00CA1EB6" w:rsidRPr="001257F7" w:rsidRDefault="00711832" w:rsidP="00CA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A1EB6" w:rsidRPr="001257F7">
              <w:rPr>
                <w:rFonts w:ascii="Times New Roman" w:hAnsi="Times New Roman" w:cs="Times New Roman"/>
                <w:sz w:val="28"/>
                <w:szCs w:val="28"/>
              </w:rPr>
              <w:t>При захвате самолета или автобуса следует ...</w:t>
            </w:r>
          </w:p>
          <w:p w:rsidR="00CA1EB6" w:rsidRPr="001257F7" w:rsidRDefault="00CA1EB6" w:rsidP="00CA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711832" w:rsidRPr="00125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  Порекомендуйте безопасные действия для группы людей при захвате их террористами:</w:t>
            </w:r>
          </w:p>
          <w:p w:rsidR="00EF1BCE" w:rsidRPr="001257F7" w:rsidRDefault="00CA1EB6" w:rsidP="00CA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191" w:type="dxa"/>
          </w:tcPr>
          <w:p w:rsidR="00EF1BCE" w:rsidRPr="001257F7" w:rsidRDefault="00CA1EB6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отвечают на 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выбирая ответ:</w:t>
            </w:r>
          </w:p>
          <w:p w:rsidR="00CA1EB6" w:rsidRPr="001257F7" w:rsidRDefault="00CA1EB6" w:rsidP="0071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К зад</w:t>
            </w:r>
            <w:proofErr w:type="gramEnd"/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11832"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   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сообщите об обнаруженном подозрительном предмете в правоохранительные органы        </w:t>
            </w:r>
            <w:r w:rsidRPr="00125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 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исключите использование мобильных телефонов, средств связи и т.п., т.к. они способны вызвать срабатывание радио-взрывателя      </w:t>
            </w:r>
            <w:r w:rsidRPr="00125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   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не дожидаясь специалистов, унесите подозрительный предмет в безопасное место</w:t>
            </w:r>
          </w:p>
          <w:p w:rsidR="00CA1EB6" w:rsidRPr="001257F7" w:rsidRDefault="00CA1EB6" w:rsidP="00CA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b/>
                <w:sz w:val="28"/>
                <w:szCs w:val="28"/>
              </w:rPr>
              <w:t>К зад</w:t>
            </w:r>
            <w:r w:rsidR="00711832" w:rsidRPr="00125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711832" w:rsidRPr="001257F7">
              <w:rPr>
                <w:rFonts w:ascii="Times New Roman" w:hAnsi="Times New Roman" w:cs="Times New Roman"/>
                <w:b/>
                <w:sz w:val="28"/>
                <w:szCs w:val="28"/>
              </w:rPr>
              <w:t>2:</w:t>
            </w:r>
            <w:r w:rsidRPr="001257F7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proofErr w:type="gramEnd"/>
            <w:r w:rsidRPr="00125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не привлекать внимание террористов       </w:t>
            </w:r>
            <w:r w:rsidRPr="00125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  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обращаться к террористам с просьбами</w:t>
            </w:r>
          </w:p>
          <w:p w:rsidR="00CA1EB6" w:rsidRPr="001257F7" w:rsidRDefault="00CA1EB6" w:rsidP="00CA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  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террористам содействие       </w:t>
            </w:r>
            <w:r w:rsidRPr="00125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   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выдвигать требования и протестовать</w:t>
            </w:r>
          </w:p>
          <w:p w:rsidR="00CA1EB6" w:rsidRPr="001257F7" w:rsidRDefault="00CA1EB6" w:rsidP="00CA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К зад</w:t>
            </w:r>
            <w:proofErr w:type="gramEnd"/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.3: </w:t>
            </w:r>
            <w:r w:rsidRPr="00125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  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свое неудовольствие, кричать, призывать на </w:t>
            </w:r>
            <w:proofErr w:type="gramStart"/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 w:rsidR="00711832" w:rsidRPr="00125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  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проинформировать захватчиков о профессии заложников</w:t>
            </w:r>
            <w:r w:rsidR="00711832" w:rsidRPr="001257F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25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 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не задавать вопросы и не смотреть террористам в глаза</w:t>
            </w:r>
          </w:p>
          <w:p w:rsidR="00CA1EB6" w:rsidRPr="001257F7" w:rsidRDefault="00CA1EB6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B6" w:rsidRPr="001257F7" w:rsidRDefault="00CA1EB6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BCE" w:rsidRPr="001257F7" w:rsidTr="00EF1BCE">
        <w:tc>
          <w:tcPr>
            <w:tcW w:w="3190" w:type="dxa"/>
          </w:tcPr>
          <w:p w:rsidR="00EF1BCE" w:rsidRPr="001257F7" w:rsidRDefault="00EF1BCE" w:rsidP="00F3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Рефлексия (самоанализ личностного участия и самооценка урока в </w:t>
            </w:r>
            <w:r w:rsidRPr="00125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целом)</w:t>
            </w:r>
          </w:p>
        </w:tc>
        <w:tc>
          <w:tcPr>
            <w:tcW w:w="3190" w:type="dxa"/>
          </w:tcPr>
          <w:p w:rsidR="00EF1BCE" w:rsidRPr="001257F7" w:rsidRDefault="00CA1EB6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оценить свою деятельность на уроке</w:t>
            </w:r>
          </w:p>
        </w:tc>
        <w:tc>
          <w:tcPr>
            <w:tcW w:w="3191" w:type="dxa"/>
          </w:tcPr>
          <w:p w:rsidR="00EF1BCE" w:rsidRPr="001257F7" w:rsidRDefault="00CA1EB6" w:rsidP="00EF1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0400" cy="685800"/>
                  <wp:effectExtent l="19050" t="0" r="0" b="0"/>
                  <wp:docPr id="4" name="Рисунок 1" descr="http://ped-kopilka.ru/upload/blogs/16784_314a3fbc28d80df7ec548a7b00e0368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d-kopilka.ru/upload/blogs/16784_314a3fbc28d80df7ec548a7b00e0368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105" cy="68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832" w:rsidRPr="001257F7" w:rsidTr="00EF1BCE">
        <w:tc>
          <w:tcPr>
            <w:tcW w:w="3190" w:type="dxa"/>
          </w:tcPr>
          <w:p w:rsidR="00711832" w:rsidRPr="001257F7" w:rsidRDefault="00711832" w:rsidP="00F3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9.Домашнее задание  (размещено в электронном дневнике):</w:t>
            </w:r>
          </w:p>
          <w:p w:rsidR="00711832" w:rsidRPr="001257F7" w:rsidRDefault="00711832" w:rsidP="00F36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832" w:rsidRPr="001257F7" w:rsidRDefault="00711832" w:rsidP="00F36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832" w:rsidRPr="001257F7" w:rsidRDefault="00711832" w:rsidP="00F3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9425" cy="1006929"/>
                  <wp:effectExtent l="0" t="0" r="84025" b="40821"/>
                  <wp:docPr id="1" name="Рисунок 1" descr="C:\Documents and Settings\WETER\Рабочий стол\ad3a789759d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C:\Documents and Settings\WETER\Рабочий стол\ad3a789759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339" cy="1004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103779" dir="2700000" algn="tl" rotWithShape="0">
                              <a:srgbClr val="333333">
                                <a:alpha val="64999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11832" w:rsidRPr="001257F7" w:rsidRDefault="00711832" w:rsidP="00711832">
            <w:pPr>
              <w:numPr>
                <w:ilvl w:val="0"/>
                <w:numId w:val="5"/>
              </w:numPr>
              <w:tabs>
                <w:tab w:val="clear" w:pos="720"/>
                <w:tab w:val="num" w:pos="128"/>
              </w:tabs>
              <w:ind w:left="0" w:hanging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Учитель знакомит с контрольными вопросами домашнего задания:</w:t>
            </w:r>
          </w:p>
          <w:p w:rsidR="00711832" w:rsidRPr="001257F7" w:rsidRDefault="00711832" w:rsidP="00711832">
            <w:pPr>
              <w:numPr>
                <w:ilvl w:val="0"/>
                <w:numId w:val="5"/>
              </w:numPr>
              <w:tabs>
                <w:tab w:val="clear" w:pos="720"/>
                <w:tab w:val="num" w:pos="128"/>
              </w:tabs>
              <w:ind w:left="0" w:hanging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Что относится к наиболее опасным террористическим актам?</w:t>
            </w:r>
          </w:p>
          <w:p w:rsidR="00711832" w:rsidRPr="001257F7" w:rsidRDefault="00711832" w:rsidP="00711832">
            <w:pPr>
              <w:numPr>
                <w:ilvl w:val="0"/>
                <w:numId w:val="5"/>
              </w:numPr>
              <w:tabs>
                <w:tab w:val="clear" w:pos="720"/>
                <w:tab w:val="num" w:pos="-142"/>
              </w:tabs>
              <w:ind w:left="0" w:hanging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Какие признаки помогут определить  возможность террористического взрыва?</w:t>
            </w:r>
          </w:p>
          <w:p w:rsidR="00711832" w:rsidRPr="001257F7" w:rsidRDefault="00711832" w:rsidP="00711832">
            <w:pPr>
              <w:numPr>
                <w:ilvl w:val="0"/>
                <w:numId w:val="5"/>
              </w:numPr>
              <w:tabs>
                <w:tab w:val="clear" w:pos="720"/>
                <w:tab w:val="num" w:pos="-142"/>
              </w:tabs>
              <w:ind w:left="0" w:hanging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Что необходимо делать, если Вы обнаружили бесхозный багаж в общественном месте или транспорте?</w:t>
            </w:r>
          </w:p>
          <w:p w:rsidR="00711832" w:rsidRPr="001257F7" w:rsidRDefault="00711832" w:rsidP="00711832">
            <w:pPr>
              <w:numPr>
                <w:ilvl w:val="0"/>
                <w:numId w:val="5"/>
              </w:numPr>
              <w:tabs>
                <w:tab w:val="clear" w:pos="720"/>
                <w:tab w:val="num" w:pos="-142"/>
              </w:tabs>
              <w:ind w:left="0" w:hanging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Каковы правила поведения в случае захвата Вас в заложники?</w:t>
            </w:r>
          </w:p>
          <w:p w:rsidR="00711832" w:rsidRPr="001257F7" w:rsidRDefault="00711832" w:rsidP="00711832">
            <w:pPr>
              <w:numPr>
                <w:ilvl w:val="0"/>
                <w:numId w:val="5"/>
              </w:numPr>
              <w:tabs>
                <w:tab w:val="clear" w:pos="720"/>
                <w:tab w:val="num" w:pos="-142"/>
              </w:tabs>
              <w:ind w:left="0" w:hanging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Каковы правила поведения при проведении спецоперации по освобождению заложников?</w:t>
            </w:r>
          </w:p>
          <w:p w:rsidR="00711832" w:rsidRPr="001257F7" w:rsidRDefault="00711832" w:rsidP="00711832">
            <w:pPr>
              <w:numPr>
                <w:ilvl w:val="0"/>
                <w:numId w:val="5"/>
              </w:numPr>
              <w:tabs>
                <w:tab w:val="clear" w:pos="720"/>
                <w:tab w:val="num" w:pos="-142"/>
              </w:tabs>
              <w:ind w:left="0" w:hanging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Какими правилами надо руководствоваться, чтобы уменьшить риск похищения или захвата в заложники?</w:t>
            </w:r>
          </w:p>
          <w:p w:rsidR="00711832" w:rsidRPr="001257F7" w:rsidRDefault="00711832" w:rsidP="00711832">
            <w:pPr>
              <w:numPr>
                <w:ilvl w:val="0"/>
                <w:numId w:val="5"/>
              </w:numPr>
              <w:tabs>
                <w:tab w:val="clear" w:pos="720"/>
                <w:tab w:val="num" w:pos="-142"/>
              </w:tabs>
              <w:ind w:left="0" w:hanging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Какую ответственность несёт несовершеннолетний за участие в террористической деятельности?</w:t>
            </w:r>
          </w:p>
          <w:p w:rsidR="00711832" w:rsidRPr="001257F7" w:rsidRDefault="00711832" w:rsidP="00EF1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11832" w:rsidRPr="001257F7" w:rsidRDefault="00711832" w:rsidP="00711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7F7">
              <w:rPr>
                <w:rFonts w:ascii="Times New Roman" w:hAnsi="Times New Roman" w:cs="Times New Roman"/>
                <w:sz w:val="28"/>
                <w:szCs w:val="28"/>
              </w:rPr>
              <w:t>Ученики его просматривают на слайде, уточняют.</w:t>
            </w:r>
          </w:p>
        </w:tc>
      </w:tr>
    </w:tbl>
    <w:p w:rsidR="00EF1BCE" w:rsidRPr="001257F7" w:rsidRDefault="00EF1BCE" w:rsidP="00EF1BCE">
      <w:pPr>
        <w:rPr>
          <w:rFonts w:ascii="Times New Roman" w:hAnsi="Times New Roman" w:cs="Times New Roman"/>
          <w:sz w:val="28"/>
          <w:szCs w:val="28"/>
        </w:rPr>
      </w:pPr>
    </w:p>
    <w:p w:rsidR="001257F7" w:rsidRPr="001257F7" w:rsidRDefault="001257F7">
      <w:pPr>
        <w:rPr>
          <w:rFonts w:ascii="Times New Roman" w:hAnsi="Times New Roman" w:cs="Times New Roman"/>
          <w:sz w:val="28"/>
          <w:szCs w:val="28"/>
        </w:rPr>
      </w:pPr>
      <w:r w:rsidRPr="001257F7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  <w:r w:rsidR="003C441D">
        <w:rPr>
          <w:rFonts w:ascii="Times New Roman" w:hAnsi="Times New Roman" w:cs="Times New Roman"/>
          <w:sz w:val="28"/>
          <w:szCs w:val="28"/>
        </w:rPr>
        <w:t xml:space="preserve"> </w:t>
      </w:r>
      <w:r w:rsidRPr="001257F7">
        <w:rPr>
          <w:rFonts w:ascii="Times New Roman" w:hAnsi="Times New Roman" w:cs="Times New Roman"/>
          <w:sz w:val="28"/>
          <w:szCs w:val="28"/>
        </w:rPr>
        <w:t>Федеральные законы «О противодействии терроризму», «О противодействии экстремистской деятельности» (последняя редакция).</w:t>
      </w:r>
    </w:p>
    <w:p w:rsidR="001257F7" w:rsidRPr="001257F7" w:rsidRDefault="001257F7">
      <w:pPr>
        <w:rPr>
          <w:rFonts w:ascii="Times New Roman" w:hAnsi="Times New Roman" w:cs="Times New Roman"/>
          <w:sz w:val="28"/>
          <w:szCs w:val="28"/>
        </w:rPr>
      </w:pPr>
    </w:p>
    <w:p w:rsidR="001257F7" w:rsidRPr="00CA1EB6" w:rsidRDefault="001257F7">
      <w:pPr>
        <w:rPr>
          <w:rFonts w:ascii="Times New Roman" w:hAnsi="Times New Roman" w:cs="Times New Roman"/>
          <w:sz w:val="28"/>
          <w:szCs w:val="28"/>
        </w:rPr>
      </w:pPr>
    </w:p>
    <w:sectPr w:rsidR="001257F7" w:rsidRPr="00CA1EB6" w:rsidSect="001257F7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CDA"/>
    <w:multiLevelType w:val="hybridMultilevel"/>
    <w:tmpl w:val="4A8A0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297D"/>
    <w:multiLevelType w:val="hybridMultilevel"/>
    <w:tmpl w:val="5FE8B64A"/>
    <w:lvl w:ilvl="0" w:tplc="4EC2CE92">
      <w:start w:val="1"/>
      <w:numFmt w:val="decimal"/>
      <w:lvlText w:val="%1."/>
      <w:lvlJc w:val="left"/>
      <w:pPr>
        <w:ind w:left="76" w:hanging="360"/>
      </w:pPr>
      <w:rPr>
        <w:rFonts w:asciiTheme="minorHAnsi" w:hAnsiTheme="minorHAnsi" w:cstheme="minorBidi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3555801"/>
    <w:multiLevelType w:val="hybridMultilevel"/>
    <w:tmpl w:val="3F3C492A"/>
    <w:lvl w:ilvl="0" w:tplc="61FA3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E4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90A1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E6B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4D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01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CEB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CC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05F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596990"/>
    <w:multiLevelType w:val="hybridMultilevel"/>
    <w:tmpl w:val="4A8A0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77D51"/>
    <w:multiLevelType w:val="hybridMultilevel"/>
    <w:tmpl w:val="E30020F2"/>
    <w:lvl w:ilvl="0" w:tplc="668438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BCE"/>
    <w:rsid w:val="00052BD3"/>
    <w:rsid w:val="000673E2"/>
    <w:rsid w:val="001257F7"/>
    <w:rsid w:val="0024308B"/>
    <w:rsid w:val="003C441D"/>
    <w:rsid w:val="00711832"/>
    <w:rsid w:val="008E3424"/>
    <w:rsid w:val="00A347AD"/>
    <w:rsid w:val="00A533C4"/>
    <w:rsid w:val="00CA1EB6"/>
    <w:rsid w:val="00E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C8B9"/>
  <w15:docId w15:val="{13975C23-DCA7-4971-ABB7-6EE1FCC1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1BCE"/>
    <w:pPr>
      <w:ind w:left="720"/>
      <w:contextualSpacing/>
    </w:pPr>
  </w:style>
  <w:style w:type="table" w:styleId="a4">
    <w:name w:val="Table Grid"/>
    <w:basedOn w:val="a1"/>
    <w:uiPriority w:val="59"/>
    <w:rsid w:val="00EF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C:\Users\User\AppData\Local\&#1086;&#1083;&#1080;&#1084;&#1087;&#1080;&#1081;&#1089;&#1082;&#1080;&#1081;%20&#1084;&#1072;&#1088;&#1072;&#1092;&#1086;&#1085;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Михайловна</cp:lastModifiedBy>
  <cp:revision>11</cp:revision>
  <dcterms:created xsi:type="dcterms:W3CDTF">2016-12-08T16:33:00Z</dcterms:created>
  <dcterms:modified xsi:type="dcterms:W3CDTF">2025-08-27T11:22:00Z</dcterms:modified>
</cp:coreProperties>
</file>