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CA" w:rsidRDefault="005C52CA" w:rsidP="00D52D3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F1A25"/>
          <w:sz w:val="32"/>
          <w:szCs w:val="32"/>
          <w:lang w:eastAsia="ru-RU"/>
        </w:rPr>
      </w:pPr>
      <w:r w:rsidRPr="005C52CA">
        <w:rPr>
          <w:rFonts w:ascii="Segoe UI" w:eastAsia="Times New Roman" w:hAnsi="Segoe UI" w:cs="Segoe UI"/>
          <w:b/>
          <w:bCs/>
          <w:color w:val="0F1A25"/>
          <w:sz w:val="32"/>
          <w:szCs w:val="32"/>
          <w:lang w:eastAsia="ru-RU"/>
        </w:rPr>
        <w:t>"Музыкально-дидактические игры как средство музыкального развития детей дошкольного возраста"</w:t>
      </w:r>
    </w:p>
    <w:p w:rsidR="00D52D3B" w:rsidRPr="00D52D3B" w:rsidRDefault="005C52CA" w:rsidP="00D5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A25"/>
          <w:sz w:val="27"/>
          <w:szCs w:val="27"/>
          <w:lang w:eastAsia="ru-RU"/>
        </w:rPr>
      </w:pPr>
      <w:bookmarkStart w:id="0" w:name="_GoBack"/>
      <w:bookmarkEnd w:id="0"/>
      <w:r w:rsidRPr="005C52CA">
        <w:rPr>
          <w:rFonts w:ascii="Segoe UI" w:eastAsia="Times New Roman" w:hAnsi="Segoe UI" w:cs="Segoe UI"/>
          <w:b/>
          <w:bCs/>
          <w:color w:val="0F1A25"/>
          <w:sz w:val="32"/>
          <w:szCs w:val="32"/>
          <w:lang w:eastAsia="ru-RU"/>
        </w:rPr>
        <w:t xml:space="preserve"> </w:t>
      </w:r>
      <w:r w:rsidRPr="005C52CA">
        <w:rPr>
          <w:rFonts w:ascii="Times New Roman" w:eastAsia="Times New Roman" w:hAnsi="Times New Roman" w:cs="Times New Roman"/>
          <w:bCs/>
          <w:color w:val="0F1A25"/>
          <w:sz w:val="32"/>
          <w:szCs w:val="32"/>
          <w:lang w:eastAsia="ru-RU"/>
        </w:rPr>
        <w:t xml:space="preserve">Музыкальное развитие детей </w:t>
      </w:r>
      <w:proofErr w:type="spellStart"/>
      <w:r w:rsidRPr="005C52CA">
        <w:rPr>
          <w:rFonts w:ascii="Times New Roman" w:eastAsia="Times New Roman" w:hAnsi="Times New Roman" w:cs="Times New Roman"/>
          <w:bCs/>
          <w:color w:val="0F1A25"/>
          <w:sz w:val="32"/>
          <w:szCs w:val="32"/>
          <w:lang w:eastAsia="ru-RU"/>
        </w:rPr>
        <w:t>дршкольного</w:t>
      </w:r>
      <w:proofErr w:type="spellEnd"/>
      <w:r w:rsidRPr="005C52CA">
        <w:rPr>
          <w:rFonts w:ascii="Times New Roman" w:eastAsia="Times New Roman" w:hAnsi="Times New Roman" w:cs="Times New Roman"/>
          <w:bCs/>
          <w:color w:val="0F1A25"/>
          <w:sz w:val="32"/>
          <w:szCs w:val="32"/>
          <w:lang w:eastAsia="ru-RU"/>
        </w:rPr>
        <w:t xml:space="preserve"> возраста можно  реализовать через музыкально-дидактические игры. Например, </w:t>
      </w:r>
      <w:r w:rsidR="00D52D3B" w:rsidRPr="005C52CA">
        <w:rPr>
          <w:rFonts w:ascii="Times New Roman" w:eastAsia="Times New Roman" w:hAnsi="Times New Roman" w:cs="Times New Roman"/>
          <w:bCs/>
          <w:color w:val="0F1A25"/>
          <w:sz w:val="32"/>
          <w:szCs w:val="32"/>
          <w:lang w:eastAsia="ru-RU"/>
        </w:rPr>
        <w:t>«Три поросенка»</w:t>
      </w:r>
    </w:p>
    <w:p w:rsidR="00D52D3B" w:rsidRPr="00D52D3B" w:rsidRDefault="00D52D3B" w:rsidP="00D52D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A25"/>
          <w:sz w:val="27"/>
          <w:szCs w:val="27"/>
          <w:lang w:eastAsia="ru-RU"/>
        </w:rPr>
      </w:pPr>
      <w:r w:rsidRPr="00D52D3B">
        <w:rPr>
          <w:rFonts w:ascii="Segoe UI" w:eastAsia="Times New Roman" w:hAnsi="Segoe UI" w:cs="Segoe UI"/>
          <w:b/>
          <w:bCs/>
          <w:color w:val="0F1A25"/>
          <w:sz w:val="32"/>
          <w:szCs w:val="32"/>
          <w:lang w:eastAsia="ru-RU"/>
        </w:rPr>
        <w:t>​</w:t>
      </w:r>
    </w:p>
    <w:p w:rsidR="00D52D3B" w:rsidRPr="00D52D3B" w:rsidRDefault="00D52D3B" w:rsidP="00D52D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A25"/>
          <w:sz w:val="27"/>
          <w:szCs w:val="27"/>
          <w:lang w:eastAsia="ru-RU"/>
        </w:rPr>
      </w:pPr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 xml:space="preserve">Ход игры: Педагог предлагает детям вспомнить сказку «Три поросенка» и ее персонажей. Он говорит, что поросята теперь живут в одном домике и очень любят петь, только всех их зовут по-разному и поют они разными голосами. У </w:t>
      </w:r>
      <w:proofErr w:type="spellStart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>Ниф-нифа</w:t>
      </w:r>
      <w:proofErr w:type="spellEnd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 xml:space="preserve"> самый высокий голос, у </w:t>
      </w:r>
      <w:proofErr w:type="spellStart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>Нуф-нуфа</w:t>
      </w:r>
      <w:proofErr w:type="spellEnd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 xml:space="preserve"> самый низкий, а у </w:t>
      </w:r>
      <w:proofErr w:type="spellStart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>Наф-нафа</w:t>
      </w:r>
      <w:proofErr w:type="spellEnd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 xml:space="preserve"> средний. Поросята спрятались в домике и покажутся только тогда, когда дети угадают кто </w:t>
      </w:r>
      <w:proofErr w:type="gramStart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>из них</w:t>
      </w:r>
      <w:proofErr w:type="gramEnd"/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 xml:space="preserve"> поет таким голосом и повторяет его песенку. При выполнении этих условий детям показывают картинку с изображением поросенка. </w:t>
      </w:r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br/>
      </w:r>
    </w:p>
    <w:p w:rsidR="00D52D3B" w:rsidRPr="00D52D3B" w:rsidRDefault="00D52D3B" w:rsidP="00D52D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A25"/>
          <w:sz w:val="27"/>
          <w:szCs w:val="27"/>
          <w:lang w:eastAsia="ru-RU"/>
        </w:rPr>
      </w:pPr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>Игровые правила: Прослушать напев, не мешать отвечать другим и не подсказывать. </w:t>
      </w:r>
    </w:p>
    <w:p w:rsidR="00D52D3B" w:rsidRPr="00D52D3B" w:rsidRDefault="00D52D3B" w:rsidP="00D52D3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A25"/>
          <w:sz w:val="27"/>
          <w:szCs w:val="27"/>
          <w:lang w:eastAsia="ru-RU"/>
        </w:rPr>
      </w:pPr>
      <w:r w:rsidRPr="00D52D3B">
        <w:rPr>
          <w:rFonts w:ascii="Segoe UI" w:eastAsia="Times New Roman" w:hAnsi="Segoe UI" w:cs="Segoe UI"/>
          <w:color w:val="0F1A25"/>
          <w:sz w:val="32"/>
          <w:szCs w:val="32"/>
          <w:lang w:eastAsia="ru-RU"/>
        </w:rPr>
        <w:t> Отгадать высоту звука, показать ее положением руки или самостоятельно напеть.</w:t>
      </w:r>
    </w:p>
    <w:p w:rsidR="007521CC" w:rsidRDefault="00D52D3B">
      <w:r>
        <w:rPr>
          <w:noProof/>
          <w:lang w:eastAsia="ru-RU"/>
        </w:rPr>
        <w:drawing>
          <wp:inline distT="0" distB="0" distL="0" distR="0" wp14:anchorId="7F533F6F">
            <wp:extent cx="2495550" cy="5523865"/>
            <wp:effectExtent l="0" t="920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5550" cy="552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B"/>
    <w:rsid w:val="005C52CA"/>
    <w:rsid w:val="007521CC"/>
    <w:rsid w:val="00D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EDDC"/>
  <w15:chartTrackingRefBased/>
  <w15:docId w15:val="{FFAC87AC-8C57-47DE-852C-45C09BEE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2025-09-11T14:45:00Z</dcterms:created>
  <dcterms:modified xsi:type="dcterms:W3CDTF">2025-09-11T14:45:00Z</dcterms:modified>
</cp:coreProperties>
</file>