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body>
    <w:p w14:paraId="0000000A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Министерство культуры Российской Федерации</w:t>
      </w:r>
      <w:r>
        <w:rPr>
          <w:rFonts w:ascii="Times New Roman" w:cs="Times New Roman" w:hAnsi="Times New Roman"/>
          <w:sz w:val="28"/>
          <w:szCs w:val="28"/>
        </w:rPr>
        <w:br w:type="textWrapping"/>
      </w:r>
      <w:r>
        <w:rPr>
          <w:rFonts w:ascii="Times New Roman" w:cs="Times New Roman" w:hAnsi="Times New Roman"/>
          <w:sz w:val="28"/>
          <w:szCs w:val="28"/>
        </w:rPr>
        <w:t>Муниципальное бюджетное учреждение дополнительного образования</w:t>
      </w:r>
      <w:r>
        <w:rPr>
          <w:rFonts w:ascii="Times New Roman" w:cs="Times New Roman" w:hAnsi="Times New Roman"/>
          <w:sz w:val="28"/>
          <w:szCs w:val="28"/>
        </w:rPr>
        <w:br w:type="textWrapping"/>
      </w:r>
      <w:r>
        <w:rPr>
          <w:rFonts w:ascii="Times New Roman" w:cs="Times New Roman" w:hAnsi="Times New Roman"/>
          <w:sz w:val="28"/>
          <w:szCs w:val="28"/>
        </w:rPr>
        <w:t>Детская музыкальная школа № 9</w:t>
      </w:r>
    </w:p>
    <w:p w14:paraId="0000000B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0C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0D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0E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0F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10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11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12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13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14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 xml:space="preserve">В. Л. </w:t>
      </w:r>
      <w:r>
        <w:rPr>
          <w:rFonts w:ascii="Times New Roman" w:cs="Times New Roman" w:hAnsi="Times New Roman"/>
          <w:b/>
          <w:sz w:val="28"/>
          <w:szCs w:val="28"/>
        </w:rPr>
        <w:t>Сурначёв</w:t>
      </w:r>
      <w:r>
        <w:rPr>
          <w:rFonts w:ascii="Times New Roman" w:cs="Times New Roman" w:hAnsi="Times New Roman"/>
          <w:b/>
          <w:sz w:val="28"/>
          <w:szCs w:val="28"/>
        </w:rPr>
        <w:t xml:space="preserve"> – </w:t>
      </w:r>
      <w:r>
        <w:rPr>
          <w:rFonts w:ascii="Times New Roman" w:cs="Times New Roman" w:hAnsi="Times New Roman"/>
          <w:b/>
          <w:sz w:val="28"/>
          <w:szCs w:val="28"/>
        </w:rPr>
        <w:t>исполнитель и педагог</w:t>
      </w:r>
    </w:p>
    <w:p w14:paraId="00000015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6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7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8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9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A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</w:p>
    <w:p w14:paraId="0000001B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  <w:r>
        <w:rPr>
          <w:rFonts w:ascii="Times New Roman" w:cs="Times New Roman" w:hAnsi="Times New Roman"/>
          <w:color w:val="000000" w:themeColor="text1"/>
          <w:sz w:val="28"/>
          <w:szCs w:val="28"/>
        </w:rPr>
        <w:t xml:space="preserve">Автор </w:t>
      </w:r>
      <w:r>
        <w:rPr>
          <w:rFonts w:ascii="Times New Roman" w:cs="Times New Roman" w:hAnsi="Times New Roman"/>
          <w:color w:val="000000" w:themeColor="text1"/>
          <w:sz w:val="28"/>
          <w:szCs w:val="28"/>
        </w:rPr>
        <w:t xml:space="preserve">методической </w:t>
      </w:r>
      <w:r>
        <w:rPr>
          <w:rFonts w:ascii="Times New Roman" w:cs="Times New Roman" w:hAnsi="Times New Roman"/>
          <w:color w:val="000000" w:themeColor="text1"/>
          <w:sz w:val="28"/>
          <w:szCs w:val="28"/>
        </w:rPr>
        <w:t>работы, преподаватель</w:t>
      </w:r>
    </w:p>
    <w:p w14:paraId="0000001C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  <w:r>
        <w:rPr>
          <w:rFonts w:ascii="Times New Roman" w:cs="Times New Roman" w:hAnsi="Times New Roman"/>
          <w:color w:val="000000" w:themeColor="text1"/>
          <w:sz w:val="28"/>
          <w:szCs w:val="28"/>
        </w:rPr>
        <w:t>МБУДО ДМШ № 9 (г. Новосибирск)</w:t>
      </w:r>
    </w:p>
    <w:p w14:paraId="0000001D">
      <w:pPr>
        <w:spacing w:after="0" w:line="360" w:lineRule="auto"/>
        <w:jc w:val="both"/>
        <w:rPr>
          <w:rFonts w:ascii="Times New Roman" w:cs="Times New Roman" w:hAnsi="Times New Roman"/>
          <w:color w:val="000000" w:themeColor="text1"/>
          <w:sz w:val="28"/>
          <w:szCs w:val="28"/>
        </w:rPr>
      </w:pPr>
      <w:r>
        <w:rPr>
          <w:rFonts w:ascii="Times New Roman" w:cs="Times New Roman" w:hAnsi="Times New Roman"/>
          <w:color w:val="000000" w:themeColor="text1"/>
          <w:sz w:val="28"/>
          <w:szCs w:val="28"/>
        </w:rPr>
        <w:t xml:space="preserve">                Мелентьев Кирилл Александрович</w:t>
      </w:r>
    </w:p>
    <w:p w14:paraId="0000001E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1F">
      <w:pPr>
        <w:spacing w:line="360" w:lineRule="auto"/>
        <w:contextualSpacing w:val="on"/>
        <w:jc w:val="both"/>
        <w:rPr>
          <w:rFonts w:ascii="Times New Roman" w:cs="Times New Roman" w:hAnsi="Times New Roman"/>
        </w:rPr>
      </w:pPr>
    </w:p>
    <w:p w14:paraId="00000020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               </w:t>
      </w:r>
    </w:p>
    <w:p w14:paraId="00000021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22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23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                           </w:t>
      </w:r>
    </w:p>
    <w:p w14:paraId="00000024">
      <w:pPr>
        <w:spacing w:line="360" w:lineRule="auto"/>
        <w:contextualSpacing w:val="on"/>
        <w:jc w:val="right"/>
        <w:rPr>
          <w:rFonts w:ascii="Times New Roman" w:cs="Times New Roman" w:hAnsi="Times New Roman"/>
          <w:sz w:val="28"/>
          <w:szCs w:val="28"/>
        </w:rPr>
      </w:pPr>
    </w:p>
    <w:p w14:paraId="00000025">
      <w:pPr>
        <w:spacing w:line="360" w:lineRule="auto"/>
        <w:contextualSpacing w:val="on"/>
        <w:jc w:val="righ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                  </w:t>
      </w:r>
    </w:p>
    <w:p w14:paraId="00000026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Новосибирск 20</w:t>
      </w:r>
      <w:r>
        <w:rPr>
          <w:rFonts w:ascii="Times New Roman" w:cs="Times New Roman" w:hAnsi="Times New Roman"/>
          <w:sz w:val="28"/>
          <w:szCs w:val="28"/>
        </w:rPr>
        <w:t>25</w:t>
      </w:r>
    </w:p>
    <w:p w14:paraId="00000027">
      <w:pPr>
        <w:spacing w:line="360" w:lineRule="auto"/>
        <w:contextualSpacing w:val="on"/>
        <w:jc w:val="center"/>
        <w:rPr>
          <w:rFonts w:ascii="Times New Roman" w:cs="Times New Roman" w:hAnsi="Times New Roman"/>
          <w:sz w:val="28"/>
          <w:szCs w:val="28"/>
        </w:rPr>
      </w:pPr>
    </w:p>
    <w:p w14:paraId="00000028">
      <w:pPr>
        <w:pStyle w:val="TOCHeading"/>
        <w:tabs>
          <w:tab w:val="left" w:pos="2370"/>
        </w:tabs>
        <w:contextualSpacing w:val="on"/>
        <w:jc w:val="center"/>
        <w:rPr>
          <w:rFonts w:asciiTheme="minorHAnsi" w:cstheme="minorBidi" w:eastAsiaTheme="minorHAnsi" w:hAnsiTheme="minorHAnsi"/>
          <w:color w:val="auto"/>
          <w:sz w:val="22"/>
          <w:szCs w:val="22"/>
          <w:lang w:eastAsia="en-US"/>
        </w:rPr>
      </w:pPr>
      <w:r>
        <w:rPr>
          <w:rStyle w:val="ЗаголовокЗнак"/>
          <w:rFonts w:ascii="Times New Roman" w:cs="Times New Roman" w:hAnsi="Times New Roman"/>
          <w:b/>
          <w:color w:val="000000" w:themeColor="text1"/>
          <w:sz w:val="28"/>
          <w:szCs w:val="28"/>
        </w:rPr>
        <w:t>Содержание</w:t>
      </w:r>
    </w:p>
    <w:p w14:paraId="00000029">
      <w:pPr>
        <w:pStyle w:val="Toc1"/>
        <w:tabs>
          <w:tab w:val="clear" w:pos="9345"/>
          <w:tab w:val="left" w:pos="2370"/>
        </w:tabs>
        <w:contextualSpacing w:val="on"/>
        <w:rPr/>
      </w:pPr>
      <w:r>
        <w:tab/>
      </w:r>
    </w:p>
    <w:p w14:paraId="0000002A">
      <w:pPr>
        <w:pStyle w:val="Toc1"/>
        <w:spacing w:line="360" w:lineRule="auto"/>
        <w:contextualSpacing w:val="on"/>
        <w:rPr>
          <w:rFonts w:eastAsiaTheme="minorEastAsia"/>
          <w:lang w:eastAsia="ru-RU"/>
        </w:rPr>
      </w:pPr>
      <w:r>
        <w:rPr>
          <w:rStyle w:val="Hyperlink"/>
        </w:rPr>
        <w:fldChar w:fldCharType="begin"/>
      </w:r>
      <w:r>
        <w:rPr>
          <w:rStyle w:val="Hyperlink"/>
        </w:rPr>
        <w:instrText xml:space="preserve"> TOC \o "1-3" \h \z \u </w:instrText>
      </w:r>
      <w:r>
        <w:rPr>
          <w:rStyle w:val="Hyperlink"/>
        </w:rPr>
        <w:fldChar w:fldCharType="separate"/>
      </w:r>
      <w:r>
        <w:rPr>
          <w:rStyle w:val="Hyperlink"/>
        </w:rPr>
        <w:fldChar w:fldCharType="begin"/>
      </w:r>
      <w:r>
        <w:rPr>
          <w:rStyle w:val="Hyperlink"/>
        </w:rPr>
        <w:instrText xml:space="preserve">HYPERLINK \l "_Toc1325012" </w:instrText>
      </w:r>
      <w:r>
        <w:rPr>
          <w:rStyle w:val="Hyperlink"/>
        </w:rPr>
        <w:fldChar w:fldCharType="separate"/>
      </w:r>
      <w:r>
        <w:rPr>
          <w:rStyle w:val="Hyperlink"/>
        </w:rPr>
        <w:t>Введение</w:t>
      </w:r>
      <w:r>
        <w:tab/>
      </w:r>
      <w:r>
        <w:fldChar w:fldCharType="end"/>
      </w:r>
      <w:r>
        <w:t>3</w:t>
      </w:r>
    </w:p>
    <w:p w14:paraId="0000002B">
      <w:pPr>
        <w:pStyle w:val="Toc1"/>
        <w:spacing w:line="360" w:lineRule="auto"/>
        <w:contextualSpacing w:val="on"/>
        <w:rPr>
          <w:rFonts w:eastAsiaTheme="minorEastAsia"/>
          <w:lang w:eastAsia="ru-RU"/>
        </w:rPr>
      </w:pPr>
      <w:r>
        <w:rPr>
          <w:rStyle w:val="Hyperlink"/>
        </w:rPr>
        <w:fldChar w:fldCharType="begin"/>
      </w:r>
      <w:r>
        <w:rPr>
          <w:rStyle w:val="Hyperlink"/>
        </w:rPr>
        <w:instrText xml:space="preserve">HYPERLINK \l "_Toc1325013" </w:instrText>
      </w:r>
      <w:r>
        <w:rPr>
          <w:rStyle w:val="Hyperlink"/>
        </w:rPr>
        <w:fldChar w:fldCharType="separate"/>
      </w:r>
      <w:r>
        <w:rPr>
          <w:rStyle w:val="Hyperlink"/>
        </w:rPr>
        <w:t>1.</w:t>
      </w:r>
      <w:r>
        <w:rPr>
          <w:rStyle w:val="Hyperlink"/>
        </w:rPr>
        <w:t xml:space="preserve"> Жизненный </w:t>
      </w:r>
      <w:r>
        <w:rPr>
          <w:rStyle w:val="Hyperlink"/>
        </w:rPr>
        <w:t xml:space="preserve">и творческий </w:t>
      </w:r>
      <w:r>
        <w:rPr>
          <w:rStyle w:val="Hyperlink"/>
        </w:rPr>
        <w:t>путь</w:t>
      </w:r>
      <w:r>
        <w:rPr>
          <w:rStyle w:val="Hyperlink"/>
        </w:rPr>
        <w:t xml:space="preserve"> В. Л. Сурначёва</w:t>
      </w:r>
      <w:r>
        <w:tab/>
      </w:r>
      <w:r>
        <w:fldChar w:fldCharType="end"/>
      </w:r>
      <w:r>
        <w:t>5</w:t>
      </w:r>
    </w:p>
    <w:p w14:paraId="0000002C">
      <w:pPr>
        <w:pStyle w:val="Toc1"/>
        <w:spacing w:line="360" w:lineRule="auto"/>
        <w:contextualSpacing w:val="on"/>
        <w:rPr/>
      </w:pPr>
      <w:r>
        <w:t xml:space="preserve">2. В. Л. Сурначев - </w:t>
      </w:r>
      <w:r>
        <w:t>исполнитель</w:t>
      </w:r>
      <w:r>
        <w:tab/>
      </w:r>
      <w:r>
        <w:t>9</w:t>
      </w:r>
    </w:p>
    <w:p w14:paraId="0000002D">
      <w:pPr>
        <w:pStyle w:val="Toc1"/>
        <w:spacing w:line="360" w:lineRule="auto"/>
        <w:contextualSpacing w:val="on"/>
        <w:rPr/>
      </w:pPr>
      <w:r>
        <w:t>3</w:t>
      </w:r>
      <w:r>
        <w:t xml:space="preserve">. В. Л. Сурначёв </w:t>
      </w:r>
      <w:r>
        <w:t>–</w:t>
      </w:r>
      <w:r>
        <w:t xml:space="preserve"> педагог</w:t>
      </w:r>
      <w:r>
        <w:tab/>
      </w:r>
      <w:r>
        <w:t>16</w:t>
      </w:r>
    </w:p>
    <w:p w14:paraId="0000002E">
      <w:pPr>
        <w:pStyle w:val="Toc1"/>
        <w:spacing w:line="360" w:lineRule="auto"/>
        <w:contextualSpacing w:val="on"/>
        <w:rPr/>
      </w:pPr>
      <w:r>
        <w:t>3.1 Анализ методич</w:t>
      </w:r>
      <w:r>
        <w:t>еских трудов</w:t>
      </w:r>
      <w:r>
        <w:tab/>
      </w:r>
      <w:r>
        <w:t>16</w:t>
      </w:r>
    </w:p>
    <w:p w14:paraId="0000002F">
      <w:pPr>
        <w:pStyle w:val="Toc1"/>
        <w:spacing w:line="360" w:lineRule="auto"/>
        <w:contextualSpacing w:val="on"/>
        <w:rPr/>
      </w:pPr>
      <w:r>
        <w:t>3.2 Результаты педагогич</w:t>
      </w:r>
      <w:r>
        <w:t>еской деятельности</w:t>
      </w:r>
      <w:r>
        <w:tab/>
      </w:r>
      <w:r>
        <w:t>20</w:t>
      </w:r>
    </w:p>
    <w:p w14:paraId="00000030">
      <w:pPr>
        <w:pStyle w:val="Toc1"/>
        <w:spacing w:line="360" w:lineRule="auto"/>
        <w:contextualSpacing w:val="on"/>
        <w:rPr/>
      </w:pPr>
      <w:r>
        <w:rPr>
          <w:rStyle w:val="Hyperlink"/>
        </w:rPr>
        <w:fldChar w:fldCharType="begin"/>
      </w:r>
      <w:r>
        <w:rPr>
          <w:rStyle w:val="Hyperlink"/>
        </w:rPr>
        <w:instrText xml:space="preserve">HYPERLINK \l "_Toc1325020" </w:instrText>
      </w:r>
      <w:r>
        <w:rPr>
          <w:rStyle w:val="Hyperlink"/>
        </w:rPr>
        <w:fldChar w:fldCharType="separate"/>
      </w:r>
      <w:r>
        <w:rPr>
          <w:rStyle w:val="Hyperlink"/>
        </w:rPr>
        <w:t>Заключение</w:t>
      </w:r>
      <w:r>
        <w:tab/>
      </w:r>
      <w:r>
        <w:fldChar w:fldCharType="end"/>
      </w:r>
      <w:r>
        <w:t>23</w:t>
      </w:r>
    </w:p>
    <w:p w14:paraId="00000031">
      <w:pPr>
        <w:pStyle w:val="Toc1"/>
        <w:spacing w:line="360" w:lineRule="auto"/>
        <w:contextualSpacing w:val="on"/>
        <w:rPr/>
      </w:pPr>
      <w:r>
        <w:t>Литература</w:t>
      </w:r>
      <w:r>
        <w:tab/>
      </w:r>
      <w:r>
        <w:t>25</w:t>
      </w:r>
    </w:p>
    <w:p w14:paraId="00000032">
      <w:pPr>
        <w:pStyle w:val="Toc1"/>
        <w:spacing w:line="360" w:lineRule="auto"/>
        <w:contextualSpacing w:val="on"/>
        <w:rPr/>
      </w:pPr>
      <w:r>
        <w:t>Приложени</w:t>
      </w:r>
      <w:r>
        <w:t>е</w:t>
      </w:r>
      <w:r>
        <w:t xml:space="preserve"> </w:t>
      </w:r>
      <w:r>
        <w:t xml:space="preserve">№1 </w:t>
      </w:r>
      <w:r>
        <w:tab/>
        <w:t>28</w:t>
      </w:r>
    </w:p>
    <w:p w14:paraId="00000033">
      <w:pPr>
        <w:pStyle w:val="Toc1"/>
        <w:spacing w:line="360" w:lineRule="auto"/>
        <w:contextualSpacing w:val="on"/>
        <w:rPr/>
      </w:pPr>
      <w:r>
        <w:t xml:space="preserve">Приложение №2 </w:t>
      </w:r>
      <w:r>
        <w:tab/>
        <w:t>33</w:t>
      </w:r>
    </w:p>
    <w:p w14:paraId="00000034">
      <w:pPr>
        <w:pStyle w:val="Toc1"/>
        <w:spacing w:line="360" w:lineRule="auto"/>
        <w:contextualSpacing w:val="on"/>
        <w:rPr/>
      </w:pPr>
      <w:r>
        <w:t xml:space="preserve">Приложение №3 </w:t>
      </w:r>
      <w:r>
        <w:tab/>
        <w:t>36</w:t>
      </w:r>
    </w:p>
    <w:p w14:paraId="00000035">
      <w:pPr>
        <w:pStyle w:val="Toc1"/>
        <w:spacing w:line="360" w:lineRule="auto"/>
        <w:contextualSpacing w:val="on"/>
        <w:rPr/>
      </w:pPr>
      <w:r>
        <w:t xml:space="preserve">Приложение №4 </w:t>
      </w:r>
      <w:r>
        <w:tab/>
        <w:t>38</w:t>
      </w:r>
    </w:p>
    <w:p w14:paraId="00000036">
      <w:pPr>
        <w:pStyle w:val="Toc1"/>
        <w:spacing w:line="360" w:lineRule="auto"/>
        <w:contextualSpacing w:val="on"/>
        <w:rPr/>
      </w:pPr>
      <w:r>
        <w:t xml:space="preserve">Приложение №5 </w:t>
      </w:r>
      <w:r>
        <w:tab/>
        <w:t>45</w:t>
      </w:r>
    </w:p>
    <w:p w14:paraId="00000037">
      <w:pPr>
        <w:pStyle w:val="Toc1"/>
        <w:spacing w:line="360" w:lineRule="auto"/>
        <w:contextualSpacing w:val="on"/>
        <w:rPr/>
      </w:pPr>
      <w:r>
        <w:t xml:space="preserve">Приложение №6 </w:t>
      </w:r>
      <w:r>
        <w:tab/>
        <w:t>46</w:t>
      </w:r>
    </w:p>
    <w:p w14:paraId="00000038">
      <w:pPr>
        <w:pStyle w:val="Toc1"/>
        <w:spacing w:line="360" w:lineRule="auto"/>
        <w:contextualSpacing w:val="on"/>
        <w:rPr/>
      </w:pPr>
      <w:r>
        <w:t xml:space="preserve">Приложение №7 </w:t>
      </w:r>
      <w:r>
        <w:tab/>
        <w:t>51</w:t>
      </w:r>
    </w:p>
    <w:p w14:paraId="00000039">
      <w:pPr>
        <w:pStyle w:val="Toc1"/>
        <w:spacing w:line="360" w:lineRule="auto"/>
        <w:contextualSpacing w:val="on"/>
        <w:rPr/>
      </w:pPr>
      <w:r>
        <w:t>Приложение №8</w:t>
      </w:r>
      <w:r>
        <w:tab/>
        <w:t>53</w:t>
      </w:r>
    </w:p>
    <w:p w14:paraId="0000003A"/>
    <w:p w14:paraId="0000003B">
      <w:pPr>
        <w:pStyle w:val="Toc1"/>
        <w:spacing w:line="360" w:lineRule="auto"/>
        <w:contextualSpacing w:val="on"/>
        <w:rPr>
          <w:rFonts w:asciiTheme="minorHAnsi" w:cstheme="minorBidi" w:eastAsiaTheme="minorEastAsia" w:hAnsiTheme="minorHAnsi"/>
          <w:sz w:val="22"/>
          <w:szCs w:val="22"/>
          <w:lang w:eastAsia="ru-RU"/>
        </w:rPr>
      </w:pPr>
    </w:p>
    <w:p w14:paraId="0000003C">
      <w:pPr>
        <w:spacing w:line="360" w:lineRule="auto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fldChar w:fldCharType="end"/>
      </w:r>
    </w:p>
    <w:p w14:paraId="0000003D">
      <w:pPr>
        <w:spacing w:line="360" w:lineRule="auto"/>
        <w:contextualSpacing w:val="on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3E">
      <w:pPr>
        <w:spacing w:line="360" w:lineRule="auto"/>
        <w:contextualSpacing w:val="on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3F">
      <w:pPr>
        <w:spacing w:line="360" w:lineRule="auto"/>
        <w:contextualSpacing w:val="on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40">
      <w:pPr>
        <w:spacing w:line="360" w:lineRule="auto"/>
        <w:contextualSpacing w:val="on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41">
      <w:pPr>
        <w:pStyle w:val="Title"/>
        <w:spacing w:line="360" w:lineRule="auto"/>
        <w:rPr>
          <w:rFonts w:ascii="Times New Roman" w:cs="Times New Roman" w:hAnsi="Times New Roman"/>
          <w:b/>
          <w:sz w:val="28"/>
          <w:szCs w:val="28"/>
        </w:rPr>
      </w:pPr>
    </w:p>
    <w:p w14:paraId="00000042">
      <w:bookmarkStart w:id="0" w:name="_Toc1325012"/>
    </w:p>
    <w:p w14:paraId="00000043"/>
    <w:p w14:paraId="00000044"/>
    <w:p w14:paraId="00000045">
      <w:pPr>
        <w:pStyle w:val="Title"/>
        <w:spacing w:line="360" w:lineRule="auto"/>
        <w:ind w:firstLine="851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Введение</w:t>
      </w:r>
      <w:bookmarkEnd w:id="0"/>
    </w:p>
    <w:p w14:paraId="00000046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47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 современном симфоническом</w:t>
      </w:r>
      <w:r>
        <w:rPr>
          <w:rFonts w:ascii="Times New Roman" w:cs="Times New Roman" w:hAnsi="Times New Roman"/>
          <w:sz w:val="28"/>
          <w:szCs w:val="28"/>
        </w:rPr>
        <w:t xml:space="preserve"> (а также народном, духовом и ударном)</w:t>
      </w:r>
      <w:r>
        <w:rPr>
          <w:rFonts w:ascii="Times New Roman" w:cs="Times New Roman" w:hAnsi="Times New Roman"/>
          <w:sz w:val="28"/>
          <w:szCs w:val="28"/>
        </w:rPr>
        <w:t xml:space="preserve"> оркестре</w:t>
      </w:r>
      <w:r>
        <w:rPr>
          <w:rFonts w:ascii="Times New Roman" w:cs="Times New Roman" w:hAnsi="Times New Roman"/>
          <w:sz w:val="28"/>
          <w:szCs w:val="28"/>
        </w:rPr>
        <w:t xml:space="preserve"> нас</w:t>
      </w:r>
      <w:r>
        <w:rPr>
          <w:rFonts w:ascii="Times New Roman" w:cs="Times New Roman" w:hAnsi="Times New Roman"/>
          <w:sz w:val="28"/>
          <w:szCs w:val="28"/>
        </w:rPr>
        <w:t>читывается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огромное количество </w:t>
      </w:r>
      <w:r>
        <w:rPr>
          <w:rFonts w:ascii="Times New Roman" w:cs="Times New Roman" w:hAnsi="Times New Roman"/>
          <w:sz w:val="28"/>
          <w:szCs w:val="28"/>
        </w:rPr>
        <w:t xml:space="preserve">видов и </w:t>
      </w:r>
      <w:r>
        <w:rPr>
          <w:rFonts w:ascii="Times New Roman" w:cs="Times New Roman" w:hAnsi="Times New Roman"/>
          <w:sz w:val="28"/>
          <w:szCs w:val="28"/>
        </w:rPr>
        <w:t xml:space="preserve">ещё большее количество </w:t>
      </w:r>
      <w:r>
        <w:rPr>
          <w:rFonts w:ascii="Times New Roman" w:cs="Times New Roman" w:hAnsi="Times New Roman"/>
          <w:sz w:val="28"/>
          <w:szCs w:val="28"/>
        </w:rPr>
        <w:t>подвидов ударных</w:t>
      </w:r>
      <w:r>
        <w:rPr>
          <w:rFonts w:ascii="Times New Roman" w:cs="Times New Roman" w:hAnsi="Times New Roman"/>
          <w:sz w:val="28"/>
          <w:szCs w:val="28"/>
        </w:rPr>
        <w:t xml:space="preserve"> инструментов</w:t>
      </w:r>
      <w:r>
        <w:rPr>
          <w:rFonts w:ascii="Times New Roman" w:cs="Times New Roman" w:hAnsi="Times New Roman"/>
          <w:sz w:val="28"/>
          <w:szCs w:val="28"/>
        </w:rPr>
        <w:t>. Каждый требует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</w:t>
      </w:r>
      <w:r>
        <w:rPr>
          <w:rFonts w:ascii="Times New Roman" w:cs="Times New Roman" w:hAnsi="Times New Roman"/>
          <w:sz w:val="28"/>
          <w:szCs w:val="28"/>
        </w:rPr>
        <w:t xml:space="preserve">ндивидуальности в </w:t>
      </w:r>
      <w:r>
        <w:rPr>
          <w:rFonts w:ascii="Times New Roman" w:cs="Times New Roman" w:hAnsi="Times New Roman"/>
          <w:sz w:val="28"/>
          <w:szCs w:val="28"/>
        </w:rPr>
        <w:t>технике</w:t>
      </w:r>
      <w:r>
        <w:rPr>
          <w:rFonts w:ascii="Times New Roman" w:cs="Times New Roman" w:hAnsi="Times New Roman"/>
          <w:sz w:val="28"/>
          <w:szCs w:val="28"/>
        </w:rPr>
        <w:t xml:space="preserve"> исполнения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постановке</w:t>
      </w:r>
      <w:r>
        <w:rPr>
          <w:rFonts w:ascii="Times New Roman" w:cs="Times New Roman" w:hAnsi="Times New Roman"/>
          <w:sz w:val="28"/>
          <w:szCs w:val="28"/>
        </w:rPr>
        <w:t xml:space="preserve"> аппарата</w:t>
      </w:r>
      <w:r>
        <w:rPr>
          <w:rFonts w:ascii="Times New Roman" w:cs="Times New Roman" w:hAnsi="Times New Roman"/>
          <w:sz w:val="28"/>
          <w:szCs w:val="28"/>
        </w:rPr>
        <w:t>, приёмах</w:t>
      </w:r>
      <w:r>
        <w:rPr>
          <w:rFonts w:ascii="Times New Roman" w:cs="Times New Roman" w:hAnsi="Times New Roman"/>
          <w:sz w:val="28"/>
          <w:szCs w:val="28"/>
        </w:rPr>
        <w:t xml:space="preserve"> звука извлечения. </w:t>
      </w:r>
      <w:r>
        <w:rPr>
          <w:rFonts w:ascii="Times New Roman" w:cs="Times New Roman" w:hAnsi="Times New Roman"/>
          <w:sz w:val="28"/>
          <w:szCs w:val="28"/>
        </w:rPr>
        <w:t xml:space="preserve">Не трудно догадаться, </w:t>
      </w:r>
      <w:r>
        <w:rPr>
          <w:rFonts w:ascii="Times New Roman" w:cs="Times New Roman" w:hAnsi="Times New Roman"/>
          <w:sz w:val="28"/>
          <w:szCs w:val="28"/>
        </w:rPr>
        <w:t xml:space="preserve">что </w:t>
      </w:r>
      <w:r>
        <w:rPr>
          <w:rFonts w:ascii="Times New Roman" w:cs="Times New Roman" w:hAnsi="Times New Roman"/>
          <w:sz w:val="28"/>
          <w:szCs w:val="28"/>
        </w:rPr>
        <w:t>для освоения исполнительства на всей палитре</w:t>
      </w:r>
      <w:r>
        <w:rPr>
          <w:rFonts w:ascii="Times New Roman" w:cs="Times New Roman" w:hAnsi="Times New Roman"/>
          <w:sz w:val="28"/>
          <w:szCs w:val="28"/>
        </w:rPr>
        <w:t xml:space="preserve"> шумовых и </w:t>
      </w:r>
      <w:r>
        <w:rPr>
          <w:rFonts w:ascii="Times New Roman" w:cs="Times New Roman" w:hAnsi="Times New Roman"/>
          <w:sz w:val="28"/>
          <w:szCs w:val="28"/>
        </w:rPr>
        <w:t>звуковыс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>т</w:t>
      </w:r>
      <w:r>
        <w:rPr>
          <w:rFonts w:ascii="Times New Roman" w:cs="Times New Roman" w:hAnsi="Times New Roman"/>
          <w:sz w:val="28"/>
          <w:szCs w:val="28"/>
        </w:rPr>
        <w:t>ных</w:t>
      </w:r>
      <w:r>
        <w:rPr>
          <w:rFonts w:ascii="Times New Roman" w:cs="Times New Roman" w:hAnsi="Times New Roman"/>
          <w:sz w:val="28"/>
          <w:szCs w:val="28"/>
        </w:rPr>
        <w:t xml:space="preserve"> ударных требует</w:t>
      </w:r>
      <w:r>
        <w:rPr>
          <w:rFonts w:ascii="Times New Roman" w:cs="Times New Roman" w:hAnsi="Times New Roman"/>
          <w:sz w:val="28"/>
          <w:szCs w:val="28"/>
        </w:rPr>
        <w:t xml:space="preserve">ся </w:t>
      </w:r>
      <w:r>
        <w:rPr>
          <w:rFonts w:ascii="Times New Roman" w:cs="Times New Roman" w:hAnsi="Times New Roman"/>
          <w:sz w:val="28"/>
          <w:szCs w:val="28"/>
        </w:rPr>
        <w:t>разносторонность личности, а также колоссальное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количество времени, </w:t>
      </w:r>
      <w:r>
        <w:rPr>
          <w:rFonts w:ascii="Times New Roman" w:cs="Times New Roman" w:hAnsi="Times New Roman"/>
          <w:sz w:val="28"/>
          <w:szCs w:val="28"/>
        </w:rPr>
        <w:t>терпения, усидчивости, трудолюбия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способностей</w:t>
      </w:r>
      <w:r>
        <w:rPr>
          <w:rFonts w:ascii="Times New Roman" w:cs="Times New Roman" w:hAnsi="Times New Roman"/>
          <w:sz w:val="28"/>
          <w:szCs w:val="28"/>
        </w:rPr>
        <w:t xml:space="preserve"> и</w:t>
      </w:r>
      <w:r>
        <w:rPr>
          <w:rFonts w:ascii="Times New Roman" w:cs="Times New Roman" w:hAnsi="Times New Roman"/>
          <w:sz w:val="28"/>
          <w:szCs w:val="28"/>
        </w:rPr>
        <w:t xml:space="preserve"> таланта. У Владимира Леон</w:t>
      </w:r>
      <w:r>
        <w:rPr>
          <w:rFonts w:ascii="Times New Roman" w:cs="Times New Roman" w:hAnsi="Times New Roman"/>
          <w:sz w:val="28"/>
          <w:szCs w:val="28"/>
        </w:rPr>
        <w:t xml:space="preserve">идовича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всё это было, 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 xml:space="preserve">н владел </w:t>
      </w:r>
      <w:r>
        <w:rPr>
          <w:rFonts w:ascii="Times New Roman" w:cs="Times New Roman" w:hAnsi="Times New Roman"/>
          <w:sz w:val="28"/>
          <w:szCs w:val="28"/>
        </w:rPr>
        <w:t>всем инструментарием в совершенстве.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</w:p>
    <w:p w14:paraId="00000048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После себя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оставил</w:t>
      </w:r>
      <w:r>
        <w:rPr>
          <w:rFonts w:ascii="Times New Roman" w:cs="Times New Roman" w:hAnsi="Times New Roman"/>
          <w:sz w:val="28"/>
          <w:szCs w:val="28"/>
        </w:rPr>
        <w:t xml:space="preserve"> огро</w:t>
      </w:r>
      <w:r>
        <w:rPr>
          <w:rFonts w:ascii="Times New Roman" w:cs="Times New Roman" w:hAnsi="Times New Roman"/>
          <w:sz w:val="28"/>
          <w:szCs w:val="28"/>
        </w:rPr>
        <w:t xml:space="preserve">мное наследие и последователей </w:t>
      </w:r>
      <w:r>
        <w:rPr>
          <w:rFonts w:ascii="Times New Roman" w:cs="Times New Roman" w:hAnsi="Times New Roman"/>
          <w:sz w:val="28"/>
          <w:szCs w:val="28"/>
        </w:rPr>
        <w:t xml:space="preserve">– выпускников и </w:t>
      </w:r>
      <w:r>
        <w:rPr>
          <w:rFonts w:ascii="Times New Roman" w:cs="Times New Roman" w:hAnsi="Times New Roman"/>
          <w:sz w:val="28"/>
          <w:szCs w:val="28"/>
        </w:rPr>
        <w:t>с</w:t>
      </w:r>
      <w:r>
        <w:rPr>
          <w:rFonts w:ascii="Times New Roman" w:cs="Times New Roman" w:hAnsi="Times New Roman"/>
          <w:sz w:val="28"/>
          <w:szCs w:val="28"/>
        </w:rPr>
        <w:t>тудентов</w:t>
      </w:r>
      <w:r>
        <w:rPr>
          <w:rFonts w:ascii="Times New Roman" w:cs="Times New Roman" w:hAnsi="Times New Roman"/>
          <w:sz w:val="28"/>
          <w:szCs w:val="28"/>
        </w:rPr>
        <w:t xml:space="preserve"> Н</w:t>
      </w:r>
      <w:r>
        <w:rPr>
          <w:rFonts w:ascii="Times New Roman" w:cs="Times New Roman" w:hAnsi="Times New Roman"/>
          <w:sz w:val="28"/>
          <w:szCs w:val="28"/>
        </w:rPr>
        <w:t>овосибирской специальной музыкальной школы и Новосибирской государственной консерватории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имени М.И. </w:t>
      </w:r>
      <w:r>
        <w:rPr>
          <w:rFonts w:ascii="Times New Roman" w:cs="Times New Roman" w:hAnsi="Times New Roman"/>
          <w:sz w:val="28"/>
          <w:szCs w:val="28"/>
        </w:rPr>
        <w:t>Глинки</w:t>
      </w:r>
      <w:r>
        <w:rPr>
          <w:rFonts w:ascii="Times New Roman" w:cs="Times New Roman" w:hAnsi="Times New Roman"/>
          <w:sz w:val="28"/>
          <w:szCs w:val="28"/>
        </w:rPr>
        <w:t>, где преподавал Владимир Леонидович,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он по праву может считаться основоположником Новосибирской школы исполнительства на ударных инструментах. И</w:t>
      </w:r>
      <w:r>
        <w:rPr>
          <w:rFonts w:ascii="Times New Roman" w:cs="Times New Roman" w:hAnsi="Times New Roman"/>
          <w:sz w:val="28"/>
          <w:szCs w:val="28"/>
        </w:rPr>
        <w:t>зучение</w:t>
      </w:r>
      <w:r>
        <w:rPr>
          <w:rFonts w:ascii="Times New Roman" w:cs="Times New Roman" w:hAnsi="Times New Roman"/>
          <w:sz w:val="28"/>
          <w:szCs w:val="28"/>
        </w:rPr>
        <w:t xml:space="preserve"> его вклада в развитие оркестрового и сольного ударного исполнительства</w:t>
      </w:r>
      <w:r>
        <w:rPr>
          <w:rFonts w:ascii="Times New Roman" w:cs="Times New Roman" w:hAnsi="Times New Roman"/>
          <w:sz w:val="28"/>
          <w:szCs w:val="28"/>
        </w:rPr>
        <w:t xml:space="preserve"> поможет исполнителям и педагогам в их профессиональной деятельности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Изложенное обусловило актуальность избранной темы.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  </w:t>
      </w:r>
    </w:p>
    <w:p w14:paraId="00000049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Основная цель выпускной квалификационной работы </w:t>
      </w:r>
      <w:r>
        <w:rPr>
          <w:rFonts w:ascii="Times New Roman" w:cs="Times New Roman" w:hAnsi="Times New Roman"/>
          <w:sz w:val="28"/>
          <w:szCs w:val="28"/>
        </w:rPr>
        <w:t>–</w:t>
      </w:r>
      <w:r>
        <w:rPr>
          <w:rFonts w:ascii="Times New Roman" w:cs="Times New Roman" w:hAnsi="Times New Roman"/>
          <w:sz w:val="28"/>
          <w:szCs w:val="28"/>
        </w:rPr>
        <w:t xml:space="preserve"> раскрыть все аспекты тв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 xml:space="preserve">рческой деятельности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>.</w:t>
      </w:r>
    </w:p>
    <w:p w14:paraId="0000004A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4B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Для этого были поставлены следующие задачи: </w:t>
      </w:r>
    </w:p>
    <w:p w14:paraId="0000004C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Собрать и обобщить сведения о жизненном и творческом пути музыканта;</w:t>
      </w:r>
    </w:p>
    <w:p w14:paraId="0000004D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Охарактеризовать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как музыканта-исполнителя;</w:t>
      </w:r>
    </w:p>
    <w:p w14:paraId="0000004E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Выявить основные аспекты педагогической и научно-методической деятельности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4F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Необходимо отметить, что литература по данному вопросу фактически отсутствует. Материалы собирались по крупицам:</w:t>
      </w:r>
      <w:r>
        <w:rPr>
          <w:rFonts w:ascii="Times New Roman" w:cs="Times New Roman" w:hAnsi="Times New Roman"/>
          <w:sz w:val="28"/>
          <w:szCs w:val="28"/>
        </w:rPr>
        <w:t xml:space="preserve"> из семейного архива</w:t>
      </w:r>
      <w:r>
        <w:rPr>
          <w:rFonts w:ascii="Times New Roman" w:cs="Times New Roman" w:hAnsi="Times New Roman"/>
          <w:sz w:val="28"/>
          <w:szCs w:val="28"/>
        </w:rPr>
        <w:t xml:space="preserve"> Владимира Леонидовича,</w:t>
      </w:r>
      <w:r>
        <w:rPr>
          <w:rFonts w:ascii="Times New Roman" w:cs="Times New Roman" w:hAnsi="Times New Roman"/>
          <w:sz w:val="28"/>
          <w:szCs w:val="28"/>
        </w:rPr>
        <w:t xml:space="preserve"> архива Н</w:t>
      </w:r>
      <w:r>
        <w:rPr>
          <w:rFonts w:ascii="Times New Roman" w:cs="Times New Roman" w:hAnsi="Times New Roman"/>
          <w:sz w:val="28"/>
          <w:szCs w:val="28"/>
        </w:rPr>
        <w:t>овосибирской государственной консерватории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 архива Новосибирской государственной филармонии.</w:t>
      </w:r>
      <w:r>
        <w:rPr>
          <w:rFonts w:ascii="Times New Roman" w:cs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Б</w:t>
      </w:r>
      <w:r>
        <w:rPr>
          <w:rFonts w:ascii="Times New Roman" w:cs="Times New Roman" w:hAnsi="Times New Roman"/>
          <w:sz w:val="28"/>
          <w:szCs w:val="28"/>
        </w:rPr>
        <w:t>ыли</w:t>
      </w:r>
      <w:r>
        <w:rPr>
          <w:rFonts w:ascii="Times New Roman" w:cs="Times New Roman" w:hAnsi="Times New Roman"/>
          <w:sz w:val="28"/>
          <w:szCs w:val="28"/>
        </w:rPr>
        <w:t xml:space="preserve"> задействованы текстовые документы, фотографии (опубликованные и неопубликованные), методические </w:t>
      </w:r>
      <w:r>
        <w:rPr>
          <w:rFonts w:ascii="Times New Roman" w:cs="Times New Roman" w:hAnsi="Times New Roman"/>
          <w:sz w:val="28"/>
          <w:szCs w:val="28"/>
        </w:rPr>
        <w:t>труды</w:t>
      </w:r>
      <w:r>
        <w:rPr>
          <w:rFonts w:ascii="Times New Roman" w:cs="Times New Roman" w:hAnsi="Times New Roman"/>
          <w:sz w:val="28"/>
          <w:szCs w:val="28"/>
        </w:rPr>
        <w:t xml:space="preserve"> В.Л.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Сурначева.</w:t>
      </w:r>
      <w:r>
        <w:rPr>
          <w:rFonts w:ascii="Times New Roman" w:cs="Times New Roman" w:hAnsi="Times New Roman"/>
          <w:sz w:val="28"/>
          <w:szCs w:val="28"/>
        </w:rPr>
        <w:t xml:space="preserve">  </w:t>
      </w:r>
      <w:r>
        <w:rPr>
          <w:rFonts w:ascii="Times New Roman" w:cs="Times New Roman" w:hAnsi="Times New Roman"/>
          <w:sz w:val="28"/>
          <w:szCs w:val="28"/>
        </w:rPr>
        <w:t>Также были полезны интервью, данные его учениками, коллегами по работе и родственниками. В связи с этим выр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>жаем</w:t>
      </w:r>
      <w:r>
        <w:rPr>
          <w:rFonts w:ascii="Times New Roman" w:cs="Times New Roman" w:hAnsi="Times New Roman"/>
          <w:sz w:val="28"/>
          <w:szCs w:val="28"/>
        </w:rPr>
        <w:t xml:space="preserve"> особую благодарность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главному дирижёру и художественному руководителю русского академического оркестра народных инструментов новосибирской филармонии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В. П. Гусеву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дирижёру русского академического оркестра народных инструментов новосибирской филармонии</w:t>
      </w:r>
      <w:r>
        <w:rPr>
          <w:rFonts w:ascii="Times New Roman" w:cs="Times New Roman" w:hAnsi="Times New Roman"/>
          <w:sz w:val="28"/>
          <w:szCs w:val="28"/>
        </w:rPr>
        <w:t xml:space="preserve"> Р. 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Дильмухаметову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главному дирижёр</w:t>
      </w:r>
      <w:r>
        <w:rPr>
          <w:rFonts w:ascii="Times New Roman" w:cs="Times New Roman" w:hAnsi="Times New Roman"/>
          <w:sz w:val="28"/>
          <w:szCs w:val="28"/>
        </w:rPr>
        <w:t>у и художественному руководителю</w:t>
      </w:r>
      <w:r>
        <w:rPr>
          <w:rFonts w:ascii="Times New Roman" w:cs="Times New Roman" w:hAnsi="Times New Roman"/>
          <w:sz w:val="28"/>
          <w:szCs w:val="28"/>
        </w:rPr>
        <w:t xml:space="preserve"> концертного духового оркестра новосибирской филармонии </w:t>
      </w:r>
      <w:r>
        <w:rPr>
          <w:rFonts w:ascii="Times New Roman" w:cs="Times New Roman" w:hAnsi="Times New Roman"/>
          <w:sz w:val="28"/>
          <w:szCs w:val="28"/>
        </w:rPr>
        <w:t xml:space="preserve">М. Е. Абрамову, </w:t>
      </w:r>
      <w:r>
        <w:rPr>
          <w:rFonts w:ascii="Times New Roman" w:cs="Times New Roman" w:hAnsi="Times New Roman"/>
          <w:sz w:val="28"/>
          <w:szCs w:val="28"/>
        </w:rPr>
        <w:t xml:space="preserve">дочери музыканта </w:t>
      </w:r>
      <w:r>
        <w:rPr>
          <w:rFonts w:ascii="Times New Roman" w:cs="Times New Roman" w:hAnsi="Times New Roman"/>
          <w:sz w:val="28"/>
          <w:szCs w:val="28"/>
        </w:rPr>
        <w:t xml:space="preserve">Е. В. </w:t>
      </w:r>
      <w:r>
        <w:rPr>
          <w:rFonts w:ascii="Times New Roman" w:cs="Times New Roman" w:hAnsi="Times New Roman"/>
          <w:sz w:val="28"/>
          <w:szCs w:val="28"/>
        </w:rPr>
        <w:t>Сурначёвой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ученику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а также коллеге по кафедре, лауреату региональных конкурсов </w:t>
      </w:r>
      <w:r>
        <w:rPr>
          <w:rFonts w:ascii="Times New Roman" w:cs="Times New Roman" w:hAnsi="Times New Roman"/>
          <w:sz w:val="28"/>
          <w:szCs w:val="28"/>
        </w:rPr>
        <w:t>Ю. С. Пушному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Но</w:t>
      </w:r>
      <w:r>
        <w:rPr>
          <w:rFonts w:ascii="Times New Roman" w:cs="Times New Roman" w:hAnsi="Times New Roman"/>
          <w:sz w:val="28"/>
          <w:szCs w:val="28"/>
        </w:rPr>
        <w:t xml:space="preserve"> наиболее важным, базовым элементом настоящей выпускной</w:t>
      </w:r>
      <w:r>
        <w:rPr>
          <w:rFonts w:ascii="Times New Roman" w:cs="Times New Roman" w:hAnsi="Times New Roman"/>
          <w:sz w:val="28"/>
          <w:szCs w:val="28"/>
        </w:rPr>
        <w:t xml:space="preserve"> квалификационной работы </w:t>
      </w:r>
      <w:r>
        <w:rPr>
          <w:rFonts w:ascii="Times New Roman" w:cs="Times New Roman" w:hAnsi="Times New Roman"/>
          <w:sz w:val="28"/>
          <w:szCs w:val="28"/>
        </w:rPr>
        <w:t>является общение автора с этим выдающимся педагогом на открытых уроках и индивидуальных консультациях.</w:t>
      </w:r>
    </w:p>
    <w:p w14:paraId="00000050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1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2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3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4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5">
      <w:pPr>
        <w:pStyle w:val="Title"/>
        <w:spacing w:line="360" w:lineRule="auto"/>
        <w:rPr>
          <w:rFonts w:ascii="Times New Roman" w:cs="Times New Roman" w:hAnsi="Times New Roman"/>
          <w:b/>
          <w:sz w:val="28"/>
          <w:szCs w:val="28"/>
        </w:rPr>
      </w:pPr>
    </w:p>
    <w:p w14:paraId="00000056">
      <w:pPr>
        <w:pStyle w:val="Title"/>
        <w:spacing w:line="360" w:lineRule="auto"/>
        <w:ind w:firstLine="851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57"/>
    <w:p w14:paraId="00000058"/>
    <w:p w14:paraId="00000059"/>
    <w:p w14:paraId="0000005A">
      <w:pPr>
        <w:pStyle w:val="Title"/>
        <w:spacing w:line="360" w:lineRule="auto"/>
        <w:ind w:firstLine="851"/>
        <w:jc w:val="center"/>
        <w:rPr>
          <w:rFonts w:ascii="Times New Roman" w:cs="Times New Roman" w:hAnsi="Times New Roman"/>
          <w:b/>
          <w:sz w:val="28"/>
          <w:szCs w:val="28"/>
        </w:rPr>
      </w:pPr>
      <w:bookmarkStart w:id="1" w:name="_Toc1325013"/>
      <w:r>
        <w:rPr>
          <w:rFonts w:ascii="Times New Roman" w:cs="Times New Roman" w:hAnsi="Times New Roman"/>
          <w:b/>
          <w:sz w:val="28"/>
          <w:szCs w:val="28"/>
        </w:rPr>
        <w:t xml:space="preserve">1.  </w:t>
      </w:r>
      <w:r>
        <w:rPr>
          <w:rFonts w:ascii="Times New Roman" w:cs="Times New Roman" w:hAnsi="Times New Roman"/>
          <w:b/>
          <w:sz w:val="28"/>
          <w:szCs w:val="28"/>
        </w:rPr>
        <w:t xml:space="preserve">Жизненный </w:t>
      </w:r>
      <w:r>
        <w:rPr>
          <w:rFonts w:ascii="Times New Roman" w:cs="Times New Roman" w:hAnsi="Times New Roman"/>
          <w:b/>
          <w:sz w:val="28"/>
          <w:szCs w:val="28"/>
        </w:rPr>
        <w:t xml:space="preserve">и творческий </w:t>
      </w:r>
      <w:r>
        <w:rPr>
          <w:rFonts w:ascii="Times New Roman" w:cs="Times New Roman" w:hAnsi="Times New Roman"/>
          <w:b/>
          <w:sz w:val="28"/>
          <w:szCs w:val="28"/>
        </w:rPr>
        <w:t>путь В.</w:t>
      </w:r>
      <w:r>
        <w:rPr>
          <w:rFonts w:ascii="Times New Roman" w:cs="Times New Roman" w:hAnsi="Times New Roman"/>
          <w:b/>
          <w:sz w:val="28"/>
          <w:szCs w:val="28"/>
        </w:rPr>
        <w:t xml:space="preserve"> Л. </w:t>
      </w:r>
      <w:r>
        <w:rPr>
          <w:rFonts w:ascii="Times New Roman" w:cs="Times New Roman" w:hAnsi="Times New Roman"/>
          <w:b/>
          <w:sz w:val="28"/>
          <w:szCs w:val="28"/>
        </w:rPr>
        <w:t>Сурначёва</w:t>
      </w:r>
      <w:bookmarkEnd w:id="1"/>
    </w:p>
    <w:p w14:paraId="0000005B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5C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Владимир Леонидович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родился </w:t>
      </w:r>
      <w:r>
        <w:rPr>
          <w:rFonts w:ascii="Times New Roman" w:cs="Times New Roman" w:hAnsi="Times New Roman"/>
          <w:sz w:val="28"/>
          <w:szCs w:val="28"/>
        </w:rPr>
        <w:t>29.08.1945</w:t>
      </w:r>
      <w:r>
        <w:rPr>
          <w:rFonts w:ascii="Times New Roman" w:cs="Times New Roman" w:hAnsi="Times New Roman"/>
          <w:sz w:val="28"/>
          <w:szCs w:val="28"/>
        </w:rPr>
        <w:t xml:space="preserve"> года в </w:t>
      </w:r>
      <w:r>
        <w:rPr>
          <w:rFonts w:ascii="Times New Roman" w:cs="Times New Roman" w:hAnsi="Times New Roman"/>
          <w:sz w:val="28"/>
          <w:szCs w:val="28"/>
        </w:rPr>
        <w:t>г</w:t>
      </w:r>
      <w:r>
        <w:rPr>
          <w:rFonts w:ascii="Times New Roman" w:cs="Times New Roman" w:hAnsi="Times New Roman"/>
          <w:sz w:val="28"/>
          <w:szCs w:val="28"/>
        </w:rPr>
        <w:t>ороде</w:t>
      </w:r>
      <w:r>
        <w:rPr>
          <w:rFonts w:ascii="Times New Roman" w:cs="Times New Roman" w:hAnsi="Times New Roman"/>
          <w:sz w:val="28"/>
          <w:szCs w:val="28"/>
        </w:rPr>
        <w:t xml:space="preserve"> Прокопьевске Кемеровской области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в семье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шахтера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Отец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 xml:space="preserve">Леонид Андреевич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hAnsi="Times New Roman"/>
          <w:sz w:val="28"/>
          <w:szCs w:val="28"/>
        </w:rPr>
        <w:t xml:space="preserve">трудился на </w:t>
      </w:r>
      <w:r>
        <w:rPr>
          <w:rFonts w:ascii="Times New Roman" w:cs="Times New Roman" w:hAnsi="Times New Roman"/>
          <w:sz w:val="28"/>
          <w:szCs w:val="28"/>
        </w:rPr>
        <w:t>одной из крупнейших шахт Кемеровской области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Мать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>Елена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Арсенье</w:t>
      </w:r>
      <w:r>
        <w:rPr>
          <w:rFonts w:ascii="Times New Roman" w:cs="Times New Roman" w:hAnsi="Times New Roman"/>
          <w:sz w:val="28"/>
          <w:szCs w:val="28"/>
        </w:rPr>
        <w:t xml:space="preserve">вна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– домохозяйка</w:t>
      </w:r>
      <w:r>
        <w:rPr>
          <w:rFonts w:ascii="Times New Roman" w:cs="Times New Roman" w:hAnsi="Times New Roman"/>
          <w:sz w:val="28"/>
          <w:szCs w:val="28"/>
        </w:rPr>
        <w:t xml:space="preserve"> [11]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С </w:t>
      </w:r>
      <w:r>
        <w:rPr>
          <w:rFonts w:ascii="Times New Roman" w:cs="Times New Roman" w:hAnsi="Times New Roman"/>
          <w:sz w:val="28"/>
          <w:szCs w:val="28"/>
        </w:rPr>
        <w:t>восьми</w:t>
      </w:r>
      <w:r>
        <w:rPr>
          <w:rFonts w:ascii="Times New Roman" w:cs="Times New Roman" w:hAnsi="Times New Roman"/>
          <w:sz w:val="28"/>
          <w:szCs w:val="28"/>
        </w:rPr>
        <w:t xml:space="preserve"> лет учился в общеобразовательной школе, где окончил </w:t>
      </w:r>
      <w:r>
        <w:rPr>
          <w:rFonts w:ascii="Times New Roman" w:cs="Times New Roman" w:hAnsi="Times New Roman"/>
          <w:sz w:val="28"/>
          <w:szCs w:val="28"/>
        </w:rPr>
        <w:t>девять</w:t>
      </w:r>
      <w:r>
        <w:rPr>
          <w:rFonts w:ascii="Times New Roman" w:cs="Times New Roman" w:hAnsi="Times New Roman"/>
          <w:sz w:val="28"/>
          <w:szCs w:val="28"/>
        </w:rPr>
        <w:t xml:space="preserve"> классов. </w:t>
      </w:r>
      <w:r>
        <w:rPr>
          <w:rFonts w:ascii="Times New Roman" w:cs="Times New Roman" w:hAnsi="Times New Roman"/>
          <w:sz w:val="28"/>
          <w:szCs w:val="28"/>
        </w:rPr>
        <w:t>Музыкой начал заниматься с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одиннадцати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лет </w:t>
      </w:r>
      <w:r>
        <w:rPr>
          <w:rFonts w:ascii="Times New Roman" w:cs="Times New Roman" w:hAnsi="Times New Roman"/>
          <w:sz w:val="28"/>
          <w:szCs w:val="28"/>
        </w:rPr>
        <w:t xml:space="preserve">в музыкальной школе родного города по классу ксилофона и </w:t>
      </w:r>
      <w:r>
        <w:rPr>
          <w:rFonts w:ascii="Times New Roman" w:cs="Times New Roman" w:hAnsi="Times New Roman"/>
          <w:sz w:val="28"/>
          <w:szCs w:val="28"/>
        </w:rPr>
        <w:t>э</w:t>
      </w:r>
      <w:r>
        <w:rPr>
          <w:rFonts w:ascii="Times New Roman" w:cs="Times New Roman" w:hAnsi="Times New Roman"/>
          <w:sz w:val="28"/>
          <w:szCs w:val="28"/>
        </w:rPr>
        <w:t xml:space="preserve">кстерном </w:t>
      </w:r>
      <w:r>
        <w:rPr>
          <w:rFonts w:ascii="Times New Roman" w:cs="Times New Roman" w:hAnsi="Times New Roman"/>
          <w:sz w:val="28"/>
          <w:szCs w:val="28"/>
        </w:rPr>
        <w:t>окончил</w:t>
      </w:r>
      <w:r>
        <w:rPr>
          <w:rFonts w:ascii="Times New Roman" w:cs="Times New Roman" w:hAnsi="Times New Roman"/>
          <w:sz w:val="28"/>
          <w:szCs w:val="28"/>
        </w:rPr>
        <w:t xml:space="preserve"> обучение </w:t>
      </w:r>
      <w:r>
        <w:rPr>
          <w:rFonts w:ascii="Times New Roman" w:cs="Times New Roman" w:hAnsi="Times New Roman"/>
          <w:sz w:val="28"/>
          <w:szCs w:val="28"/>
        </w:rPr>
        <w:t xml:space="preserve">за </w:t>
      </w:r>
      <w:r>
        <w:rPr>
          <w:rFonts w:ascii="Times New Roman" w:cs="Times New Roman" w:hAnsi="Times New Roman"/>
          <w:sz w:val="28"/>
          <w:szCs w:val="28"/>
        </w:rPr>
        <w:t>пять</w:t>
      </w:r>
      <w:r>
        <w:rPr>
          <w:rFonts w:ascii="Times New Roman" w:cs="Times New Roman" w:hAnsi="Times New Roman"/>
          <w:sz w:val="28"/>
          <w:szCs w:val="28"/>
        </w:rPr>
        <w:t xml:space="preserve"> лет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 детстве мастер вовсе не чувствовал особого желания «постучать». </w:t>
      </w:r>
      <w:r>
        <w:rPr>
          <w:rFonts w:ascii="Times New Roman" w:cs="Times New Roman" w:hAnsi="Times New Roman"/>
          <w:sz w:val="28"/>
          <w:szCs w:val="28"/>
        </w:rPr>
        <w:t xml:space="preserve">Он хотел играть на валторне, но к сожалению, или же к счастью, врачи не разрешили ему играть на духовых инструментах и как альтернативу предложили ударные, и он согласился </w:t>
      </w:r>
      <w:r>
        <w:rPr>
          <w:rFonts w:ascii="Times New Roman" w:cs="Times New Roman" w:hAnsi="Times New Roman"/>
          <w:sz w:val="28"/>
          <w:szCs w:val="28"/>
        </w:rPr>
        <w:t>[14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В 1961 году поступил, а 1964 году окончил Новосибирское музыкальное училище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[8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 этом же году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устраивается на работу в симфонический оркестр Новосибирской филармонии и </w:t>
      </w:r>
      <w:r>
        <w:rPr>
          <w:rFonts w:ascii="Times New Roman" w:cs="Times New Roman" w:hAnsi="Times New Roman"/>
          <w:sz w:val="28"/>
          <w:szCs w:val="28"/>
        </w:rPr>
        <w:t xml:space="preserve">берёт </w:t>
      </w:r>
      <w:r>
        <w:rPr>
          <w:rFonts w:ascii="Times New Roman" w:cs="Times New Roman" w:hAnsi="Times New Roman"/>
          <w:sz w:val="28"/>
          <w:szCs w:val="28"/>
        </w:rPr>
        <w:t>перерыв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 обучении на </w:t>
      </w:r>
      <w:r>
        <w:rPr>
          <w:rFonts w:ascii="Times New Roman" w:cs="Times New Roman" w:hAnsi="Times New Roman"/>
          <w:sz w:val="28"/>
          <w:szCs w:val="28"/>
        </w:rPr>
        <w:t xml:space="preserve">год для самоподготовки к поступлению в </w:t>
      </w:r>
      <w:r>
        <w:rPr>
          <w:rFonts w:ascii="Times New Roman" w:cs="Times New Roman" w:hAnsi="Times New Roman"/>
          <w:sz w:val="28"/>
          <w:szCs w:val="28"/>
        </w:rPr>
        <w:t xml:space="preserve">Санкт-Петербургскую государственную консерваторию имени Н. А. Римского-Корсакова. </w:t>
      </w:r>
      <w:r>
        <w:rPr>
          <w:rFonts w:ascii="Times New Roman" w:cs="Times New Roman" w:hAnsi="Times New Roman"/>
          <w:sz w:val="28"/>
          <w:szCs w:val="28"/>
        </w:rPr>
        <w:t xml:space="preserve">В личном деле (из архива НГК имени М.И. Глинки) есть документ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>характеристика-рекомендация для поступления в названную консерваторию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9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К сожалению, </w:t>
      </w:r>
      <w:r>
        <w:rPr>
          <w:rFonts w:ascii="Times New Roman" w:cs="Times New Roman" w:hAnsi="Times New Roman"/>
          <w:sz w:val="28"/>
          <w:szCs w:val="28"/>
        </w:rPr>
        <w:t>Владимир Леонидович не поступил – не прош</w:t>
      </w:r>
      <w:r>
        <w:rPr>
          <w:rFonts w:ascii="Times New Roman" w:cs="Times New Roman" w:hAnsi="Times New Roman"/>
          <w:sz w:val="28"/>
          <w:szCs w:val="28"/>
        </w:rPr>
        <w:t>ел по конкурсу</w:t>
      </w:r>
      <w:r>
        <w:rPr>
          <w:rFonts w:ascii="Times New Roman" w:cs="Times New Roman" w:hAnsi="Times New Roman"/>
          <w:sz w:val="28"/>
          <w:szCs w:val="28"/>
        </w:rPr>
        <w:t>, получив при этом оценку «хорошо» по специальности</w:t>
      </w:r>
      <w:r>
        <w:rPr>
          <w:rFonts w:ascii="Times New Roman" w:cs="Times New Roman" w:hAnsi="Times New Roman"/>
          <w:sz w:val="28"/>
          <w:szCs w:val="28"/>
        </w:rPr>
        <w:t>. На основании выданной справки с результатами вступительных экзаменов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он пишет заявление с просьбой о зачислении на вечернее отделение оркестрового </w:t>
      </w:r>
      <w:r>
        <w:rPr>
          <w:rFonts w:ascii="Times New Roman" w:cs="Times New Roman" w:hAnsi="Times New Roman"/>
          <w:sz w:val="28"/>
          <w:szCs w:val="28"/>
        </w:rPr>
        <w:t>факультета (ударные инструменты) в Новосибирскую государственную консерваторию.</w:t>
      </w:r>
      <w:r>
        <w:rPr>
          <w:rFonts w:ascii="Times New Roman" w:cs="Times New Roman" w:hAnsi="Times New Roman"/>
          <w:sz w:val="28"/>
          <w:szCs w:val="28"/>
        </w:rPr>
        <w:t xml:space="preserve"> Так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с 1 сентября </w:t>
      </w:r>
      <w:r>
        <w:rPr>
          <w:rFonts w:ascii="Times New Roman" w:cs="Times New Roman" w:hAnsi="Times New Roman"/>
          <w:sz w:val="28"/>
          <w:szCs w:val="28"/>
        </w:rPr>
        <w:t>1965 г</w:t>
      </w:r>
      <w:r>
        <w:rPr>
          <w:rFonts w:ascii="Times New Roman" w:cs="Times New Roman" w:hAnsi="Times New Roman"/>
          <w:sz w:val="28"/>
          <w:szCs w:val="28"/>
        </w:rPr>
        <w:t xml:space="preserve">ода </w:t>
      </w:r>
      <w:r>
        <w:rPr>
          <w:rFonts w:ascii="Times New Roman" w:cs="Times New Roman" w:hAnsi="Times New Roman"/>
          <w:sz w:val="28"/>
          <w:szCs w:val="28"/>
        </w:rPr>
        <w:t>В.Л.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стал студентом высшего музыкального учебного заведения</w:t>
      </w:r>
      <w:r>
        <w:rPr>
          <w:rFonts w:ascii="Times New Roman" w:cs="Times New Roman" w:hAnsi="Times New Roman"/>
          <w:sz w:val="28"/>
          <w:szCs w:val="28"/>
        </w:rPr>
        <w:t xml:space="preserve"> в</w:t>
      </w:r>
      <w:r>
        <w:rPr>
          <w:rFonts w:ascii="Times New Roman" w:cs="Times New Roman" w:hAnsi="Times New Roman"/>
          <w:sz w:val="28"/>
          <w:szCs w:val="28"/>
        </w:rPr>
        <w:t xml:space="preserve"> кла</w:t>
      </w:r>
      <w:r>
        <w:rPr>
          <w:rFonts w:ascii="Times New Roman" w:cs="Times New Roman" w:hAnsi="Times New Roman"/>
          <w:sz w:val="28"/>
          <w:szCs w:val="28"/>
        </w:rPr>
        <w:t>ссе</w:t>
      </w:r>
      <w:r>
        <w:rPr>
          <w:rFonts w:ascii="Times New Roman" w:cs="Times New Roman" w:hAnsi="Times New Roman"/>
          <w:sz w:val="28"/>
          <w:szCs w:val="28"/>
        </w:rPr>
        <w:t xml:space="preserve"> преподавателя Н. С. </w:t>
      </w:r>
      <w:r>
        <w:rPr>
          <w:rFonts w:ascii="Times New Roman" w:cs="Times New Roman" w:hAnsi="Times New Roman"/>
          <w:sz w:val="28"/>
          <w:szCs w:val="28"/>
        </w:rPr>
        <w:t>Байдина</w:t>
      </w:r>
      <w:r>
        <w:rPr>
          <w:rFonts w:ascii="Times New Roman" w:cs="Times New Roman" w:hAnsi="Times New Roman"/>
          <w:sz w:val="28"/>
          <w:szCs w:val="28"/>
        </w:rPr>
        <w:t xml:space="preserve"> [9]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Байдин</w:t>
      </w:r>
      <w:r>
        <w:rPr>
          <w:rFonts w:ascii="Times New Roman" w:cs="Times New Roman" w:hAnsi="Times New Roman"/>
          <w:sz w:val="28"/>
          <w:szCs w:val="28"/>
        </w:rPr>
        <w:t xml:space="preserve"> являлся старшим преподавателем</w:t>
      </w:r>
      <w:r>
        <w:rPr>
          <w:rFonts w:ascii="Times New Roman" w:cs="Times New Roman" w:hAnsi="Times New Roman"/>
          <w:sz w:val="28"/>
          <w:szCs w:val="28"/>
        </w:rPr>
        <w:t xml:space="preserve"> консер</w:t>
      </w:r>
      <w:r>
        <w:rPr>
          <w:rFonts w:ascii="Times New Roman" w:cs="Times New Roman" w:hAnsi="Times New Roman"/>
          <w:sz w:val="28"/>
          <w:szCs w:val="28"/>
        </w:rPr>
        <w:t xml:space="preserve">ватории по </w:t>
      </w:r>
      <w:r>
        <w:rPr>
          <w:rFonts w:ascii="Times New Roman" w:cs="Times New Roman" w:hAnsi="Times New Roman"/>
          <w:sz w:val="28"/>
          <w:szCs w:val="28"/>
        </w:rPr>
        <w:t>классу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ударны</w:t>
      </w:r>
      <w:r>
        <w:rPr>
          <w:rFonts w:ascii="Times New Roman" w:cs="Times New Roman" w:hAnsi="Times New Roman"/>
          <w:sz w:val="28"/>
          <w:szCs w:val="28"/>
        </w:rPr>
        <w:t>х</w:t>
      </w:r>
      <w:r>
        <w:rPr>
          <w:rFonts w:ascii="Times New Roman" w:cs="Times New Roman" w:hAnsi="Times New Roman"/>
          <w:sz w:val="28"/>
          <w:szCs w:val="28"/>
        </w:rPr>
        <w:t xml:space="preserve"> инструмент</w:t>
      </w:r>
      <w:r>
        <w:rPr>
          <w:rFonts w:ascii="Times New Roman" w:cs="Times New Roman" w:hAnsi="Times New Roman"/>
          <w:sz w:val="28"/>
          <w:szCs w:val="28"/>
        </w:rPr>
        <w:t>ов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был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</w:t>
      </w:r>
      <w:r>
        <w:rPr>
          <w:rFonts w:ascii="Times New Roman" w:cs="Times New Roman" w:hAnsi="Times New Roman"/>
          <w:sz w:val="28"/>
          <w:szCs w:val="28"/>
        </w:rPr>
        <w:t>амоучк</w:t>
      </w:r>
      <w:r>
        <w:rPr>
          <w:rFonts w:ascii="Times New Roman" w:cs="Times New Roman" w:hAnsi="Times New Roman"/>
          <w:sz w:val="28"/>
          <w:szCs w:val="28"/>
        </w:rPr>
        <w:t>ой</w:t>
      </w:r>
      <w:r>
        <w:rPr>
          <w:rFonts w:ascii="Times New Roman" w:cs="Times New Roman" w:hAnsi="Times New Roman"/>
          <w:sz w:val="28"/>
          <w:szCs w:val="28"/>
        </w:rPr>
        <w:t>, науч</w:t>
      </w:r>
      <w:r>
        <w:rPr>
          <w:rFonts w:ascii="Times New Roman" w:cs="Times New Roman" w:hAnsi="Times New Roman"/>
          <w:sz w:val="28"/>
          <w:szCs w:val="28"/>
        </w:rPr>
        <w:t>но-методических трудов не имел</w:t>
      </w:r>
      <w:r>
        <w:rPr>
          <w:rFonts w:ascii="Times New Roman" w:cs="Times New Roman" w:hAnsi="Times New Roman"/>
          <w:sz w:val="28"/>
          <w:szCs w:val="28"/>
        </w:rPr>
        <w:t xml:space="preserve"> [13]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</w:t>
      </w:r>
      <w:r>
        <w:rPr>
          <w:rFonts w:ascii="Times New Roman" w:cs="Times New Roman" w:hAnsi="Times New Roman"/>
          <w:sz w:val="28"/>
          <w:szCs w:val="28"/>
        </w:rPr>
        <w:t xml:space="preserve">араллельно </w:t>
      </w:r>
      <w:r>
        <w:rPr>
          <w:rFonts w:ascii="Times New Roman" w:cs="Times New Roman" w:hAnsi="Times New Roman"/>
          <w:sz w:val="28"/>
          <w:szCs w:val="28"/>
        </w:rPr>
        <w:t>Владимир Леонидович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преподавал в музыкальном училище и работал в симфоническом оркестре Новосибирской филармонии (литавристом). </w:t>
      </w:r>
      <w:r>
        <w:rPr>
          <w:rFonts w:ascii="Times New Roman" w:cs="Times New Roman" w:hAnsi="Times New Roman"/>
          <w:sz w:val="28"/>
          <w:szCs w:val="28"/>
        </w:rPr>
        <w:t>С 1968 года стал солистом и концертмейстером (руководител</w:t>
      </w:r>
      <w:r>
        <w:rPr>
          <w:rFonts w:ascii="Times New Roman" w:cs="Times New Roman" w:hAnsi="Times New Roman"/>
          <w:sz w:val="28"/>
          <w:szCs w:val="28"/>
        </w:rPr>
        <w:t>ем</w:t>
      </w:r>
      <w:r>
        <w:rPr>
          <w:rFonts w:ascii="Times New Roman" w:cs="Times New Roman" w:hAnsi="Times New Roman"/>
          <w:sz w:val="28"/>
          <w:szCs w:val="28"/>
        </w:rPr>
        <w:t xml:space="preserve">) группы ударных инструментов </w:t>
      </w:r>
      <w:r>
        <w:rPr>
          <w:rFonts w:ascii="Times New Roman" w:cs="Times New Roman" w:hAnsi="Times New Roman"/>
          <w:sz w:val="28"/>
          <w:szCs w:val="28"/>
        </w:rPr>
        <w:t xml:space="preserve">симфонического оркестра Новосибирской филармонии. </w:t>
      </w:r>
      <w:r>
        <w:rPr>
          <w:rFonts w:ascii="Times New Roman" w:cs="Times New Roman" w:hAnsi="Times New Roman"/>
          <w:sz w:val="28"/>
          <w:szCs w:val="28"/>
        </w:rPr>
        <w:t>По окончании учебы в консерватории, в 1970 году, он пишет несколько трудов: «Методические заметки к первоначальному этапу обучения игре на маримбе» и «Педализация при игре на вибрафоне»</w:t>
      </w:r>
      <w:r>
        <w:rPr>
          <w:rFonts w:ascii="Times New Roman" w:cs="Times New Roman" w:hAnsi="Times New Roman"/>
          <w:sz w:val="28"/>
          <w:szCs w:val="28"/>
        </w:rPr>
        <w:t xml:space="preserve"> [9]</w:t>
      </w:r>
      <w:r>
        <w:rPr>
          <w:rFonts w:ascii="Times New Roman" w:cs="Times New Roman" w:hAnsi="Times New Roman"/>
          <w:sz w:val="28"/>
          <w:szCs w:val="28"/>
        </w:rPr>
        <w:t xml:space="preserve">. Также начинает уделять огромное внимание преподавательской и научной деятельности. </w:t>
      </w:r>
      <w:r>
        <w:rPr>
          <w:rFonts w:ascii="Times New Roman" w:cs="Times New Roman" w:hAnsi="Times New Roman"/>
          <w:sz w:val="28"/>
          <w:szCs w:val="28"/>
        </w:rPr>
        <w:t>Характеристика из личного дела</w:t>
      </w:r>
      <w:r>
        <w:rPr>
          <w:rFonts w:ascii="Times New Roman" w:cs="Times New Roman" w:hAnsi="Times New Roman"/>
          <w:sz w:val="28"/>
          <w:szCs w:val="28"/>
        </w:rPr>
        <w:t xml:space="preserve"> (архив НГК)</w:t>
      </w:r>
      <w:r>
        <w:rPr>
          <w:rFonts w:ascii="Times New Roman" w:cs="Times New Roman" w:hAnsi="Times New Roman"/>
          <w:sz w:val="28"/>
          <w:szCs w:val="28"/>
        </w:rPr>
        <w:t xml:space="preserve"> подтверждает, что В</w:t>
      </w:r>
      <w:r>
        <w:rPr>
          <w:rFonts w:ascii="Times New Roman" w:cs="Times New Roman" w:hAnsi="Times New Roman"/>
          <w:sz w:val="28"/>
          <w:szCs w:val="28"/>
        </w:rPr>
        <w:t>. Л. Сурначев</w:t>
      </w:r>
      <w:r>
        <w:rPr>
          <w:rFonts w:ascii="Times New Roman" w:cs="Times New Roman" w:hAnsi="Times New Roman"/>
          <w:sz w:val="28"/>
          <w:szCs w:val="28"/>
        </w:rPr>
        <w:t xml:space="preserve"> за время обучения в консерватории приобрел отличные данные для игры на всех ударных инструментах, он привил в себе хороший вкус и острое ощущение ритма. </w:t>
      </w:r>
      <w:r>
        <w:rPr>
          <w:rFonts w:ascii="Times New Roman" w:cs="Times New Roman" w:hAnsi="Times New Roman"/>
          <w:sz w:val="28"/>
          <w:szCs w:val="28"/>
        </w:rPr>
        <w:t xml:space="preserve">За </w:t>
      </w:r>
      <w:r>
        <w:rPr>
          <w:rFonts w:ascii="Times New Roman" w:cs="Times New Roman" w:hAnsi="Times New Roman"/>
          <w:sz w:val="28"/>
          <w:szCs w:val="28"/>
        </w:rPr>
        <w:t xml:space="preserve">этот период </w:t>
      </w:r>
      <w:r>
        <w:rPr>
          <w:rFonts w:ascii="Times New Roman" w:cs="Times New Roman" w:hAnsi="Times New Roman"/>
          <w:sz w:val="28"/>
          <w:szCs w:val="28"/>
        </w:rPr>
        <w:t>он активно участвовал в общественной жизни консерватории</w:t>
      </w:r>
      <w:r>
        <w:rPr>
          <w:rFonts w:ascii="Times New Roman" w:cs="Times New Roman" w:hAnsi="Times New Roman"/>
          <w:sz w:val="28"/>
          <w:szCs w:val="28"/>
        </w:rPr>
        <w:t xml:space="preserve"> [9]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5D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В 1976 </w:t>
      </w:r>
      <w:r>
        <w:rPr>
          <w:rFonts w:ascii="Times New Roman" w:cs="Times New Roman" w:hAnsi="Times New Roman"/>
          <w:sz w:val="28"/>
          <w:szCs w:val="28"/>
        </w:rPr>
        <w:t>г</w:t>
      </w:r>
      <w:r>
        <w:rPr>
          <w:rFonts w:ascii="Times New Roman" w:cs="Times New Roman" w:hAnsi="Times New Roman"/>
          <w:sz w:val="28"/>
          <w:szCs w:val="28"/>
        </w:rPr>
        <w:t>оду</w:t>
      </w:r>
      <w:r>
        <w:rPr>
          <w:rFonts w:ascii="Times New Roman" w:cs="Times New Roman" w:hAnsi="Times New Roman"/>
          <w:sz w:val="28"/>
          <w:szCs w:val="28"/>
        </w:rPr>
        <w:t xml:space="preserve"> – на основании результатов вступительных экзаменов и решения приёмной комиссии,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был зачислен в </w:t>
      </w:r>
      <w:r>
        <w:rPr>
          <w:rFonts w:ascii="Times New Roman" w:cs="Times New Roman" w:hAnsi="Times New Roman"/>
          <w:sz w:val="28"/>
          <w:szCs w:val="28"/>
        </w:rPr>
        <w:t>ассистенту</w:t>
      </w:r>
      <w:r>
        <w:rPr>
          <w:rFonts w:ascii="Times New Roman" w:cs="Times New Roman" w:hAnsi="Times New Roman"/>
          <w:sz w:val="28"/>
          <w:szCs w:val="28"/>
        </w:rPr>
        <w:t>ру</w:t>
      </w:r>
      <w:r>
        <w:rPr>
          <w:rFonts w:ascii="Times New Roman" w:cs="Times New Roman" w:hAnsi="Times New Roman"/>
          <w:sz w:val="28"/>
          <w:szCs w:val="28"/>
        </w:rPr>
        <w:t>-стажировку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 класс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доцент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Иосиф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Исаакович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Бобровско</w:t>
      </w:r>
      <w:r>
        <w:rPr>
          <w:rFonts w:ascii="Times New Roman" w:cs="Times New Roman" w:hAnsi="Times New Roman"/>
          <w:sz w:val="28"/>
          <w:szCs w:val="28"/>
        </w:rPr>
        <w:t>го</w:t>
      </w:r>
      <w:r>
        <w:rPr>
          <w:rFonts w:ascii="Times New Roman" w:cs="Times New Roman" w:hAnsi="Times New Roman"/>
          <w:sz w:val="28"/>
          <w:szCs w:val="28"/>
        </w:rPr>
        <w:t xml:space="preserve"> (данный факт обучения у известного трубача несколько удивляет, однако объяснением здесь может служить наличие определенных норм на </w:t>
      </w:r>
      <w:r>
        <w:rPr>
          <w:rFonts w:ascii="Times New Roman" w:cs="Times New Roman" w:hAnsi="Times New Roman"/>
          <w:sz w:val="28"/>
          <w:szCs w:val="28"/>
        </w:rPr>
        <w:t xml:space="preserve">право преподавания в </w:t>
      </w:r>
      <w:r>
        <w:rPr>
          <w:rFonts w:ascii="Times New Roman" w:cs="Times New Roman" w:hAnsi="Times New Roman"/>
          <w:sz w:val="28"/>
          <w:szCs w:val="28"/>
        </w:rPr>
        <w:t>ассистентуре</w:t>
      </w:r>
      <w:r>
        <w:rPr>
          <w:rFonts w:ascii="Times New Roman" w:cs="Times New Roman" w:hAnsi="Times New Roman"/>
          <w:sz w:val="28"/>
          <w:szCs w:val="28"/>
        </w:rPr>
        <w:t>. У</w:t>
      </w:r>
      <w:r>
        <w:rPr>
          <w:rFonts w:ascii="Times New Roman" w:cs="Times New Roman" w:hAnsi="Times New Roman"/>
          <w:sz w:val="28"/>
          <w:szCs w:val="28"/>
        </w:rPr>
        <w:t xml:space="preserve"> педагога</w:t>
      </w:r>
      <w:r>
        <w:rPr>
          <w:rFonts w:ascii="Times New Roman" w:cs="Times New Roman" w:hAnsi="Times New Roman"/>
          <w:sz w:val="28"/>
          <w:szCs w:val="28"/>
        </w:rPr>
        <w:t xml:space="preserve"> Н. С. </w:t>
      </w:r>
      <w:r>
        <w:rPr>
          <w:rFonts w:ascii="Times New Roman" w:cs="Times New Roman" w:hAnsi="Times New Roman"/>
          <w:sz w:val="28"/>
          <w:szCs w:val="28"/>
        </w:rPr>
        <w:t>Байдина</w:t>
      </w:r>
      <w:r>
        <w:rPr>
          <w:rFonts w:ascii="Times New Roman" w:cs="Times New Roman" w:hAnsi="Times New Roman"/>
          <w:sz w:val="28"/>
          <w:szCs w:val="28"/>
        </w:rPr>
        <w:t xml:space="preserve"> таких прав не было, и В. Л. Сурначев по докуме</w:t>
      </w:r>
      <w:r>
        <w:rPr>
          <w:rFonts w:ascii="Times New Roman" w:cs="Times New Roman" w:hAnsi="Times New Roman"/>
          <w:sz w:val="28"/>
          <w:szCs w:val="28"/>
        </w:rPr>
        <w:t>нтам учился у другого педагога</w:t>
      </w:r>
      <w:r>
        <w:rPr>
          <w:rFonts w:ascii="Times New Roman" w:cs="Times New Roman" w:hAnsi="Times New Roman"/>
          <w:sz w:val="28"/>
          <w:szCs w:val="28"/>
        </w:rPr>
        <w:t>-доцента)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при Новосибирской консерватории, без отрыва от производства</w:t>
      </w:r>
      <w:r>
        <w:rPr>
          <w:rFonts w:ascii="Times New Roman" w:cs="Times New Roman" w:hAnsi="Times New Roman"/>
          <w:sz w:val="28"/>
          <w:szCs w:val="28"/>
        </w:rPr>
        <w:t xml:space="preserve"> [9]</w:t>
      </w:r>
      <w:r>
        <w:rPr>
          <w:rFonts w:ascii="Times New Roman" w:cs="Times New Roman" w:hAnsi="Times New Roman"/>
          <w:sz w:val="28"/>
          <w:szCs w:val="28"/>
        </w:rPr>
        <w:t xml:space="preserve">. К этому времени </w:t>
      </w:r>
      <w:r>
        <w:rPr>
          <w:rFonts w:ascii="Times New Roman" w:cs="Times New Roman" w:hAnsi="Times New Roman"/>
          <w:sz w:val="28"/>
          <w:szCs w:val="28"/>
        </w:rPr>
        <w:t>он</w:t>
      </w:r>
      <w:r>
        <w:rPr>
          <w:rFonts w:ascii="Times New Roman" w:cs="Times New Roman" w:hAnsi="Times New Roman"/>
          <w:sz w:val="28"/>
          <w:szCs w:val="28"/>
        </w:rPr>
        <w:t xml:space="preserve"> имел </w:t>
      </w:r>
      <w:r>
        <w:rPr>
          <w:rFonts w:ascii="Times New Roman" w:cs="Times New Roman" w:hAnsi="Times New Roman"/>
          <w:sz w:val="28"/>
          <w:szCs w:val="28"/>
        </w:rPr>
        <w:t>десятилетний опыт исполнительства в Новосибирском симфоническом оркестре. В</w:t>
      </w:r>
      <w:r>
        <w:rPr>
          <w:rFonts w:ascii="Times New Roman" w:cs="Times New Roman" w:hAnsi="Times New Roman"/>
          <w:sz w:val="28"/>
          <w:szCs w:val="28"/>
        </w:rPr>
        <w:t xml:space="preserve"> личном деле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архива НГК</w:t>
      </w:r>
      <w:r>
        <w:rPr>
          <w:rFonts w:ascii="Times New Roman" w:cs="Times New Roman" w:hAnsi="Times New Roman"/>
          <w:sz w:val="28"/>
          <w:szCs w:val="28"/>
        </w:rPr>
        <w:t xml:space="preserve"> имеется </w:t>
      </w:r>
      <w:r>
        <w:rPr>
          <w:rFonts w:ascii="Times New Roman" w:cs="Times New Roman" w:hAnsi="Times New Roman"/>
          <w:sz w:val="28"/>
          <w:szCs w:val="28"/>
        </w:rPr>
        <w:t>характеристика</w:t>
      </w:r>
      <w:r>
        <w:rPr>
          <w:rFonts w:ascii="Times New Roman" w:cs="Times New Roman" w:hAnsi="Times New Roman"/>
          <w:sz w:val="28"/>
          <w:szCs w:val="28"/>
        </w:rPr>
        <w:t xml:space="preserve"> дирекции филармонии в которой отмечаются высокие технические и художественно-</w:t>
      </w:r>
      <w:r>
        <w:rPr>
          <w:rFonts w:ascii="Times New Roman" w:cs="Times New Roman" w:hAnsi="Times New Roman"/>
          <w:sz w:val="28"/>
          <w:szCs w:val="28"/>
        </w:rPr>
        <w:t>выразительные навыки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Владимира Леонидовича. Ему удаётся исполнять оркестровые, ансамблевые, сольные произведения как русских, так и зарубежных композиторов </w:t>
      </w:r>
      <w:r>
        <w:rPr>
          <w:rFonts w:ascii="Times New Roman" w:cs="Times New Roman" w:hAnsi="Times New Roman"/>
          <w:sz w:val="28"/>
          <w:szCs w:val="28"/>
        </w:rPr>
        <w:t>на высоком уровне.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Также отмечается увлечение произведениями </w:t>
      </w:r>
      <w:r>
        <w:rPr>
          <w:rFonts w:ascii="Times New Roman" w:cs="Times New Roman" w:hAnsi="Times New Roman"/>
          <w:sz w:val="28"/>
          <w:szCs w:val="28"/>
        </w:rPr>
        <w:t>симфоджазовой</w:t>
      </w:r>
      <w:r>
        <w:rPr>
          <w:rFonts w:ascii="Times New Roman" w:cs="Times New Roman" w:hAnsi="Times New Roman"/>
          <w:sz w:val="28"/>
          <w:szCs w:val="28"/>
        </w:rPr>
        <w:t xml:space="preserve"> музыки, ритмические трудности которых легко преодолеваются исполнителем </w:t>
      </w:r>
      <w:r>
        <w:rPr>
          <w:rFonts w:ascii="Times New Roman" w:cs="Times New Roman" w:hAnsi="Times New Roman"/>
          <w:sz w:val="28"/>
          <w:szCs w:val="28"/>
        </w:rPr>
        <w:t>[7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</w:t>
      </w:r>
      <w:r>
        <w:rPr>
          <w:rFonts w:ascii="Times New Roman" w:cs="Times New Roman" w:hAnsi="Times New Roman"/>
          <w:sz w:val="28"/>
          <w:szCs w:val="28"/>
        </w:rPr>
        <w:t xml:space="preserve"> 1979 г</w:t>
      </w:r>
      <w:r>
        <w:rPr>
          <w:rFonts w:ascii="Times New Roman" w:cs="Times New Roman" w:hAnsi="Times New Roman"/>
          <w:sz w:val="28"/>
          <w:szCs w:val="28"/>
        </w:rPr>
        <w:t>оду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окончил стажировку </w:t>
      </w:r>
      <w:r>
        <w:rPr>
          <w:rFonts w:ascii="Times New Roman" w:cs="Times New Roman" w:hAnsi="Times New Roman"/>
          <w:sz w:val="28"/>
          <w:szCs w:val="28"/>
        </w:rPr>
        <w:t xml:space="preserve">и получил положительную характеристику: «За время обучения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</w:t>
      </w:r>
      <w:r>
        <w:rPr>
          <w:rFonts w:ascii="Times New Roman" w:cs="Times New Roman" w:hAnsi="Times New Roman"/>
          <w:sz w:val="28"/>
          <w:szCs w:val="28"/>
        </w:rPr>
        <w:t xml:space="preserve">вырос в специалиста высокой квалификации. Ему в полной степени удаются как сложнейшие произведения современных советских и западноевропейских </w:t>
      </w:r>
      <w:r>
        <w:rPr>
          <w:rFonts w:ascii="Times New Roman" w:cs="Times New Roman" w:hAnsi="Times New Roman"/>
          <w:sz w:val="28"/>
          <w:szCs w:val="28"/>
        </w:rPr>
        <w:t>композиторов,</w:t>
      </w:r>
      <w:r>
        <w:rPr>
          <w:rFonts w:ascii="Times New Roman" w:cs="Times New Roman" w:hAnsi="Times New Roman"/>
          <w:sz w:val="28"/>
          <w:szCs w:val="28"/>
        </w:rPr>
        <w:t xml:space="preserve"> так и глубокие п</w:t>
      </w:r>
      <w:r>
        <w:rPr>
          <w:rFonts w:ascii="Times New Roman" w:cs="Times New Roman" w:hAnsi="Times New Roman"/>
          <w:sz w:val="28"/>
          <w:szCs w:val="28"/>
        </w:rPr>
        <w:t>о мысли произведения классиков.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 xml:space="preserve">Вдумчиво, серьёзно занимается педагогической деятельностью в Новосибирской консерватории. Студенты его класса постоянно показывают хорошую профессиональную подготовку.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принимает активное участие в жизни кафедры, выступает в шефских концертах консерватории»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[9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Также, по окончанию </w:t>
      </w:r>
      <w:r>
        <w:rPr>
          <w:rFonts w:ascii="Times New Roman" w:cs="Times New Roman" w:hAnsi="Times New Roman"/>
          <w:sz w:val="28"/>
          <w:szCs w:val="28"/>
        </w:rPr>
        <w:t>ассистентуры</w:t>
      </w:r>
      <w:r>
        <w:rPr>
          <w:rFonts w:ascii="Times New Roman" w:cs="Times New Roman" w:hAnsi="Times New Roman"/>
          <w:sz w:val="28"/>
          <w:szCs w:val="28"/>
        </w:rPr>
        <w:t xml:space="preserve">-стажировки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пишет реферат на тему «Переложения для вибрафона», которые он сам и составлял. Его труды были</w:t>
      </w:r>
      <w:r>
        <w:rPr>
          <w:rFonts w:ascii="Times New Roman" w:cs="Times New Roman" w:hAnsi="Times New Roman"/>
          <w:sz w:val="28"/>
          <w:szCs w:val="28"/>
        </w:rPr>
        <w:t xml:space="preserve"> высоко оценены.</w:t>
      </w:r>
    </w:p>
    <w:p w14:paraId="0000005E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iCs/>
          <w:sz w:val="28"/>
          <w:szCs w:val="28"/>
        </w:rPr>
      </w:pPr>
      <w:r>
        <w:rPr>
          <w:rFonts w:ascii="Times New Roman" w:cs="Times New Roman" w:hAnsi="Times New Roman"/>
          <w:iCs/>
          <w:sz w:val="28"/>
          <w:szCs w:val="28"/>
        </w:rPr>
        <w:t>В</w:t>
      </w:r>
      <w:r>
        <w:rPr>
          <w:rFonts w:ascii="Times New Roman" w:cs="Times New Roman" w:hAnsi="Times New Roman"/>
          <w:iCs/>
          <w:sz w:val="28"/>
          <w:szCs w:val="28"/>
        </w:rPr>
        <w:t xml:space="preserve"> этот насыщенный уче</w:t>
      </w:r>
      <w:r>
        <w:rPr>
          <w:rFonts w:ascii="Times New Roman" w:cs="Times New Roman" w:hAnsi="Times New Roman"/>
          <w:iCs/>
          <w:sz w:val="28"/>
          <w:szCs w:val="28"/>
        </w:rPr>
        <w:t>бой и работой</w:t>
      </w:r>
      <w:r>
        <w:rPr>
          <w:rFonts w:ascii="Times New Roman" w:cs="Times New Roman" w:hAnsi="Times New Roman"/>
          <w:iCs/>
          <w:sz w:val="28"/>
          <w:szCs w:val="28"/>
        </w:rPr>
        <w:t xml:space="preserve"> период у Владимира Леонидовича </w:t>
      </w:r>
      <w:r>
        <w:rPr>
          <w:rFonts w:ascii="Times New Roman" w:cs="Times New Roman" w:hAnsi="Times New Roman"/>
          <w:iCs/>
          <w:sz w:val="28"/>
          <w:szCs w:val="28"/>
        </w:rPr>
        <w:t xml:space="preserve">сложилась семья. Супруга – Надежда Семеновна – </w:t>
      </w:r>
      <w:r>
        <w:rPr>
          <w:rFonts w:ascii="Times New Roman" w:cs="Times New Roman" w:hAnsi="Times New Roman"/>
          <w:iCs/>
          <w:sz w:val="28"/>
          <w:szCs w:val="28"/>
        </w:rPr>
        <w:t>преподаватель музыкально-теоретических дисциплин в новосибирском педагогическом колледже №2</w:t>
      </w:r>
      <w:r>
        <w:rPr>
          <w:rFonts w:ascii="Times New Roman" w:cs="Times New Roman" w:hAnsi="Times New Roman"/>
          <w:iCs/>
          <w:sz w:val="28"/>
          <w:szCs w:val="28"/>
        </w:rPr>
        <w:t xml:space="preserve"> [12]</w:t>
      </w:r>
      <w:r>
        <w:rPr>
          <w:rFonts w:ascii="Times New Roman" w:cs="Times New Roman" w:hAnsi="Times New Roman"/>
          <w:iCs/>
          <w:sz w:val="28"/>
          <w:szCs w:val="28"/>
        </w:rPr>
        <w:t>. В семье родились трое</w:t>
      </w:r>
      <w:r>
        <w:rPr>
          <w:rFonts w:ascii="Times New Roman" w:cs="Times New Roman" w:hAnsi="Times New Roman"/>
          <w:iCs/>
          <w:sz w:val="28"/>
          <w:szCs w:val="28"/>
        </w:rPr>
        <w:t xml:space="preserve"> детей</w:t>
      </w:r>
      <w:r>
        <w:rPr>
          <w:rFonts w:ascii="Times New Roman" w:cs="Times New Roman" w:hAnsi="Times New Roman"/>
          <w:iCs/>
          <w:sz w:val="28"/>
          <w:szCs w:val="28"/>
        </w:rPr>
        <w:t xml:space="preserve">: </w:t>
      </w:r>
      <w:r>
        <w:rPr>
          <w:rFonts w:ascii="Times New Roman" w:cs="Times New Roman" w:hAnsi="Times New Roman"/>
          <w:iCs/>
          <w:sz w:val="28"/>
          <w:szCs w:val="28"/>
        </w:rPr>
        <w:t>в 1970 году дочь Ольг</w:t>
      </w:r>
      <w:r>
        <w:rPr>
          <w:rFonts w:ascii="Times New Roman" w:cs="Times New Roman" w:hAnsi="Times New Roman"/>
          <w:iCs/>
          <w:sz w:val="28"/>
          <w:szCs w:val="28"/>
        </w:rPr>
        <w:t>а</w:t>
      </w:r>
      <w:r>
        <w:rPr>
          <w:rFonts w:ascii="Times New Roman" w:cs="Times New Roman" w:hAnsi="Times New Roman"/>
          <w:iCs/>
          <w:sz w:val="28"/>
          <w:szCs w:val="28"/>
        </w:rPr>
        <w:t>, в 1975 году сын – Семён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и в 1984 году дочь Елен</w:t>
      </w:r>
      <w:r>
        <w:rPr>
          <w:rFonts w:ascii="Times New Roman" w:cs="Times New Roman" w:hAnsi="Times New Roman"/>
          <w:iCs/>
          <w:sz w:val="28"/>
          <w:szCs w:val="28"/>
        </w:rPr>
        <w:t>а</w:t>
      </w:r>
      <w:r>
        <w:rPr>
          <w:rStyle w:val="Footnotereference"/>
          <w:rFonts w:ascii="Times New Roman" w:cs="Times New Roman" w:hAnsi="Times New Roman"/>
          <w:iCs/>
          <w:sz w:val="28"/>
          <w:szCs w:val="28"/>
        </w:rPr>
        <w:footnoteReference w:id="2"/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>[11]</w:t>
      </w:r>
      <w:r>
        <w:rPr>
          <w:rFonts w:ascii="Times New Roman" w:cs="Times New Roman" w:hAnsi="Times New Roman"/>
          <w:iCs/>
          <w:sz w:val="28"/>
          <w:szCs w:val="28"/>
        </w:rPr>
        <w:t>.</w:t>
      </w:r>
    </w:p>
    <w:p w14:paraId="0000005F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 1978 года</w:t>
      </w:r>
      <w:r>
        <w:rPr>
          <w:rFonts w:ascii="Times New Roman" w:cs="Times New Roman" w:hAnsi="Times New Roman"/>
          <w:sz w:val="28"/>
          <w:szCs w:val="28"/>
        </w:rPr>
        <w:t xml:space="preserve"> начинается активная гастрольная деятельность в</w:t>
      </w:r>
      <w:r>
        <w:rPr>
          <w:rFonts w:ascii="Times New Roman" w:cs="Times New Roman" w:hAnsi="Times New Roman"/>
          <w:sz w:val="28"/>
          <w:szCs w:val="28"/>
        </w:rPr>
        <w:t xml:space="preserve"> составе </w:t>
      </w:r>
      <w:r>
        <w:rPr>
          <w:rFonts w:ascii="Times New Roman" w:cs="Times New Roman" w:hAnsi="Times New Roman"/>
          <w:sz w:val="28"/>
          <w:szCs w:val="28"/>
        </w:rPr>
        <w:t xml:space="preserve">симфонического </w:t>
      </w:r>
      <w:r>
        <w:rPr>
          <w:rFonts w:ascii="Times New Roman" w:cs="Times New Roman" w:hAnsi="Times New Roman"/>
          <w:sz w:val="28"/>
          <w:szCs w:val="28"/>
        </w:rPr>
        <w:t xml:space="preserve">оркестра </w:t>
      </w:r>
      <w:r>
        <w:rPr>
          <w:rFonts w:ascii="Times New Roman" w:cs="Times New Roman" w:hAnsi="Times New Roman"/>
          <w:sz w:val="28"/>
          <w:szCs w:val="28"/>
        </w:rPr>
        <w:t>Новосибирской филармонии. О</w:t>
      </w:r>
      <w:r>
        <w:rPr>
          <w:rFonts w:ascii="Times New Roman" w:cs="Times New Roman" w:hAnsi="Times New Roman"/>
          <w:sz w:val="28"/>
          <w:szCs w:val="28"/>
        </w:rPr>
        <w:t xml:space="preserve">н </w:t>
      </w:r>
      <w:r>
        <w:rPr>
          <w:rFonts w:ascii="Times New Roman" w:cs="Times New Roman" w:hAnsi="Times New Roman"/>
          <w:sz w:val="28"/>
          <w:szCs w:val="28"/>
        </w:rPr>
        <w:t>побывал в</w:t>
      </w:r>
      <w:r>
        <w:rPr>
          <w:rFonts w:ascii="Times New Roman" w:cs="Times New Roman" w:hAnsi="Times New Roman"/>
          <w:sz w:val="28"/>
          <w:szCs w:val="28"/>
        </w:rPr>
        <w:t xml:space="preserve"> Италии, Франции, </w:t>
      </w:r>
      <w:r>
        <w:rPr>
          <w:rFonts w:ascii="Times New Roman" w:cs="Times New Roman" w:hAnsi="Times New Roman"/>
          <w:sz w:val="28"/>
          <w:szCs w:val="28"/>
        </w:rPr>
        <w:t>Бельгии, Нидерландах, Испании, Португалии, Германии, Швейцарии, Великобритании, Югославии, Японии, Финляндии.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 этих поездках Владимир Леонидович приобретает ценнейший опыт зарубежных </w:t>
      </w:r>
      <w:r>
        <w:rPr>
          <w:rFonts w:ascii="Times New Roman" w:cs="Times New Roman" w:hAnsi="Times New Roman"/>
          <w:sz w:val="28"/>
          <w:szCs w:val="28"/>
        </w:rPr>
        <w:t>исполнителей на ударных инструментах, кот</w:t>
      </w:r>
      <w:r>
        <w:rPr>
          <w:rFonts w:ascii="Times New Roman" w:cs="Times New Roman" w:hAnsi="Times New Roman"/>
          <w:sz w:val="28"/>
          <w:szCs w:val="28"/>
        </w:rPr>
        <w:t xml:space="preserve">орый в дальнейшем поможет ему в </w:t>
      </w:r>
      <w:r>
        <w:rPr>
          <w:rFonts w:ascii="Times New Roman" w:cs="Times New Roman" w:hAnsi="Times New Roman"/>
          <w:sz w:val="28"/>
          <w:szCs w:val="28"/>
        </w:rPr>
        <w:t>педагогической деятельности и создании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методических работ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60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Как солист и </w:t>
      </w:r>
      <w:r>
        <w:rPr>
          <w:rFonts w:ascii="Times New Roman" w:cs="Times New Roman" w:hAnsi="Times New Roman"/>
          <w:sz w:val="28"/>
          <w:szCs w:val="28"/>
        </w:rPr>
        <w:t>ансамблист</w:t>
      </w:r>
      <w:r>
        <w:rPr>
          <w:rFonts w:ascii="Times New Roman" w:cs="Times New Roman" w:hAnsi="Times New Roman"/>
          <w:sz w:val="28"/>
          <w:szCs w:val="28"/>
        </w:rPr>
        <w:t xml:space="preserve"> выступает </w:t>
      </w:r>
      <w:r>
        <w:rPr>
          <w:rFonts w:ascii="Times New Roman" w:cs="Times New Roman" w:hAnsi="Times New Roman"/>
          <w:sz w:val="28"/>
          <w:szCs w:val="28"/>
        </w:rPr>
        <w:t>с разными коллек</w:t>
      </w:r>
      <w:r>
        <w:rPr>
          <w:rFonts w:ascii="Times New Roman" w:cs="Times New Roman" w:hAnsi="Times New Roman"/>
          <w:sz w:val="28"/>
          <w:szCs w:val="28"/>
        </w:rPr>
        <w:t xml:space="preserve">тивами Новосибирской филармонии. </w:t>
      </w:r>
      <w:r>
        <w:rPr>
          <w:rFonts w:ascii="Times New Roman" w:cs="Times New Roman" w:hAnsi="Times New Roman"/>
          <w:sz w:val="28"/>
          <w:szCs w:val="28"/>
        </w:rPr>
        <w:t xml:space="preserve">В его </w:t>
      </w:r>
      <w:r>
        <w:rPr>
          <w:rFonts w:ascii="Times New Roman" w:cs="Times New Roman" w:hAnsi="Times New Roman"/>
          <w:sz w:val="28"/>
          <w:szCs w:val="28"/>
        </w:rPr>
        <w:t>репертуаре</w:t>
      </w:r>
      <w:r>
        <w:rPr>
          <w:rFonts w:ascii="Times New Roman" w:cs="Times New Roman" w:hAnsi="Times New Roman"/>
          <w:sz w:val="28"/>
          <w:szCs w:val="28"/>
        </w:rPr>
        <w:t>:</w:t>
      </w:r>
      <w:r>
        <w:rPr>
          <w:rFonts w:ascii="Times New Roman" w:cs="Times New Roman" w:hAnsi="Times New Roman"/>
          <w:sz w:val="28"/>
          <w:szCs w:val="28"/>
        </w:rPr>
        <w:t xml:space="preserve"> концерты для ксилофона, вибрафона, ударных инструмент</w:t>
      </w:r>
      <w:r>
        <w:rPr>
          <w:rFonts w:ascii="Times New Roman" w:cs="Times New Roman" w:hAnsi="Times New Roman"/>
          <w:sz w:val="28"/>
          <w:szCs w:val="28"/>
        </w:rPr>
        <w:t>ов с оркестром,</w:t>
      </w:r>
      <w:r>
        <w:rPr>
          <w:rFonts w:ascii="Times New Roman" w:cs="Times New Roman" w:hAnsi="Times New Roman"/>
          <w:sz w:val="28"/>
          <w:szCs w:val="28"/>
        </w:rPr>
        <w:t xml:space="preserve"> отечественных и зар</w:t>
      </w:r>
      <w:r>
        <w:rPr>
          <w:rFonts w:ascii="Times New Roman" w:cs="Times New Roman" w:hAnsi="Times New Roman"/>
          <w:sz w:val="28"/>
          <w:szCs w:val="28"/>
        </w:rPr>
        <w:t>убежных композиторов,</w:t>
      </w:r>
      <w:r>
        <w:rPr>
          <w:rFonts w:ascii="Times New Roman" w:cs="Times New Roman" w:hAnsi="Times New Roman"/>
          <w:sz w:val="28"/>
          <w:szCs w:val="28"/>
        </w:rPr>
        <w:t xml:space="preserve"> композиторов Сибири</w:t>
      </w:r>
      <w:r>
        <w:rPr>
          <w:rFonts w:ascii="Times New Roman" w:cs="Times New Roman" w:hAnsi="Times New Roman"/>
          <w:sz w:val="28"/>
          <w:szCs w:val="28"/>
        </w:rPr>
        <w:t xml:space="preserve"> [7]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В 1993 году был удостоен звания Заслуженный артист Р</w:t>
      </w:r>
      <w:r>
        <w:rPr>
          <w:rFonts w:ascii="Times New Roman" w:cs="Times New Roman" w:hAnsi="Times New Roman"/>
          <w:sz w:val="28"/>
          <w:szCs w:val="28"/>
        </w:rPr>
        <w:t xml:space="preserve">оссийской </w:t>
      </w:r>
      <w:r>
        <w:rPr>
          <w:rFonts w:ascii="Times New Roman" w:cs="Times New Roman" w:hAnsi="Times New Roman"/>
          <w:sz w:val="28"/>
          <w:szCs w:val="28"/>
        </w:rPr>
        <w:t>Ф</w:t>
      </w:r>
      <w:r>
        <w:rPr>
          <w:rFonts w:ascii="Times New Roman" w:cs="Times New Roman" w:hAnsi="Times New Roman"/>
          <w:sz w:val="28"/>
          <w:szCs w:val="28"/>
        </w:rPr>
        <w:t xml:space="preserve">едерации </w:t>
      </w:r>
      <w:r>
        <w:rPr>
          <w:rFonts w:ascii="Times New Roman" w:cs="Times New Roman" w:hAnsi="Times New Roman"/>
          <w:sz w:val="28"/>
          <w:szCs w:val="28"/>
        </w:rPr>
        <w:t>[1]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 в этом же году стал концертмейстером</w:t>
      </w:r>
      <w:r>
        <w:rPr>
          <w:rFonts w:ascii="Times New Roman" w:cs="Times New Roman" w:hAnsi="Times New Roman"/>
          <w:sz w:val="28"/>
          <w:szCs w:val="28"/>
        </w:rPr>
        <w:t xml:space="preserve"> Концертного духового оркестра Н</w:t>
      </w:r>
      <w:r>
        <w:rPr>
          <w:rFonts w:ascii="Times New Roman" w:cs="Times New Roman" w:hAnsi="Times New Roman"/>
          <w:sz w:val="28"/>
          <w:szCs w:val="28"/>
        </w:rPr>
        <w:t xml:space="preserve">овосибирской филармонии, в состав которого входила духовая и ударная группа симфонического оркестра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 xml:space="preserve">овосибирской филармонии. </w:t>
      </w:r>
      <w:r>
        <w:rPr>
          <w:rFonts w:ascii="Times New Roman" w:cs="Times New Roman" w:hAnsi="Times New Roman"/>
          <w:sz w:val="28"/>
          <w:szCs w:val="28"/>
        </w:rPr>
        <w:t>Кульминация исполнительского творчества произошла в</w:t>
      </w:r>
      <w:r>
        <w:rPr>
          <w:rFonts w:ascii="Times New Roman" w:cs="Times New Roman" w:hAnsi="Times New Roman"/>
          <w:sz w:val="28"/>
          <w:szCs w:val="28"/>
        </w:rPr>
        <w:t xml:space="preserve"> 2004 году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Владимир </w:t>
      </w:r>
      <w:r>
        <w:rPr>
          <w:rFonts w:ascii="Times New Roman" w:cs="Times New Roman" w:hAnsi="Times New Roman"/>
          <w:sz w:val="28"/>
          <w:szCs w:val="28"/>
        </w:rPr>
        <w:t xml:space="preserve">Леонидович стал главным инициатором-организатором </w:t>
      </w:r>
      <w:r>
        <w:rPr>
          <w:rFonts w:ascii="Times New Roman" w:cs="Times New Roman" w:hAnsi="Times New Roman"/>
          <w:sz w:val="28"/>
          <w:szCs w:val="28"/>
        </w:rPr>
        <w:t xml:space="preserve">международного </w:t>
      </w:r>
      <w:r>
        <w:rPr>
          <w:rFonts w:ascii="Times New Roman" w:cs="Times New Roman" w:hAnsi="Times New Roman"/>
          <w:sz w:val="28"/>
          <w:szCs w:val="28"/>
        </w:rPr>
        <w:t xml:space="preserve">фестиваля ударных инструментов «Разрешённые барабанщики» в Новосибирске. </w:t>
      </w:r>
    </w:p>
    <w:p w14:paraId="00000061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Основная п</w:t>
      </w:r>
      <w:r>
        <w:rPr>
          <w:rFonts w:ascii="Times New Roman" w:cs="Times New Roman" w:hAnsi="Times New Roman"/>
          <w:sz w:val="28"/>
          <w:szCs w:val="28"/>
        </w:rPr>
        <w:t>едагогическая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деятельность </w:t>
      </w:r>
      <w:r>
        <w:rPr>
          <w:rFonts w:ascii="Times New Roman" w:cs="Times New Roman" w:hAnsi="Times New Roman"/>
          <w:sz w:val="28"/>
          <w:szCs w:val="28"/>
        </w:rPr>
        <w:t xml:space="preserve">В. Л. </w:t>
      </w:r>
      <w:r>
        <w:rPr>
          <w:rFonts w:ascii="Times New Roman" w:cs="Times New Roman" w:hAnsi="Times New Roman"/>
          <w:sz w:val="28"/>
          <w:szCs w:val="28"/>
        </w:rPr>
        <w:t>Су</w:t>
      </w:r>
      <w:r>
        <w:rPr>
          <w:rFonts w:ascii="Times New Roman" w:cs="Times New Roman" w:hAnsi="Times New Roman"/>
          <w:sz w:val="28"/>
          <w:szCs w:val="28"/>
        </w:rPr>
        <w:t>рначёва</w:t>
      </w:r>
      <w:r>
        <w:rPr>
          <w:rFonts w:ascii="Times New Roman" w:cs="Times New Roman" w:hAnsi="Times New Roman"/>
          <w:sz w:val="28"/>
          <w:szCs w:val="28"/>
        </w:rPr>
        <w:t xml:space="preserve"> началась в 1971 году</w:t>
      </w:r>
      <w:r>
        <w:rPr>
          <w:rFonts w:ascii="Times New Roman" w:cs="Times New Roman" w:hAnsi="Times New Roman"/>
          <w:sz w:val="28"/>
          <w:szCs w:val="28"/>
        </w:rPr>
        <w:t xml:space="preserve"> в НГК имени М. И. Глинки</w:t>
      </w:r>
      <w:r>
        <w:rPr>
          <w:rFonts w:ascii="Times New Roman" w:cs="Times New Roman" w:hAnsi="Times New Roman"/>
          <w:sz w:val="28"/>
          <w:szCs w:val="28"/>
        </w:rPr>
        <w:t xml:space="preserve"> (более подробно об этом см. раздел 3.2. настоящей работы)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</w:p>
    <w:p w14:paraId="00000062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За годы преподавания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педагог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подготовил </w:t>
      </w:r>
      <w:r>
        <w:rPr>
          <w:rFonts w:ascii="Times New Roman" w:cs="Times New Roman" w:hAnsi="Times New Roman"/>
          <w:sz w:val="28"/>
          <w:szCs w:val="28"/>
        </w:rPr>
        <w:t xml:space="preserve">около </w:t>
      </w:r>
      <w:r>
        <w:rPr>
          <w:rFonts w:ascii="Times New Roman" w:cs="Times New Roman" w:hAnsi="Times New Roman"/>
          <w:sz w:val="28"/>
          <w:szCs w:val="28"/>
        </w:rPr>
        <w:t>тридцати</w:t>
      </w:r>
      <w:r>
        <w:rPr>
          <w:rFonts w:ascii="Times New Roman" w:cs="Times New Roman" w:hAnsi="Times New Roman"/>
          <w:sz w:val="28"/>
          <w:szCs w:val="28"/>
        </w:rPr>
        <w:t xml:space="preserve"> исполнителей и педагогов, работающих в оркестрах и учебных заведениях многих городов России, СНГ, Германии и Израиля. Группа ударных инструментов симфонического оркестра Новосибирской филармонии укомплектована учениками Владимира Леонидовича.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63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Кульминацией </w:t>
      </w:r>
      <w:r>
        <w:rPr>
          <w:rFonts w:ascii="Times New Roman" w:cs="Times New Roman" w:hAnsi="Times New Roman"/>
          <w:sz w:val="28"/>
          <w:szCs w:val="28"/>
        </w:rPr>
        <w:t>его многолетних трудов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 научной деятельности стало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учебное пособие:</w:t>
      </w:r>
      <w:r>
        <w:rPr>
          <w:rFonts w:ascii="Times New Roman" w:cs="Times New Roman" w:hAnsi="Times New Roman"/>
          <w:sz w:val="28"/>
          <w:szCs w:val="28"/>
        </w:rPr>
        <w:t xml:space="preserve"> «Маримба: первоначальный этап обучения»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изданное в 1992</w:t>
      </w:r>
      <w:r>
        <w:rPr>
          <w:rFonts w:ascii="Times New Roman" w:cs="Times New Roman" w:hAnsi="Times New Roman"/>
          <w:sz w:val="28"/>
          <w:szCs w:val="28"/>
        </w:rPr>
        <w:t xml:space="preserve"> году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Бесценны</w:t>
      </w:r>
      <w:r>
        <w:rPr>
          <w:rFonts w:ascii="Times New Roman" w:cs="Times New Roman" w:hAnsi="Times New Roman"/>
          <w:sz w:val="28"/>
          <w:szCs w:val="28"/>
        </w:rPr>
        <w:t xml:space="preserve"> также многочисленные переложения классических произведений на ударные инструменты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64">
      <w:pPr>
        <w:spacing w:line="360" w:lineRule="auto"/>
        <w:ind w:firstLine="708"/>
        <w:contextualSpacing w:val="on"/>
        <w:jc w:val="both"/>
        <w:rPr/>
      </w:pPr>
      <w:r>
        <w:rPr>
          <w:rFonts w:ascii="Times New Roman" w:cs="Times New Roman" w:hAnsi="Times New Roman"/>
          <w:sz w:val="28"/>
          <w:szCs w:val="28"/>
        </w:rPr>
        <w:t>3 февраля 2015 года Владимира Леонидовича не стало. К счастью, он успел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воспитать талантливых профессионалов</w:t>
      </w:r>
      <w:r>
        <w:rPr>
          <w:rFonts w:ascii="Times New Roman" w:cs="Times New Roman" w:hAnsi="Times New Roman"/>
          <w:sz w:val="28"/>
          <w:szCs w:val="28"/>
        </w:rPr>
        <w:t>, которые продолжа</w:t>
      </w:r>
      <w:r>
        <w:rPr>
          <w:rFonts w:ascii="Times New Roman" w:cs="Times New Roman" w:hAnsi="Times New Roman"/>
          <w:sz w:val="28"/>
          <w:szCs w:val="28"/>
        </w:rPr>
        <w:t>ю</w:t>
      </w:r>
      <w:r>
        <w:rPr>
          <w:rFonts w:ascii="Times New Roman" w:cs="Times New Roman" w:hAnsi="Times New Roman"/>
          <w:sz w:val="28"/>
          <w:szCs w:val="28"/>
        </w:rPr>
        <w:t xml:space="preserve">т его дело и будут передавать </w:t>
      </w:r>
      <w:r>
        <w:rPr>
          <w:rFonts w:ascii="Times New Roman" w:cs="Times New Roman" w:hAnsi="Times New Roman"/>
          <w:sz w:val="28"/>
          <w:szCs w:val="28"/>
        </w:rPr>
        <w:t xml:space="preserve">секреты исполнительства на </w:t>
      </w:r>
      <w:r>
        <w:rPr>
          <w:rFonts w:ascii="Times New Roman" w:cs="Times New Roman" w:hAnsi="Times New Roman"/>
          <w:sz w:val="28"/>
          <w:szCs w:val="28"/>
        </w:rPr>
        <w:t>ударн</w:t>
      </w:r>
      <w:r>
        <w:rPr>
          <w:rFonts w:ascii="Times New Roman" w:cs="Times New Roman" w:hAnsi="Times New Roman"/>
          <w:sz w:val="28"/>
          <w:szCs w:val="28"/>
        </w:rPr>
        <w:t xml:space="preserve">ых </w:t>
      </w:r>
      <w:r>
        <w:rPr>
          <w:rFonts w:ascii="Times New Roman" w:cs="Times New Roman" w:hAnsi="Times New Roman"/>
          <w:sz w:val="28"/>
          <w:szCs w:val="28"/>
        </w:rPr>
        <w:t>инструментах</w:t>
      </w:r>
      <w:r>
        <w:rPr>
          <w:rFonts w:ascii="Times New Roman" w:cs="Times New Roman" w:hAnsi="Times New Roman"/>
          <w:sz w:val="28"/>
          <w:szCs w:val="28"/>
        </w:rPr>
        <w:t xml:space="preserve"> ремесло </w:t>
      </w:r>
      <w:r>
        <w:rPr>
          <w:rFonts w:ascii="Times New Roman" w:cs="Times New Roman" w:hAnsi="Times New Roman"/>
          <w:sz w:val="28"/>
          <w:szCs w:val="28"/>
        </w:rPr>
        <w:t xml:space="preserve">своим ученикам.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</w:p>
    <w:p w14:paraId="00000065">
      <w:pPr>
        <w:contextualSpacing w:val="on"/>
        <w:rPr/>
      </w:pPr>
    </w:p>
    <w:p w14:paraId="00000066">
      <w:pPr>
        <w:contextualSpacing w:val="on"/>
        <w:rPr/>
      </w:pPr>
    </w:p>
    <w:p w14:paraId="00000067">
      <w:pPr>
        <w:contextualSpacing w:val="on"/>
        <w:rPr/>
      </w:pPr>
    </w:p>
    <w:p w14:paraId="00000068">
      <w:pPr>
        <w:contextualSpacing w:val="on"/>
        <w:rPr/>
      </w:pPr>
    </w:p>
    <w:p w14:paraId="00000069">
      <w:pPr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6A">
      <w:pPr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6B">
      <w:pPr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2. В. Л. Сурначев - исполнитель</w:t>
      </w:r>
    </w:p>
    <w:p w14:paraId="0000006C">
      <w:pPr>
        <w:contextualSpacing w:val="on"/>
        <w:rPr/>
      </w:pPr>
    </w:p>
    <w:p w14:paraId="0000006D">
      <w:pPr>
        <w:contextualSpacing w:val="on"/>
        <w:rPr/>
      </w:pPr>
    </w:p>
    <w:p w14:paraId="0000006E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«…Я и мои студенты можем исполнять </w:t>
      </w:r>
      <w:r>
        <w:rPr>
          <w:rFonts w:ascii="Times New Roman" w:cs="Times New Roman" w:hAnsi="Times New Roman"/>
          <w:sz w:val="28"/>
          <w:szCs w:val="28"/>
        </w:rPr>
        <w:t xml:space="preserve">бесчисленное количество </w:t>
      </w:r>
      <w:r>
        <w:rPr>
          <w:rFonts w:ascii="Times New Roman" w:cs="Times New Roman" w:hAnsi="Times New Roman"/>
          <w:sz w:val="28"/>
          <w:szCs w:val="28"/>
        </w:rPr>
        <w:t>произведе</w:t>
      </w:r>
      <w:r>
        <w:rPr>
          <w:rFonts w:ascii="Times New Roman" w:cs="Times New Roman" w:hAnsi="Times New Roman"/>
          <w:sz w:val="28"/>
          <w:szCs w:val="28"/>
        </w:rPr>
        <w:t>ний</w:t>
      </w:r>
      <w:r>
        <w:rPr>
          <w:rFonts w:ascii="Times New Roman" w:cs="Times New Roman" w:hAnsi="Times New Roman"/>
          <w:sz w:val="28"/>
          <w:szCs w:val="28"/>
        </w:rPr>
        <w:t xml:space="preserve"> на множестве инструментов, от того же барабана до вибрафона и колокольчиков…»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[14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 И</w:t>
      </w:r>
      <w:r>
        <w:rPr>
          <w:rFonts w:ascii="Times New Roman" w:cs="Times New Roman" w:hAnsi="Times New Roman"/>
          <w:sz w:val="28"/>
          <w:szCs w:val="28"/>
        </w:rPr>
        <w:t>менно с этих слов, сказанны</w:t>
      </w:r>
      <w:r>
        <w:rPr>
          <w:rFonts w:ascii="Times New Roman" w:cs="Times New Roman" w:hAnsi="Times New Roman"/>
          <w:sz w:val="28"/>
          <w:szCs w:val="28"/>
        </w:rPr>
        <w:t>х</w:t>
      </w:r>
      <w:r>
        <w:rPr>
          <w:rFonts w:ascii="Times New Roman" w:cs="Times New Roman" w:hAnsi="Times New Roman"/>
          <w:sz w:val="28"/>
          <w:szCs w:val="28"/>
        </w:rPr>
        <w:t xml:space="preserve"> Владимиром Леонидовичем, стоит начать этот раздел дипломной работы. </w:t>
      </w:r>
      <w:r>
        <w:rPr>
          <w:rFonts w:ascii="Times New Roman" w:cs="Times New Roman" w:hAnsi="Times New Roman"/>
          <w:sz w:val="28"/>
          <w:szCs w:val="28"/>
        </w:rPr>
        <w:t xml:space="preserve">Эти слова и опыт общения автора данной квалификационной работы с </w:t>
      </w:r>
      <w:r>
        <w:rPr>
          <w:rFonts w:ascii="Times New Roman" w:cs="Times New Roman" w:hAnsi="Times New Roman"/>
          <w:sz w:val="28"/>
          <w:szCs w:val="28"/>
        </w:rPr>
        <w:t>В.</w:t>
      </w:r>
      <w:r>
        <w:rPr>
          <w:rFonts w:ascii="Times New Roman" w:cs="Times New Roman" w:hAnsi="Times New Roman"/>
          <w:sz w:val="28"/>
          <w:szCs w:val="28"/>
        </w:rPr>
        <w:t xml:space="preserve"> Л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Сурначёвым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безусловно дают в полной мере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исчерпывающую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характеристику</w:t>
      </w:r>
      <w:r>
        <w:rPr>
          <w:rFonts w:ascii="Times New Roman" w:cs="Times New Roman" w:hAnsi="Times New Roman"/>
          <w:sz w:val="28"/>
          <w:szCs w:val="28"/>
        </w:rPr>
        <w:t xml:space="preserve"> и подтверждают тот факт, что он был поистине виртуозом-исполнителем</w:t>
      </w:r>
      <w:r>
        <w:rPr>
          <w:rFonts w:ascii="Times New Roman" w:cs="Times New Roman" w:hAnsi="Times New Roman"/>
          <w:sz w:val="28"/>
          <w:szCs w:val="28"/>
        </w:rPr>
        <w:t xml:space="preserve"> на ударных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>Несмотря на большое</w:t>
      </w:r>
      <w:r>
        <w:rPr>
          <w:rFonts w:ascii="Times New Roman" w:cs="Times New Roman" w:hAnsi="Times New Roman"/>
          <w:sz w:val="28"/>
          <w:szCs w:val="28"/>
        </w:rPr>
        <w:t xml:space="preserve"> количество видов и ещё большее количество подвидов</w:t>
      </w:r>
      <w:r>
        <w:rPr>
          <w:rFonts w:ascii="Times New Roman" w:cs="Times New Roman" w:hAnsi="Times New Roman"/>
          <w:sz w:val="28"/>
          <w:szCs w:val="28"/>
        </w:rPr>
        <w:t xml:space="preserve"> ударных инструментов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маэстро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>, приложив огромное усердие,</w:t>
      </w:r>
      <w:r>
        <w:rPr>
          <w:rFonts w:ascii="Times New Roman" w:cs="Times New Roman" w:hAnsi="Times New Roman"/>
          <w:sz w:val="28"/>
          <w:szCs w:val="28"/>
        </w:rPr>
        <w:t xml:space="preserve"> смог освоить их все в совершенстве. </w:t>
      </w:r>
      <w:r>
        <w:rPr>
          <w:rFonts w:ascii="Times New Roman" w:cs="Times New Roman" w:hAnsi="Times New Roman"/>
          <w:sz w:val="28"/>
          <w:szCs w:val="28"/>
        </w:rPr>
        <w:t>Таких высоких результатов он добился благодаря тому, что его и</w:t>
      </w:r>
      <w:r>
        <w:rPr>
          <w:rFonts w:ascii="Times New Roman" w:cs="Times New Roman" w:hAnsi="Times New Roman"/>
          <w:sz w:val="28"/>
          <w:szCs w:val="28"/>
        </w:rPr>
        <w:t>сполнительская деятельность началась очень рано – еще со времени обучения в</w:t>
      </w:r>
      <w:r>
        <w:rPr>
          <w:rFonts w:ascii="Times New Roman" w:cs="Times New Roman" w:hAnsi="Times New Roman"/>
          <w:sz w:val="28"/>
          <w:szCs w:val="28"/>
        </w:rPr>
        <w:t xml:space="preserve"> Новосибирском музыкальном училище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Со столь юного возраста подавал огромные надежды как солист, так и ор</w:t>
      </w:r>
      <w:r>
        <w:rPr>
          <w:rFonts w:ascii="Times New Roman" w:cs="Times New Roman" w:hAnsi="Times New Roman"/>
          <w:sz w:val="28"/>
          <w:szCs w:val="28"/>
        </w:rPr>
        <w:t>кестровый музыкант-исполнитель.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Напомним, что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 1964 года</w:t>
      </w:r>
      <w:r>
        <w:rPr>
          <w:rFonts w:ascii="Times New Roman" w:cs="Times New Roman" w:hAnsi="Times New Roman"/>
          <w:sz w:val="28"/>
          <w:szCs w:val="28"/>
        </w:rPr>
        <w:t xml:space="preserve"> он стал артистом группы ударных инструментов академического симфонического оркестра Новосибирской филармонии. И всего через четыре года становится концертмейстером ударной группы. </w:t>
      </w:r>
      <w:r>
        <w:rPr>
          <w:rFonts w:ascii="Times New Roman" w:cs="Times New Roman" w:hAnsi="Times New Roman"/>
          <w:sz w:val="28"/>
          <w:szCs w:val="28"/>
        </w:rPr>
        <w:t xml:space="preserve">Из очерков и воспоминаний Арнольда Михайловича </w:t>
      </w:r>
      <w:r>
        <w:rPr>
          <w:rFonts w:ascii="Times New Roman" w:cs="Times New Roman" w:hAnsi="Times New Roman"/>
          <w:sz w:val="28"/>
          <w:szCs w:val="28"/>
        </w:rPr>
        <w:t>Каца</w:t>
      </w:r>
      <w:r>
        <w:rPr>
          <w:rFonts w:ascii="Times New Roman" w:cs="Times New Roman" w:hAnsi="Times New Roman"/>
          <w:sz w:val="28"/>
          <w:szCs w:val="28"/>
        </w:rPr>
        <w:t xml:space="preserve">: «В. Л.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полный энтузиаст ударных. Он не просто руководитель ударной </w:t>
      </w:r>
      <w:r>
        <w:rPr>
          <w:rFonts w:ascii="Times New Roman" w:cs="Times New Roman" w:hAnsi="Times New Roman"/>
          <w:sz w:val="28"/>
          <w:szCs w:val="28"/>
        </w:rPr>
        <w:t>группы, но</w:t>
      </w:r>
      <w:r>
        <w:rPr>
          <w:rFonts w:ascii="Times New Roman" w:cs="Times New Roman" w:hAnsi="Times New Roman"/>
          <w:sz w:val="28"/>
          <w:szCs w:val="28"/>
        </w:rPr>
        <w:t xml:space="preserve"> и солист оркестра. Ударные инструменты – его специальность, работа и хобби. В начале 70-х он создал Ансамбль, исполнивш</w:t>
      </w:r>
      <w:r>
        <w:rPr>
          <w:rFonts w:ascii="Times New Roman" w:cs="Times New Roman" w:hAnsi="Times New Roman"/>
          <w:sz w:val="28"/>
          <w:szCs w:val="28"/>
        </w:rPr>
        <w:t>ий</w:t>
      </w:r>
      <w:r>
        <w:rPr>
          <w:rFonts w:ascii="Times New Roman" w:cs="Times New Roman" w:hAnsi="Times New Roman"/>
          <w:sz w:val="28"/>
          <w:szCs w:val="28"/>
        </w:rPr>
        <w:t xml:space="preserve"> множество сочинений. Нет, наверное, ни одного сочинения для этого состава, которое бы не знал В. Л.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«Кармен» - сюиту Р. </w:t>
      </w:r>
      <w:r>
        <w:rPr>
          <w:rFonts w:ascii="Times New Roman" w:cs="Times New Roman" w:hAnsi="Times New Roman"/>
          <w:sz w:val="28"/>
          <w:szCs w:val="28"/>
        </w:rPr>
        <w:t xml:space="preserve">Щедрина он записал на Новосибирском радио ещё в 70-е годы. Это блистательное сочинение звучало в Новосибирске, Москве, Санкт-Петербурге, Токио, Дюссельдорфе, Мадриде, Генуе и многих других городах Европы» </w:t>
      </w:r>
      <w:r>
        <w:rPr>
          <w:rFonts w:ascii="Times New Roman" w:cs="Times New Roman" w:hAnsi="Times New Roman"/>
          <w:sz w:val="28"/>
          <w:szCs w:val="28"/>
        </w:rPr>
        <w:t>[7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 Владимир Леонидович принимал участие во всех гастрольных турне оркестра в России, странах СНГ и за рубежом: в Италии, Франции, Бельгии, Нидерландах, Испании, Португалии, Германии, Швейцарии, Великобритании, Японии, Финляндии.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За годы работы в симфоническом оркестре у Владимира Леонидовича сформировался огромный багаж концертного репертуара (список концертного репертуара симфонической муз</w:t>
      </w:r>
      <w:r>
        <w:rPr>
          <w:rFonts w:ascii="Times New Roman" w:cs="Times New Roman" w:hAnsi="Times New Roman"/>
          <w:sz w:val="28"/>
          <w:szCs w:val="28"/>
        </w:rPr>
        <w:t>ыки представлен в Приложении №</w:t>
      </w:r>
      <w:r>
        <w:rPr>
          <w:rFonts w:ascii="Times New Roman" w:cs="Times New Roman" w:hAnsi="Times New Roman"/>
          <w:sz w:val="28"/>
          <w:szCs w:val="28"/>
        </w:rPr>
        <w:t>4</w:t>
      </w:r>
      <w:r>
        <w:rPr>
          <w:rFonts w:ascii="Times New Roman" w:cs="Times New Roman" w:hAnsi="Times New Roman"/>
          <w:sz w:val="28"/>
          <w:szCs w:val="28"/>
        </w:rPr>
        <w:t xml:space="preserve"> «Концертный репертуар. Симфоническая музыка»).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6F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 1976 году</w:t>
      </w:r>
      <w:r>
        <w:rPr>
          <w:rFonts w:ascii="Times New Roman" w:cs="Times New Roman" w:hAnsi="Times New Roman"/>
          <w:sz w:val="28"/>
          <w:szCs w:val="28"/>
        </w:rPr>
        <w:t xml:space="preserve"> п</w:t>
      </w:r>
      <w:r>
        <w:rPr>
          <w:rFonts w:ascii="Times New Roman" w:cs="Times New Roman" w:hAnsi="Times New Roman"/>
          <w:sz w:val="28"/>
          <w:szCs w:val="28"/>
        </w:rPr>
        <w:t>оступил</w:t>
      </w:r>
      <w:r>
        <w:rPr>
          <w:rFonts w:ascii="Times New Roman" w:cs="Times New Roman" w:hAnsi="Times New Roman"/>
          <w:sz w:val="28"/>
          <w:szCs w:val="28"/>
        </w:rPr>
        <w:t xml:space="preserve"> в </w:t>
      </w:r>
      <w:r>
        <w:rPr>
          <w:rFonts w:ascii="Times New Roman" w:cs="Times New Roman" w:hAnsi="Times New Roman"/>
          <w:sz w:val="28"/>
          <w:szCs w:val="28"/>
        </w:rPr>
        <w:t>ассистентуру</w:t>
      </w:r>
      <w:r>
        <w:rPr>
          <w:rFonts w:ascii="Times New Roman" w:cs="Times New Roman" w:hAnsi="Times New Roman"/>
          <w:sz w:val="28"/>
          <w:szCs w:val="28"/>
        </w:rPr>
        <w:t>-стажировку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За время обучения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исполнил большой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разнохарактерных репертуар сольных </w:t>
      </w:r>
      <w:r>
        <w:rPr>
          <w:rFonts w:ascii="Times New Roman" w:cs="Times New Roman" w:hAnsi="Times New Roman"/>
          <w:sz w:val="28"/>
          <w:szCs w:val="28"/>
        </w:rPr>
        <w:t>произ</w:t>
      </w:r>
      <w:r>
        <w:rPr>
          <w:rFonts w:ascii="Times New Roman" w:cs="Times New Roman" w:hAnsi="Times New Roman"/>
          <w:sz w:val="28"/>
          <w:szCs w:val="28"/>
        </w:rPr>
        <w:t>ведений,</w:t>
      </w:r>
      <w:r>
        <w:rPr>
          <w:rFonts w:ascii="Times New Roman" w:cs="Times New Roman" w:hAnsi="Times New Roman"/>
          <w:sz w:val="28"/>
          <w:szCs w:val="28"/>
        </w:rPr>
        <w:t xml:space="preserve"> переложений</w:t>
      </w:r>
      <w:r>
        <w:rPr>
          <w:rFonts w:ascii="Times New Roman" w:cs="Times New Roman" w:hAnsi="Times New Roman"/>
          <w:sz w:val="28"/>
          <w:szCs w:val="28"/>
        </w:rPr>
        <w:t xml:space="preserve"> и камерных ансамблей</w:t>
      </w:r>
      <w:r>
        <w:rPr>
          <w:rFonts w:ascii="Times New Roman" w:cs="Times New Roman" w:hAnsi="Times New Roman"/>
          <w:sz w:val="28"/>
          <w:szCs w:val="28"/>
        </w:rPr>
        <w:t xml:space="preserve"> для ударных инструментов советских и зарубежных композиторов (подробный список произведений, исполненных в </w:t>
      </w:r>
      <w:r>
        <w:rPr>
          <w:rFonts w:ascii="Times New Roman" w:cs="Times New Roman" w:hAnsi="Times New Roman"/>
          <w:sz w:val="28"/>
          <w:szCs w:val="28"/>
        </w:rPr>
        <w:t>ассистентуре</w:t>
      </w:r>
      <w:r>
        <w:rPr>
          <w:rFonts w:ascii="Times New Roman" w:cs="Times New Roman" w:hAnsi="Times New Roman"/>
          <w:sz w:val="28"/>
          <w:szCs w:val="28"/>
        </w:rPr>
        <w:t>-стажировке представлен в Приложении №</w:t>
      </w:r>
      <w:r>
        <w:rPr>
          <w:rFonts w:ascii="Times New Roman" w:cs="Times New Roman" w:hAnsi="Times New Roman"/>
          <w:sz w:val="28"/>
          <w:szCs w:val="28"/>
        </w:rPr>
        <w:t>5</w:t>
      </w:r>
      <w:r>
        <w:rPr>
          <w:rFonts w:ascii="Times New Roman" w:cs="Times New Roman" w:hAnsi="Times New Roman"/>
          <w:sz w:val="28"/>
          <w:szCs w:val="28"/>
        </w:rPr>
        <w:t xml:space="preserve"> «Концертный репертуар. </w:t>
      </w:r>
      <w:r>
        <w:rPr>
          <w:rFonts w:ascii="Times New Roman" w:cs="Times New Roman" w:hAnsi="Times New Roman"/>
          <w:sz w:val="28"/>
          <w:szCs w:val="28"/>
        </w:rPr>
        <w:t xml:space="preserve">Консерватория и 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>ссистентура</w:t>
      </w:r>
      <w:r>
        <w:rPr>
          <w:rFonts w:ascii="Times New Roman" w:cs="Times New Roman" w:hAnsi="Times New Roman"/>
          <w:sz w:val="28"/>
          <w:szCs w:val="28"/>
        </w:rPr>
        <w:t>-стажировка»). Он своевременно и в полном объёме выполнял все намеченные планы на учебный год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9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>Помимо основной работы в симфоническом оркестре Новосибирской филармонии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музыкант нередко выступал с другим</w:t>
      </w:r>
      <w:r>
        <w:rPr>
          <w:rFonts w:ascii="Times New Roman" w:cs="Times New Roman" w:hAnsi="Times New Roman"/>
          <w:sz w:val="28"/>
          <w:szCs w:val="28"/>
        </w:rPr>
        <w:t>и</w:t>
      </w:r>
      <w:r>
        <w:rPr>
          <w:rFonts w:ascii="Times New Roman" w:cs="Times New Roman" w:hAnsi="Times New Roman"/>
          <w:sz w:val="28"/>
          <w:szCs w:val="28"/>
        </w:rPr>
        <w:t xml:space="preserve"> филармоническим</w:t>
      </w:r>
      <w:r>
        <w:rPr>
          <w:rFonts w:ascii="Times New Roman" w:cs="Times New Roman" w:hAnsi="Times New Roman"/>
          <w:sz w:val="28"/>
          <w:szCs w:val="28"/>
        </w:rPr>
        <w:t>и</w:t>
      </w:r>
      <w:r>
        <w:rPr>
          <w:rFonts w:ascii="Times New Roman" w:cs="Times New Roman" w:hAnsi="Times New Roman"/>
          <w:sz w:val="28"/>
          <w:szCs w:val="28"/>
        </w:rPr>
        <w:t xml:space="preserve"> коллекти</w:t>
      </w:r>
      <w:r>
        <w:rPr>
          <w:rFonts w:ascii="Times New Roman" w:cs="Times New Roman" w:hAnsi="Times New Roman"/>
          <w:sz w:val="28"/>
          <w:szCs w:val="28"/>
        </w:rPr>
        <w:t>вами: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Русским Академическим </w:t>
      </w:r>
      <w:r>
        <w:rPr>
          <w:rFonts w:ascii="Times New Roman" w:cs="Times New Roman" w:hAnsi="Times New Roman"/>
          <w:sz w:val="28"/>
          <w:szCs w:val="28"/>
        </w:rPr>
        <w:t xml:space="preserve">оркестром народных инструментов </w:t>
      </w:r>
      <w:r>
        <w:rPr>
          <w:rFonts w:ascii="Times New Roman" w:cs="Times New Roman" w:hAnsi="Times New Roman"/>
          <w:sz w:val="28"/>
          <w:szCs w:val="28"/>
        </w:rPr>
        <w:t>под руководством 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П. Гусев</w:t>
      </w:r>
      <w:r>
        <w:rPr>
          <w:rFonts w:ascii="Times New Roman" w:cs="Times New Roman" w:hAnsi="Times New Roman"/>
          <w:sz w:val="28"/>
          <w:szCs w:val="28"/>
        </w:rPr>
        <w:t>а,</w:t>
      </w:r>
      <w:r>
        <w:rPr>
          <w:rFonts w:ascii="Times New Roman" w:cs="Times New Roman" w:hAnsi="Times New Roman"/>
          <w:sz w:val="28"/>
          <w:szCs w:val="28"/>
        </w:rPr>
        <w:t xml:space="preserve"> Концертным духовым оркестром</w:t>
      </w:r>
      <w:r>
        <w:rPr>
          <w:rStyle w:val="Footnotereference"/>
          <w:rFonts w:ascii="Times New Roman" w:cs="Times New Roman" w:hAnsi="Times New Roman"/>
          <w:sz w:val="28"/>
          <w:szCs w:val="28"/>
        </w:rPr>
        <w:footnoteReference w:id="3"/>
      </w:r>
      <w:r>
        <w:rPr>
          <w:rFonts w:ascii="Times New Roman" w:cs="Times New Roman" w:hAnsi="Times New Roman"/>
          <w:sz w:val="28"/>
          <w:szCs w:val="28"/>
        </w:rPr>
        <w:t xml:space="preserve"> и ансамблем ударных инструментов (созданным самим В. Л. </w:t>
      </w:r>
      <w:r>
        <w:rPr>
          <w:rFonts w:ascii="Times New Roman" w:cs="Times New Roman" w:hAnsi="Times New Roman"/>
          <w:sz w:val="28"/>
          <w:szCs w:val="28"/>
        </w:rPr>
        <w:t>Сурначёвым</w:t>
      </w:r>
      <w:r>
        <w:rPr>
          <w:rFonts w:ascii="Times New Roman" w:cs="Times New Roman" w:hAnsi="Times New Roman"/>
          <w:sz w:val="28"/>
          <w:szCs w:val="28"/>
        </w:rPr>
        <w:t>)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 работе с музыкантом</w:t>
      </w:r>
      <w:r>
        <w:rPr>
          <w:rFonts w:ascii="Times New Roman" w:cs="Times New Roman" w:hAnsi="Times New Roman"/>
          <w:sz w:val="28"/>
          <w:szCs w:val="28"/>
        </w:rPr>
        <w:t xml:space="preserve"> Владимир </w:t>
      </w:r>
      <w:r>
        <w:rPr>
          <w:rFonts w:ascii="Times New Roman" w:cs="Times New Roman" w:hAnsi="Times New Roman"/>
          <w:sz w:val="28"/>
          <w:szCs w:val="28"/>
        </w:rPr>
        <w:t>Поликарпович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Гусев </w:t>
      </w:r>
      <w:r>
        <w:rPr>
          <w:rFonts w:ascii="Times New Roman" w:cs="Times New Roman" w:hAnsi="Times New Roman"/>
          <w:sz w:val="28"/>
          <w:szCs w:val="28"/>
        </w:rPr>
        <w:t>вспоминает: «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–</w:t>
      </w:r>
      <w:r>
        <w:rPr>
          <w:rFonts w:ascii="Times New Roman" w:cs="Times New Roman" w:hAnsi="Times New Roman"/>
          <w:sz w:val="28"/>
          <w:szCs w:val="28"/>
        </w:rPr>
        <w:t xml:space="preserve"> известный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музыкант-педагог</w:t>
      </w:r>
      <w:r>
        <w:rPr>
          <w:rFonts w:ascii="Times New Roman" w:cs="Times New Roman" w:hAnsi="Times New Roman"/>
          <w:sz w:val="28"/>
          <w:szCs w:val="28"/>
        </w:rPr>
        <w:t xml:space="preserve"> в нашем городе и в Сибири. С 1969 года мне посчастливилось наблюдать за его творческой деятельностью. С Русским </w:t>
      </w:r>
      <w:r>
        <w:rPr>
          <w:rFonts w:ascii="Times New Roman" w:cs="Times New Roman" w:hAnsi="Times New Roman"/>
          <w:sz w:val="28"/>
          <w:szCs w:val="28"/>
        </w:rPr>
        <w:t>Академическим оркестром</w:t>
      </w:r>
      <w:r>
        <w:rPr>
          <w:rFonts w:ascii="Times New Roman" w:cs="Times New Roman" w:hAnsi="Times New Roman"/>
          <w:sz w:val="28"/>
          <w:szCs w:val="28"/>
        </w:rPr>
        <w:t xml:space="preserve"> на ГТРК «Новосибирск» он солировал во многих концертах, осуществлял на пластинках и в Фонд Новосибирского радио. В его репертуаре</w:t>
      </w:r>
      <w:r>
        <w:rPr>
          <w:rFonts w:ascii="Times New Roman" w:cs="Times New Roman" w:hAnsi="Times New Roman"/>
          <w:sz w:val="28"/>
          <w:szCs w:val="28"/>
        </w:rPr>
        <w:t xml:space="preserve"> сочинения, </w:t>
      </w:r>
      <w:r>
        <w:rPr>
          <w:rFonts w:ascii="Times New Roman" w:cs="Times New Roman" w:hAnsi="Times New Roman"/>
          <w:sz w:val="28"/>
          <w:szCs w:val="28"/>
        </w:rPr>
        <w:t>где исполнял</w:t>
      </w:r>
      <w:r>
        <w:rPr>
          <w:rFonts w:ascii="Times New Roman" w:cs="Times New Roman" w:hAnsi="Times New Roman"/>
          <w:sz w:val="28"/>
          <w:szCs w:val="28"/>
        </w:rPr>
        <w:t xml:space="preserve"> соло с нашим оркестром: Ю. Шишаков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>Концерт для ударных с оркестром; З. Бляхер</w:t>
      </w:r>
      <w:r>
        <w:rPr>
          <w:rFonts w:ascii="Times New Roman" w:cs="Times New Roman" w:hAnsi="Times New Roman"/>
          <w:sz w:val="28"/>
          <w:szCs w:val="28"/>
        </w:rPr>
        <w:t xml:space="preserve"> –</w:t>
      </w:r>
      <w:r>
        <w:rPr>
          <w:rFonts w:ascii="Times New Roman" w:cs="Times New Roman" w:hAnsi="Times New Roman"/>
          <w:sz w:val="28"/>
          <w:szCs w:val="28"/>
        </w:rPr>
        <w:t xml:space="preserve"> Концерт для ударных с оркестром; Д. Шостакович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 xml:space="preserve">Бурлеска (финал скрипичного концерта); Т. </w:t>
      </w:r>
      <w:r>
        <w:rPr>
          <w:rFonts w:ascii="Times New Roman" w:cs="Times New Roman" w:hAnsi="Times New Roman"/>
          <w:sz w:val="28"/>
          <w:szCs w:val="28"/>
        </w:rPr>
        <w:t>Маюзуми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 xml:space="preserve">Концертино и много других произведений. Как солиста его отличает ясность исполнительских намерений, </w:t>
      </w:r>
      <w:r>
        <w:rPr>
          <w:rFonts w:ascii="Times New Roman" w:cs="Times New Roman" w:hAnsi="Times New Roman"/>
          <w:sz w:val="28"/>
          <w:szCs w:val="28"/>
        </w:rPr>
        <w:t>слышание</w:t>
      </w:r>
      <w:r>
        <w:rPr>
          <w:rFonts w:ascii="Times New Roman" w:cs="Times New Roman" w:hAnsi="Times New Roman"/>
          <w:sz w:val="28"/>
          <w:szCs w:val="28"/>
        </w:rPr>
        <w:t xml:space="preserve"> оркестровой партитуры, техническая свобода, музыкальность и яркий артистизм</w:t>
      </w:r>
      <w:r>
        <w:rPr>
          <w:rFonts w:ascii="Times New Roman" w:cs="Times New Roman" w:hAnsi="Times New Roman"/>
          <w:sz w:val="28"/>
          <w:szCs w:val="28"/>
        </w:rPr>
        <w:t>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5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</w:p>
    <w:p w14:paraId="00000070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В 1993 году </w:t>
      </w:r>
      <w:r>
        <w:rPr>
          <w:rFonts w:ascii="Times New Roman" w:cs="Times New Roman" w:hAnsi="Times New Roman"/>
          <w:sz w:val="28"/>
          <w:szCs w:val="28"/>
        </w:rPr>
        <w:t>музыкант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становится концертмейстером концертного духового оркестра новосибирской филармонии. И в этом же году был удостоен звания Заслуженный артист РФ (1993</w:t>
      </w:r>
      <w:r>
        <w:rPr>
          <w:rFonts w:ascii="Times New Roman" w:cs="Times New Roman" w:hAnsi="Times New Roman"/>
          <w:sz w:val="28"/>
          <w:szCs w:val="28"/>
        </w:rPr>
        <w:t xml:space="preserve"> г.</w:t>
      </w:r>
      <w:r>
        <w:rPr>
          <w:rFonts w:ascii="Times New Roman" w:cs="Times New Roman" w:hAnsi="Times New Roman"/>
          <w:sz w:val="28"/>
          <w:szCs w:val="28"/>
        </w:rPr>
        <w:t>).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 </w:t>
      </w:r>
      <w:r>
        <w:rPr>
          <w:rFonts w:ascii="Times New Roman" w:cs="Times New Roman" w:hAnsi="Times New Roman"/>
          <w:sz w:val="28"/>
          <w:szCs w:val="28"/>
        </w:rPr>
        <w:t>выступлениях</w:t>
      </w:r>
      <w:r>
        <w:rPr>
          <w:rFonts w:ascii="Times New Roman" w:cs="Times New Roman" w:hAnsi="Times New Roman"/>
          <w:sz w:val="28"/>
          <w:szCs w:val="28"/>
        </w:rPr>
        <w:t xml:space="preserve"> Владимир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Леонидович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с концертным духовым оркестром новосибирской филармонии</w:t>
      </w:r>
      <w:r>
        <w:rPr>
          <w:rFonts w:ascii="Times New Roman" w:cs="Times New Roman" w:hAnsi="Times New Roman"/>
          <w:sz w:val="28"/>
          <w:szCs w:val="28"/>
        </w:rPr>
        <w:t xml:space="preserve"> рассказал М. Е. Абрамов</w:t>
      </w:r>
      <w:r>
        <w:rPr>
          <w:rFonts w:ascii="Times New Roman" w:cs="Times New Roman" w:hAnsi="Times New Roman"/>
          <w:sz w:val="28"/>
          <w:szCs w:val="28"/>
        </w:rPr>
        <w:t xml:space="preserve"> – главный дирижер и художественный руководитель данного коллектива</w:t>
      </w:r>
      <w:r>
        <w:rPr>
          <w:rFonts w:ascii="Times New Roman" w:cs="Times New Roman" w:hAnsi="Times New Roman"/>
          <w:sz w:val="28"/>
          <w:szCs w:val="28"/>
        </w:rPr>
        <w:t>: «</w:t>
      </w:r>
      <w:r>
        <w:rPr>
          <w:rFonts w:ascii="Times New Roman" w:cs="Times New Roman" w:hAnsi="Times New Roman"/>
          <w:sz w:val="28"/>
          <w:szCs w:val="28"/>
        </w:rPr>
        <w:t>Владимир Леонидович</w:t>
      </w:r>
      <w:r>
        <w:rPr>
          <w:rFonts w:ascii="Times New Roman" w:cs="Times New Roman" w:hAnsi="Times New Roman"/>
          <w:sz w:val="28"/>
          <w:szCs w:val="28"/>
        </w:rPr>
        <w:t xml:space="preserve"> стал концертмейстером духового оркестра с самого его основания, в 1993 году.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Он </w:t>
      </w:r>
      <w:r>
        <w:rPr>
          <w:rFonts w:ascii="Times New Roman" w:cs="Times New Roman" w:hAnsi="Times New Roman"/>
          <w:sz w:val="28"/>
          <w:szCs w:val="28"/>
        </w:rPr>
        <w:t xml:space="preserve">был великолепным </w:t>
      </w:r>
      <w:r>
        <w:rPr>
          <w:rFonts w:ascii="Times New Roman" w:cs="Times New Roman" w:hAnsi="Times New Roman"/>
          <w:sz w:val="28"/>
          <w:szCs w:val="28"/>
        </w:rPr>
        <w:t>музыкантом «с ушами», ритмически одаренн</w:t>
      </w:r>
      <w:r>
        <w:rPr>
          <w:rFonts w:ascii="Times New Roman" w:cs="Times New Roman" w:hAnsi="Times New Roman"/>
          <w:sz w:val="28"/>
          <w:szCs w:val="28"/>
        </w:rPr>
        <w:t>ым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мастером своего ударного дела. Когда он брал палочки в руки (особенно </w:t>
      </w:r>
      <w:r>
        <w:rPr>
          <w:rFonts w:ascii="Times New Roman" w:cs="Times New Roman" w:hAnsi="Times New Roman"/>
          <w:sz w:val="28"/>
          <w:szCs w:val="28"/>
        </w:rPr>
        <w:t>литавровые</w:t>
      </w:r>
      <w:r>
        <w:rPr>
          <w:rFonts w:ascii="Times New Roman" w:cs="Times New Roman" w:hAnsi="Times New Roman"/>
          <w:sz w:val="28"/>
          <w:szCs w:val="28"/>
        </w:rPr>
        <w:t>) мне он напоминал хирурга.</w:t>
      </w:r>
      <w:r>
        <w:rPr>
          <w:rFonts w:ascii="Times New Roman" w:cs="Times New Roman" w:hAnsi="Times New Roman"/>
          <w:sz w:val="28"/>
          <w:szCs w:val="28"/>
        </w:rPr>
        <w:t xml:space="preserve"> Т</w:t>
      </w:r>
      <w:r>
        <w:rPr>
          <w:rFonts w:ascii="Times New Roman" w:cs="Times New Roman" w:hAnsi="Times New Roman"/>
          <w:sz w:val="28"/>
          <w:szCs w:val="28"/>
        </w:rPr>
        <w:t>ак тонко и точно орудовал палками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словно скальпелем хирург. </w:t>
      </w:r>
      <w:r>
        <w:rPr>
          <w:rFonts w:ascii="Times New Roman" w:cs="Times New Roman" w:hAnsi="Times New Roman"/>
          <w:sz w:val="28"/>
          <w:szCs w:val="28"/>
        </w:rPr>
        <w:t xml:space="preserve">А как звучали литавры… Наслаждение. </w:t>
      </w:r>
      <w:r>
        <w:rPr>
          <w:rFonts w:ascii="Times New Roman" w:cs="Times New Roman" w:hAnsi="Times New Roman"/>
          <w:sz w:val="28"/>
          <w:szCs w:val="28"/>
        </w:rPr>
        <w:t xml:space="preserve">Всем нам он показал и </w:t>
      </w:r>
      <w:r>
        <w:rPr>
          <w:rFonts w:ascii="Times New Roman" w:cs="Times New Roman" w:hAnsi="Times New Roman"/>
          <w:sz w:val="28"/>
          <w:szCs w:val="28"/>
        </w:rPr>
        <w:t>доказал,</w:t>
      </w:r>
      <w:r>
        <w:rPr>
          <w:rFonts w:ascii="Times New Roman" w:cs="Times New Roman" w:hAnsi="Times New Roman"/>
          <w:sz w:val="28"/>
          <w:szCs w:val="28"/>
        </w:rPr>
        <w:t xml:space="preserve"> что </w:t>
      </w:r>
      <w:r>
        <w:rPr>
          <w:rFonts w:ascii="Times New Roman" w:cs="Times New Roman" w:hAnsi="Times New Roman"/>
          <w:sz w:val="28"/>
          <w:szCs w:val="28"/>
        </w:rPr>
        <w:t xml:space="preserve">на ударных инструментах можно </w:t>
      </w:r>
      <w:r>
        <w:rPr>
          <w:rFonts w:ascii="Times New Roman" w:cs="Times New Roman" w:hAnsi="Times New Roman"/>
          <w:sz w:val="28"/>
          <w:szCs w:val="28"/>
        </w:rPr>
        <w:t xml:space="preserve">не только вовремя и точно исполнять оркестровые партии, но и </w:t>
      </w:r>
      <w:r>
        <w:rPr>
          <w:rFonts w:ascii="Times New Roman" w:cs="Times New Roman" w:hAnsi="Times New Roman"/>
          <w:sz w:val="28"/>
          <w:szCs w:val="28"/>
        </w:rPr>
        <w:t>солировать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Он и его студенты выступали почти со всеми коллективами филармонии. Исполняли</w:t>
      </w:r>
      <w:r>
        <w:rPr>
          <w:rFonts w:ascii="Times New Roman" w:cs="Times New Roman" w:hAnsi="Times New Roman"/>
          <w:sz w:val="28"/>
          <w:szCs w:val="28"/>
        </w:rPr>
        <w:t xml:space="preserve"> множество произведений и переложений для ударных инструментов. </w:t>
      </w:r>
      <w:r>
        <w:rPr>
          <w:rFonts w:ascii="Times New Roman" w:cs="Times New Roman" w:hAnsi="Times New Roman"/>
          <w:sz w:val="28"/>
          <w:szCs w:val="28"/>
        </w:rPr>
        <w:t>Например,</w:t>
      </w:r>
      <w:r>
        <w:rPr>
          <w:rFonts w:ascii="Times New Roman" w:cs="Times New Roman" w:hAnsi="Times New Roman"/>
          <w:sz w:val="28"/>
          <w:szCs w:val="28"/>
        </w:rPr>
        <w:t xml:space="preserve"> Концерт для ксилофона с </w:t>
      </w:r>
      <w:r>
        <w:rPr>
          <w:rFonts w:ascii="Times New Roman" w:cs="Times New Roman" w:hAnsi="Times New Roman"/>
          <w:sz w:val="28"/>
          <w:szCs w:val="28"/>
        </w:rPr>
        <w:t>оркестром Т.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Маюдзуми</w:t>
      </w:r>
      <w:r>
        <w:rPr>
          <w:rFonts w:ascii="Times New Roman" w:cs="Times New Roman" w:hAnsi="Times New Roman"/>
          <w:sz w:val="28"/>
          <w:szCs w:val="28"/>
        </w:rPr>
        <w:t>;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В. Матвейчук «</w:t>
      </w:r>
      <w:r>
        <w:rPr>
          <w:rFonts w:ascii="Times New Roman" w:cs="Times New Roman" w:hAnsi="Times New Roman"/>
          <w:sz w:val="28"/>
          <w:szCs w:val="28"/>
        </w:rPr>
        <w:t>Ватра</w:t>
      </w:r>
      <w:r>
        <w:rPr>
          <w:rFonts w:ascii="Times New Roman" w:cs="Times New Roman" w:hAnsi="Times New Roman"/>
          <w:sz w:val="28"/>
          <w:szCs w:val="28"/>
        </w:rPr>
        <w:t>»,</w:t>
      </w:r>
      <w:r>
        <w:rPr>
          <w:rFonts w:ascii="Times New Roman" w:cs="Times New Roman" w:hAnsi="Times New Roman"/>
          <w:sz w:val="28"/>
          <w:szCs w:val="28"/>
        </w:rPr>
        <w:t xml:space="preserve"> Ю. </w:t>
      </w:r>
      <w:r>
        <w:rPr>
          <w:rFonts w:ascii="Times New Roman" w:cs="Times New Roman" w:hAnsi="Times New Roman"/>
          <w:sz w:val="28"/>
          <w:szCs w:val="28"/>
        </w:rPr>
        <w:t>Фалик</w:t>
      </w:r>
      <w:r>
        <w:rPr>
          <w:rFonts w:ascii="Times New Roman" w:cs="Times New Roman" w:hAnsi="Times New Roman"/>
          <w:sz w:val="28"/>
          <w:szCs w:val="28"/>
        </w:rPr>
        <w:t xml:space="preserve"> «Скоморохи» </w:t>
      </w:r>
      <w:r>
        <w:rPr>
          <w:rFonts w:ascii="Times New Roman" w:cs="Times New Roman" w:hAnsi="Times New Roman"/>
          <w:sz w:val="28"/>
          <w:szCs w:val="28"/>
        </w:rPr>
        <w:t xml:space="preserve">- </w:t>
      </w:r>
      <w:r>
        <w:rPr>
          <w:rFonts w:ascii="Times New Roman" w:cs="Times New Roman" w:hAnsi="Times New Roman"/>
          <w:sz w:val="28"/>
          <w:szCs w:val="28"/>
        </w:rPr>
        <w:t>концерт для духовых и ударных инструментов</w:t>
      </w:r>
      <w:r>
        <w:rPr>
          <w:rFonts w:ascii="Times New Roman" w:cs="Times New Roman" w:hAnsi="Times New Roman"/>
          <w:sz w:val="28"/>
          <w:szCs w:val="28"/>
        </w:rPr>
        <w:t xml:space="preserve">, К. </w:t>
      </w:r>
      <w:r>
        <w:rPr>
          <w:rFonts w:ascii="Times New Roman" w:cs="Times New Roman" w:hAnsi="Times New Roman"/>
          <w:sz w:val="28"/>
          <w:szCs w:val="28"/>
        </w:rPr>
        <w:t>Коппер</w:t>
      </w:r>
      <w:r>
        <w:rPr>
          <w:rFonts w:ascii="Times New Roman" w:cs="Times New Roman" w:hAnsi="Times New Roman"/>
          <w:sz w:val="28"/>
          <w:szCs w:val="28"/>
        </w:rPr>
        <w:t xml:space="preserve"> «Юпитер Громовержец» </w:t>
      </w:r>
      <w:r>
        <w:rPr>
          <w:rFonts w:ascii="Times New Roman" w:cs="Times New Roman" w:hAnsi="Times New Roman"/>
          <w:sz w:val="28"/>
          <w:szCs w:val="28"/>
        </w:rPr>
        <w:t xml:space="preserve">- </w:t>
      </w:r>
      <w:r>
        <w:rPr>
          <w:rFonts w:ascii="Times New Roman" w:cs="Times New Roman" w:hAnsi="Times New Roman"/>
          <w:sz w:val="28"/>
          <w:szCs w:val="28"/>
        </w:rPr>
        <w:t xml:space="preserve">пьеса для литавр и фортепиано (партию фортепиано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переложил </w:t>
      </w:r>
      <w:r>
        <w:rPr>
          <w:rFonts w:ascii="Times New Roman" w:cs="Times New Roman" w:hAnsi="Times New Roman"/>
          <w:sz w:val="28"/>
          <w:szCs w:val="28"/>
        </w:rPr>
        <w:t>для брасс</w:t>
      </w:r>
      <w:r>
        <w:rPr>
          <w:rFonts w:ascii="Times New Roman" w:cs="Times New Roman" w:hAnsi="Times New Roman"/>
          <w:sz w:val="28"/>
          <w:szCs w:val="28"/>
        </w:rPr>
        <w:t xml:space="preserve"> оркестра)</w:t>
      </w:r>
      <w:r>
        <w:rPr>
          <w:rFonts w:ascii="Times New Roman" w:cs="Times New Roman" w:hAnsi="Times New Roman"/>
          <w:sz w:val="28"/>
          <w:szCs w:val="28"/>
        </w:rPr>
        <w:t xml:space="preserve"> и другие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был открытым, общительным, добрым, отзывчивым, обязательным человеком и прекрасным педагогом. Я думаю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все эти человеческие качества и привели его к такому </w:t>
      </w:r>
      <w:r>
        <w:rPr>
          <w:rFonts w:ascii="Times New Roman" w:cs="Times New Roman" w:hAnsi="Times New Roman"/>
          <w:sz w:val="28"/>
          <w:szCs w:val="28"/>
        </w:rPr>
        <w:t>исполнительскому мастерству</w:t>
      </w:r>
      <w:r>
        <w:rPr>
          <w:rFonts w:ascii="Times New Roman" w:cs="Times New Roman" w:hAnsi="Times New Roman"/>
          <w:sz w:val="28"/>
          <w:szCs w:val="28"/>
        </w:rPr>
        <w:t>»</w:t>
      </w:r>
      <w:r>
        <w:rPr>
          <w:rFonts w:ascii="Times New Roman" w:cs="Times New Roman" w:hAnsi="Times New Roman"/>
          <w:sz w:val="28"/>
          <w:szCs w:val="28"/>
        </w:rPr>
        <w:t xml:space="preserve"> [4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Соло ударных в исполнении 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Л. Сурначева служил</w:t>
      </w:r>
      <w:r>
        <w:rPr>
          <w:rFonts w:ascii="Times New Roman" w:cs="Times New Roman" w:hAnsi="Times New Roman"/>
          <w:sz w:val="28"/>
          <w:szCs w:val="28"/>
        </w:rPr>
        <w:t xml:space="preserve">о украшением этих выступлений. </w:t>
      </w:r>
      <w:r>
        <w:rPr>
          <w:rFonts w:ascii="Times New Roman" w:cs="Times New Roman" w:hAnsi="Times New Roman"/>
          <w:sz w:val="28"/>
          <w:szCs w:val="28"/>
        </w:rPr>
        <w:tab/>
      </w:r>
    </w:p>
    <w:p w14:paraId="00000071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Как солист и </w:t>
      </w:r>
      <w:r>
        <w:rPr>
          <w:rFonts w:ascii="Times New Roman" w:cs="Times New Roman" w:hAnsi="Times New Roman"/>
          <w:sz w:val="28"/>
          <w:szCs w:val="28"/>
        </w:rPr>
        <w:t>ансамблист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он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выступает в концертных залах Новосибирска, по </w:t>
      </w:r>
      <w:r>
        <w:rPr>
          <w:rFonts w:ascii="Times New Roman" w:cs="Times New Roman" w:hAnsi="Times New Roman"/>
          <w:sz w:val="28"/>
          <w:szCs w:val="28"/>
        </w:rPr>
        <w:t xml:space="preserve">радио и </w:t>
      </w:r>
      <w:r>
        <w:rPr>
          <w:rFonts w:ascii="Times New Roman" w:cs="Times New Roman" w:hAnsi="Times New Roman"/>
          <w:sz w:val="28"/>
          <w:szCs w:val="28"/>
        </w:rPr>
        <w:t>телевидению. В</w:t>
      </w:r>
      <w:r>
        <w:rPr>
          <w:rFonts w:ascii="Times New Roman" w:cs="Times New Roman" w:hAnsi="Times New Roman"/>
          <w:sz w:val="28"/>
          <w:szCs w:val="28"/>
        </w:rPr>
        <w:t xml:space="preserve"> репертуаре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 xml:space="preserve">произведения для ксилофона, вибрафона, </w:t>
      </w:r>
      <w:r>
        <w:rPr>
          <w:rFonts w:ascii="Times New Roman" w:cs="Times New Roman" w:hAnsi="Times New Roman"/>
          <w:sz w:val="28"/>
          <w:szCs w:val="28"/>
        </w:rPr>
        <w:t xml:space="preserve">ансамбли ударных инструментов с оркестром, ансамбли ударных и духовых Д. </w:t>
      </w:r>
      <w:r>
        <w:rPr>
          <w:rFonts w:ascii="Times New Roman" w:cs="Times New Roman" w:hAnsi="Times New Roman"/>
          <w:sz w:val="28"/>
          <w:szCs w:val="28"/>
        </w:rPr>
        <w:t>Мийо</w:t>
      </w:r>
      <w:r>
        <w:rPr>
          <w:rFonts w:ascii="Times New Roman" w:cs="Times New Roman" w:hAnsi="Times New Roman"/>
          <w:sz w:val="28"/>
          <w:szCs w:val="28"/>
        </w:rPr>
        <w:t xml:space="preserve">, А. </w:t>
      </w:r>
      <w:r>
        <w:rPr>
          <w:rFonts w:ascii="Times New Roman" w:cs="Times New Roman" w:hAnsi="Times New Roman"/>
          <w:sz w:val="28"/>
          <w:szCs w:val="28"/>
        </w:rPr>
        <w:t>Жоливе</w:t>
      </w:r>
      <w:r>
        <w:rPr>
          <w:rFonts w:ascii="Times New Roman" w:cs="Times New Roman" w:hAnsi="Times New Roman"/>
          <w:sz w:val="28"/>
          <w:szCs w:val="28"/>
        </w:rPr>
        <w:t xml:space="preserve">, Т. </w:t>
      </w:r>
      <w:r>
        <w:rPr>
          <w:rFonts w:ascii="Times New Roman" w:cs="Times New Roman" w:hAnsi="Times New Roman"/>
          <w:sz w:val="28"/>
          <w:szCs w:val="28"/>
        </w:rPr>
        <w:t>Маюзуми</w:t>
      </w:r>
      <w:r>
        <w:rPr>
          <w:rFonts w:ascii="Times New Roman" w:cs="Times New Roman" w:hAnsi="Times New Roman"/>
          <w:sz w:val="28"/>
          <w:szCs w:val="28"/>
        </w:rPr>
        <w:t xml:space="preserve">, Д. Шостаковича, </w:t>
      </w:r>
      <w:r>
        <w:rPr>
          <w:rFonts w:ascii="Times New Roman" w:cs="Times New Roman" w:hAnsi="Times New Roman"/>
          <w:sz w:val="28"/>
          <w:szCs w:val="28"/>
        </w:rPr>
        <w:t>Баллиса</w:t>
      </w:r>
      <w:r>
        <w:rPr>
          <w:rFonts w:ascii="Times New Roman" w:cs="Times New Roman" w:hAnsi="Times New Roman"/>
          <w:sz w:val="28"/>
          <w:szCs w:val="28"/>
        </w:rPr>
        <w:t xml:space="preserve"> и других отечественных и зарубежных композиторов, произведения композиторов Сибири. </w:t>
      </w:r>
    </w:p>
    <w:p w14:paraId="00000072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 счастью, осталась значительная коллекция дисков (более 10), на которых зафиксированы выступления Владимира Леонидовича (их сп</w:t>
      </w:r>
      <w:r>
        <w:rPr>
          <w:rFonts w:ascii="Times New Roman" w:cs="Times New Roman" w:hAnsi="Times New Roman"/>
          <w:sz w:val="28"/>
          <w:szCs w:val="28"/>
        </w:rPr>
        <w:t>исок представлен в Приложении №3</w:t>
      </w:r>
      <w:r>
        <w:rPr>
          <w:rFonts w:ascii="Times New Roman" w:cs="Times New Roman" w:hAnsi="Times New Roman"/>
          <w:sz w:val="28"/>
          <w:szCs w:val="28"/>
        </w:rPr>
        <w:t xml:space="preserve"> «Дискография»).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73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iCs/>
          <w:sz w:val="28"/>
          <w:szCs w:val="28"/>
        </w:rPr>
      </w:pPr>
      <w:r>
        <w:rPr>
          <w:rFonts w:ascii="Times New Roman" w:cs="Times New Roman" w:hAnsi="Times New Roman"/>
          <w:iCs/>
          <w:sz w:val="28"/>
          <w:szCs w:val="28"/>
        </w:rPr>
        <w:t>В процессе общения с</w:t>
      </w:r>
      <w:r>
        <w:rPr>
          <w:rFonts w:ascii="Times New Roman" w:cs="Times New Roman" w:hAnsi="Times New Roman"/>
          <w:iCs/>
          <w:sz w:val="28"/>
          <w:szCs w:val="28"/>
        </w:rPr>
        <w:t xml:space="preserve"> Владимир</w:t>
      </w:r>
      <w:r>
        <w:rPr>
          <w:rFonts w:ascii="Times New Roman" w:cs="Times New Roman" w:hAnsi="Times New Roman"/>
          <w:iCs/>
          <w:sz w:val="28"/>
          <w:szCs w:val="28"/>
        </w:rPr>
        <w:t>ом</w:t>
      </w:r>
      <w:r>
        <w:rPr>
          <w:rFonts w:ascii="Times New Roman" w:cs="Times New Roman" w:hAnsi="Times New Roman"/>
          <w:iCs/>
          <w:sz w:val="28"/>
          <w:szCs w:val="28"/>
        </w:rPr>
        <w:t xml:space="preserve"> Леонидовиче</w:t>
      </w:r>
      <w:r>
        <w:rPr>
          <w:rFonts w:ascii="Times New Roman" w:cs="Times New Roman" w:hAnsi="Times New Roman"/>
          <w:iCs/>
          <w:sz w:val="28"/>
          <w:szCs w:val="28"/>
        </w:rPr>
        <w:t>м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>Сурначёвым</w:t>
      </w:r>
      <w:r>
        <w:rPr>
          <w:rFonts w:ascii="Times New Roman" w:cs="Times New Roman" w:hAnsi="Times New Roman"/>
          <w:iCs/>
          <w:sz w:val="28"/>
          <w:szCs w:val="28"/>
        </w:rPr>
        <w:t>, автор</w:t>
      </w:r>
      <w:r>
        <w:rPr>
          <w:rFonts w:ascii="Times New Roman" w:cs="Times New Roman" w:hAnsi="Times New Roman"/>
          <w:iCs/>
          <w:sz w:val="28"/>
          <w:szCs w:val="28"/>
        </w:rPr>
        <w:t xml:space="preserve"> настоящей ВКР имел возможность и счастье воочию убедиться: </w:t>
      </w:r>
      <w:r>
        <w:rPr>
          <w:rFonts w:ascii="Times New Roman" w:cs="Times New Roman" w:hAnsi="Times New Roman"/>
          <w:iCs/>
          <w:sz w:val="28"/>
          <w:szCs w:val="28"/>
        </w:rPr>
        <w:t xml:space="preserve">для всех исполнителей на ударных инструментах </w:t>
      </w:r>
      <w:r>
        <w:rPr>
          <w:rFonts w:ascii="Times New Roman" w:cs="Times New Roman" w:hAnsi="Times New Roman"/>
          <w:iCs/>
          <w:sz w:val="28"/>
          <w:szCs w:val="28"/>
        </w:rPr>
        <w:t xml:space="preserve">в </w:t>
      </w:r>
      <w:r>
        <w:rPr>
          <w:rFonts w:ascii="Times New Roman" w:cs="Times New Roman" w:hAnsi="Times New Roman"/>
          <w:iCs/>
          <w:sz w:val="28"/>
          <w:szCs w:val="28"/>
        </w:rPr>
        <w:t>Сибири, Владимир Леонидович</w:t>
      </w:r>
      <w:r>
        <w:rPr>
          <w:rFonts w:ascii="Times New Roman" w:cs="Times New Roman" w:hAnsi="Times New Roman"/>
          <w:iCs/>
          <w:sz w:val="28"/>
          <w:szCs w:val="28"/>
        </w:rPr>
        <w:t xml:space="preserve"> заслуженно</w:t>
      </w:r>
      <w:r>
        <w:rPr>
          <w:rFonts w:ascii="Times New Roman" w:cs="Times New Roman" w:hAnsi="Times New Roman"/>
          <w:iCs/>
          <w:sz w:val="28"/>
          <w:szCs w:val="28"/>
        </w:rPr>
        <w:t xml:space="preserve"> был </w:t>
      </w:r>
      <w:r>
        <w:rPr>
          <w:rFonts w:ascii="Times New Roman" w:cs="Times New Roman" w:hAnsi="Times New Roman"/>
          <w:iCs/>
          <w:sz w:val="28"/>
          <w:szCs w:val="28"/>
        </w:rPr>
        <w:t xml:space="preserve">эталоном в </w:t>
      </w:r>
      <w:r>
        <w:rPr>
          <w:rFonts w:ascii="Times New Roman" w:cs="Times New Roman" w:hAnsi="Times New Roman"/>
          <w:iCs/>
          <w:sz w:val="28"/>
          <w:szCs w:val="28"/>
        </w:rPr>
        <w:t>искусстве исполнительства на ударных инструментах</w:t>
      </w:r>
      <w:r>
        <w:rPr>
          <w:rFonts w:ascii="Times New Roman" w:cs="Times New Roman" w:hAnsi="Times New Roman"/>
          <w:iCs/>
          <w:sz w:val="28"/>
          <w:szCs w:val="28"/>
        </w:rPr>
        <w:t>.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>Он очень чутко ощущал музыку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>т</w:t>
      </w:r>
      <w:r>
        <w:rPr>
          <w:rFonts w:ascii="Times New Roman" w:cs="Times New Roman" w:hAnsi="Times New Roman"/>
          <w:iCs/>
          <w:sz w:val="28"/>
          <w:szCs w:val="28"/>
        </w:rPr>
        <w:t xml:space="preserve">очно понимал и передавал слушателю стили произведений, эпох и замыслы композиторов. </w:t>
      </w:r>
      <w:r>
        <w:rPr>
          <w:rFonts w:ascii="Times New Roman" w:cs="Times New Roman" w:hAnsi="Times New Roman"/>
          <w:iCs/>
          <w:sz w:val="28"/>
          <w:szCs w:val="28"/>
        </w:rPr>
        <w:t xml:space="preserve">Особенно запомнились его </w:t>
      </w:r>
      <w:r>
        <w:rPr>
          <w:rFonts w:ascii="Times New Roman" w:cs="Times New Roman" w:hAnsi="Times New Roman"/>
          <w:iCs/>
          <w:sz w:val="28"/>
          <w:szCs w:val="28"/>
        </w:rPr>
        <w:t>неоднократ</w:t>
      </w:r>
      <w:r>
        <w:rPr>
          <w:rFonts w:ascii="Times New Roman" w:cs="Times New Roman" w:hAnsi="Times New Roman"/>
          <w:iCs/>
          <w:sz w:val="28"/>
          <w:szCs w:val="28"/>
        </w:rPr>
        <w:t>но повторенные установки:</w:t>
      </w:r>
      <w:r>
        <w:rPr>
          <w:rFonts w:ascii="Times New Roman" w:cs="Times New Roman" w:hAnsi="Times New Roman"/>
          <w:iCs/>
          <w:sz w:val="28"/>
          <w:szCs w:val="28"/>
        </w:rPr>
        <w:t xml:space="preserve"> не важно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какое количество ударов в минуту делает барабанщик и на сколько громко и</w:t>
      </w:r>
      <w:r>
        <w:rPr>
          <w:rFonts w:ascii="Times New Roman" w:cs="Times New Roman" w:hAnsi="Times New Roman"/>
          <w:iCs/>
          <w:sz w:val="28"/>
          <w:szCs w:val="28"/>
        </w:rPr>
        <w:t>ли</w:t>
      </w:r>
      <w:r>
        <w:rPr>
          <w:rFonts w:ascii="Times New Roman" w:cs="Times New Roman" w:hAnsi="Times New Roman"/>
          <w:iCs/>
          <w:sz w:val="28"/>
          <w:szCs w:val="28"/>
        </w:rPr>
        <w:t xml:space="preserve"> тихо он может </w:t>
      </w:r>
      <w:r>
        <w:rPr>
          <w:rFonts w:ascii="Times New Roman" w:cs="Times New Roman" w:hAnsi="Times New Roman"/>
          <w:iCs/>
          <w:sz w:val="28"/>
          <w:szCs w:val="28"/>
        </w:rPr>
        <w:t>играть</w:t>
      </w:r>
      <w:r>
        <w:rPr>
          <w:rFonts w:ascii="Times New Roman" w:cs="Times New Roman" w:hAnsi="Times New Roman"/>
          <w:iCs/>
          <w:sz w:val="28"/>
          <w:szCs w:val="28"/>
        </w:rPr>
        <w:t>. Х</w:t>
      </w:r>
      <w:r>
        <w:rPr>
          <w:rFonts w:ascii="Times New Roman" w:cs="Times New Roman" w:hAnsi="Times New Roman"/>
          <w:iCs/>
          <w:sz w:val="28"/>
          <w:szCs w:val="28"/>
        </w:rPr>
        <w:t>отя это немаловажно, но особым достижением не с</w:t>
      </w:r>
      <w:r>
        <w:rPr>
          <w:rFonts w:ascii="Times New Roman" w:cs="Times New Roman" w:hAnsi="Times New Roman"/>
          <w:iCs/>
          <w:sz w:val="28"/>
          <w:szCs w:val="28"/>
        </w:rPr>
        <w:t xml:space="preserve">читается, </w:t>
      </w:r>
      <w:r>
        <w:rPr>
          <w:rFonts w:ascii="Times New Roman" w:cs="Times New Roman" w:hAnsi="Times New Roman"/>
          <w:iCs/>
          <w:sz w:val="28"/>
          <w:szCs w:val="28"/>
        </w:rPr>
        <w:t>«ведь мы не спортом здесь занимаемся…»</w:t>
      </w:r>
      <w:r>
        <w:rPr>
          <w:rFonts w:ascii="Times New Roman" w:cs="Times New Roman" w:hAnsi="Times New Roman"/>
          <w:iCs/>
          <w:sz w:val="28"/>
          <w:szCs w:val="28"/>
        </w:rPr>
        <w:t xml:space="preserve">, </w:t>
      </w:r>
      <w:r>
        <w:rPr>
          <w:rFonts w:ascii="Times New Roman" w:cs="Times New Roman" w:hAnsi="Times New Roman"/>
          <w:iCs/>
          <w:sz w:val="28"/>
          <w:szCs w:val="28"/>
        </w:rPr>
        <w:t xml:space="preserve">говорил он, </w:t>
      </w:r>
      <w:r>
        <w:rPr>
          <w:rFonts w:ascii="Times New Roman" w:cs="Times New Roman" w:hAnsi="Times New Roman"/>
          <w:iCs/>
          <w:sz w:val="28"/>
          <w:szCs w:val="28"/>
        </w:rPr>
        <w:t>«</w:t>
      </w:r>
      <w:r>
        <w:rPr>
          <w:rFonts w:ascii="Times New Roman" w:cs="Times New Roman" w:hAnsi="Times New Roman"/>
          <w:iCs/>
          <w:sz w:val="28"/>
          <w:szCs w:val="28"/>
        </w:rPr>
        <w:t xml:space="preserve">важно то </w:t>
      </w:r>
      <w:r>
        <w:rPr>
          <w:rFonts w:ascii="Times New Roman" w:cs="Times New Roman" w:hAnsi="Times New Roman"/>
          <w:iCs/>
          <w:sz w:val="28"/>
          <w:szCs w:val="28"/>
        </w:rPr>
        <w:t xml:space="preserve">– </w:t>
      </w:r>
      <w:r>
        <w:rPr>
          <w:rFonts w:ascii="Times New Roman" w:cs="Times New Roman" w:hAnsi="Times New Roman"/>
          <w:iCs/>
          <w:sz w:val="28"/>
          <w:szCs w:val="28"/>
        </w:rPr>
        <w:t>как барабанщик исполняет оркестровую партию или же сольное произведение и смог ли он донести до слушателей в полном объёме замыслы композиторов</w:t>
      </w:r>
      <w:r>
        <w:rPr>
          <w:rFonts w:ascii="Times New Roman" w:cs="Times New Roman" w:hAnsi="Times New Roman"/>
          <w:iCs/>
          <w:sz w:val="28"/>
          <w:szCs w:val="28"/>
        </w:rPr>
        <w:t>»</w:t>
      </w:r>
      <w:r>
        <w:rPr>
          <w:rFonts w:ascii="Times New Roman" w:cs="Times New Roman" w:hAnsi="Times New Roman"/>
          <w:iCs/>
          <w:sz w:val="28"/>
          <w:szCs w:val="28"/>
        </w:rPr>
        <w:t xml:space="preserve">. Владимир Леонидович </w:t>
      </w:r>
      <w:r>
        <w:rPr>
          <w:rFonts w:ascii="Times New Roman" w:cs="Times New Roman" w:hAnsi="Times New Roman"/>
          <w:iCs/>
          <w:sz w:val="28"/>
          <w:szCs w:val="28"/>
        </w:rPr>
        <w:t>полагал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что Моцарта нужно играть легкой рукой, а </w:t>
      </w:r>
      <w:r>
        <w:rPr>
          <w:rFonts w:ascii="Times New Roman" w:cs="Times New Roman" w:hAnsi="Times New Roman"/>
          <w:iCs/>
          <w:sz w:val="28"/>
          <w:szCs w:val="28"/>
        </w:rPr>
        <w:t xml:space="preserve">исполняя </w:t>
      </w:r>
      <w:r>
        <w:rPr>
          <w:rFonts w:ascii="Times New Roman" w:cs="Times New Roman" w:hAnsi="Times New Roman"/>
          <w:iCs/>
          <w:sz w:val="28"/>
          <w:szCs w:val="28"/>
        </w:rPr>
        <w:t xml:space="preserve">Вагнера, Шостаковича </w:t>
      </w:r>
      <w:r>
        <w:rPr>
          <w:rFonts w:ascii="Times New Roman" w:cs="Times New Roman" w:hAnsi="Times New Roman"/>
          <w:iCs/>
          <w:sz w:val="28"/>
          <w:szCs w:val="28"/>
        </w:rPr>
        <w:t xml:space="preserve">– </w:t>
      </w:r>
      <w:r>
        <w:rPr>
          <w:rFonts w:ascii="Times New Roman" w:cs="Times New Roman" w:hAnsi="Times New Roman"/>
          <w:iCs/>
          <w:sz w:val="28"/>
          <w:szCs w:val="28"/>
        </w:rPr>
        <w:t>напрягать руку от самого плеча и вкладывать как можно больше веса руки.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 xml:space="preserve">Несмотря на его высказывания по поводу технических навыков, он умел виртуозно владеть несколькими постановками и мог исполнять гаммы на литаврах. Это невероятно сложно технически. </w:t>
      </w:r>
    </w:p>
    <w:p w14:paraId="00000074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iCs/>
          <w:sz w:val="28"/>
          <w:szCs w:val="28"/>
        </w:rPr>
      </w:pPr>
      <w:r>
        <w:rPr>
          <w:rFonts w:ascii="Times New Roman" w:cs="Times New Roman" w:hAnsi="Times New Roman"/>
          <w:iCs/>
          <w:sz w:val="28"/>
          <w:szCs w:val="28"/>
        </w:rPr>
        <w:t xml:space="preserve">Хотелось бы осветить случай в его исполнительской практике. Как-то раз на гастролях в уездном городке </w:t>
      </w:r>
      <w:r>
        <w:rPr>
          <w:rFonts w:ascii="Times New Roman" w:cs="Times New Roman" w:hAnsi="Times New Roman"/>
          <w:iCs/>
          <w:sz w:val="28"/>
          <w:szCs w:val="28"/>
        </w:rPr>
        <w:t xml:space="preserve">у оркестра </w:t>
      </w:r>
      <w:r>
        <w:rPr>
          <w:rFonts w:ascii="Times New Roman" w:cs="Times New Roman" w:hAnsi="Times New Roman"/>
          <w:iCs/>
          <w:sz w:val="28"/>
          <w:szCs w:val="28"/>
        </w:rPr>
        <w:t>украли литавры</w:t>
      </w:r>
      <w:r>
        <w:rPr>
          <w:rFonts w:ascii="Times New Roman" w:cs="Times New Roman" w:hAnsi="Times New Roman"/>
          <w:iCs/>
          <w:sz w:val="28"/>
          <w:szCs w:val="28"/>
        </w:rPr>
        <w:t>. В</w:t>
      </w:r>
      <w:r>
        <w:rPr>
          <w:rFonts w:ascii="Times New Roman" w:cs="Times New Roman" w:hAnsi="Times New Roman"/>
          <w:iCs/>
          <w:sz w:val="28"/>
          <w:szCs w:val="28"/>
        </w:rPr>
        <w:t>место четырёх ему пришлось играть на трёх</w:t>
      </w:r>
      <w:r>
        <w:rPr>
          <w:rFonts w:ascii="Times New Roman" w:cs="Times New Roman" w:hAnsi="Times New Roman"/>
          <w:iCs/>
          <w:sz w:val="28"/>
          <w:szCs w:val="28"/>
        </w:rPr>
        <w:t>. Подобная</w:t>
      </w:r>
      <w:r>
        <w:rPr>
          <w:rFonts w:ascii="Times New Roman" w:cs="Times New Roman" w:hAnsi="Times New Roman"/>
          <w:iCs/>
          <w:sz w:val="28"/>
          <w:szCs w:val="28"/>
        </w:rPr>
        <w:t xml:space="preserve"> техническ</w:t>
      </w:r>
      <w:r>
        <w:rPr>
          <w:rFonts w:ascii="Times New Roman" w:cs="Times New Roman" w:hAnsi="Times New Roman"/>
          <w:iCs/>
          <w:sz w:val="28"/>
          <w:szCs w:val="28"/>
        </w:rPr>
        <w:t>ая</w:t>
      </w:r>
      <w:r>
        <w:rPr>
          <w:rFonts w:ascii="Times New Roman" w:cs="Times New Roman" w:hAnsi="Times New Roman"/>
          <w:iCs/>
          <w:sz w:val="28"/>
          <w:szCs w:val="28"/>
        </w:rPr>
        <w:t xml:space="preserve"> оснащённ</w:t>
      </w:r>
      <w:r>
        <w:rPr>
          <w:rFonts w:ascii="Times New Roman" w:cs="Times New Roman" w:hAnsi="Times New Roman"/>
          <w:iCs/>
          <w:sz w:val="28"/>
          <w:szCs w:val="28"/>
        </w:rPr>
        <w:t xml:space="preserve">ость </w:t>
      </w:r>
      <w:r>
        <w:rPr>
          <w:rFonts w:ascii="Times New Roman" w:cs="Times New Roman" w:hAnsi="Times New Roman"/>
          <w:iCs/>
          <w:sz w:val="28"/>
          <w:szCs w:val="28"/>
        </w:rPr>
        <w:t>и виртуозность</w:t>
      </w:r>
      <w:r>
        <w:rPr>
          <w:rFonts w:ascii="Times New Roman" w:cs="Times New Roman" w:hAnsi="Times New Roman"/>
          <w:iCs/>
          <w:sz w:val="28"/>
          <w:szCs w:val="28"/>
        </w:rPr>
        <w:t xml:space="preserve"> вызвали у слушателей четкую ассоциацию с </w:t>
      </w:r>
      <w:r>
        <w:rPr>
          <w:rFonts w:ascii="Times New Roman" w:cs="Times New Roman" w:hAnsi="Times New Roman"/>
          <w:iCs/>
          <w:sz w:val="28"/>
          <w:szCs w:val="28"/>
        </w:rPr>
        <w:t>Никколо</w:t>
      </w:r>
      <w:r>
        <w:rPr>
          <w:rFonts w:ascii="Times New Roman" w:cs="Times New Roman" w:hAnsi="Times New Roman"/>
          <w:iCs/>
          <w:sz w:val="28"/>
          <w:szCs w:val="28"/>
        </w:rPr>
        <w:t xml:space="preserve"> Паганини</w:t>
      </w:r>
      <w:r>
        <w:rPr>
          <w:rFonts w:ascii="Times New Roman" w:cs="Times New Roman" w:hAnsi="Times New Roman"/>
          <w:iCs/>
          <w:sz w:val="28"/>
          <w:szCs w:val="28"/>
        </w:rPr>
        <w:t>, играющим на одной струне</w:t>
      </w:r>
      <w:r>
        <w:rPr>
          <w:rFonts w:ascii="Times New Roman" w:cs="Times New Roman" w:hAnsi="Times New Roman"/>
          <w:iCs/>
          <w:sz w:val="28"/>
          <w:szCs w:val="28"/>
        </w:rPr>
        <w:t>.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</w:p>
    <w:p w14:paraId="00000075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iCs/>
          <w:sz w:val="28"/>
          <w:szCs w:val="28"/>
        </w:rPr>
      </w:pPr>
      <w:r>
        <w:rPr>
          <w:rFonts w:ascii="Times New Roman" w:cs="Times New Roman" w:hAnsi="Times New Roman"/>
          <w:iCs/>
          <w:sz w:val="28"/>
          <w:szCs w:val="28"/>
        </w:rPr>
        <w:t>Вспомина</w:t>
      </w:r>
      <w:r>
        <w:rPr>
          <w:rFonts w:ascii="Times New Roman" w:cs="Times New Roman" w:hAnsi="Times New Roman"/>
          <w:iCs/>
          <w:sz w:val="28"/>
          <w:szCs w:val="28"/>
        </w:rPr>
        <w:t>ется</w:t>
      </w:r>
      <w:r>
        <w:rPr>
          <w:rFonts w:ascii="Times New Roman" w:cs="Times New Roman" w:hAnsi="Times New Roman"/>
          <w:iCs/>
          <w:sz w:val="28"/>
          <w:szCs w:val="28"/>
        </w:rPr>
        <w:t xml:space="preserve">, как он любил собирать своих студентов в ударном классе НГК для изучения старых и новых партитур ансамблей для ударных инструментов. </w:t>
      </w:r>
      <w:r>
        <w:rPr>
          <w:rFonts w:ascii="Times New Roman" w:cs="Times New Roman" w:hAnsi="Times New Roman"/>
          <w:iCs/>
          <w:sz w:val="28"/>
          <w:szCs w:val="28"/>
        </w:rPr>
        <w:t>Владимир Леонидович</w:t>
      </w:r>
      <w:r>
        <w:rPr>
          <w:rFonts w:ascii="Times New Roman" w:cs="Times New Roman" w:hAnsi="Times New Roman"/>
          <w:iCs/>
          <w:sz w:val="28"/>
          <w:szCs w:val="28"/>
        </w:rPr>
        <w:t xml:space="preserve"> любил играть в ансамблях со своими студентами. Если же ему не доставалась партия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брался за </w:t>
      </w:r>
      <w:r>
        <w:rPr>
          <w:rFonts w:ascii="Times New Roman" w:cs="Times New Roman" w:hAnsi="Times New Roman"/>
          <w:iCs/>
          <w:sz w:val="28"/>
          <w:szCs w:val="28"/>
        </w:rPr>
        <w:t>дирижирование</w:t>
      </w:r>
      <w:r>
        <w:rPr>
          <w:rFonts w:ascii="Times New Roman" w:cs="Times New Roman" w:hAnsi="Times New Roman"/>
          <w:iCs/>
          <w:sz w:val="28"/>
          <w:szCs w:val="28"/>
        </w:rPr>
        <w:t xml:space="preserve"> ансамблем.</w:t>
      </w:r>
      <w:r>
        <w:rPr>
          <w:rFonts w:ascii="Times New Roman" w:cs="Times New Roman" w:hAnsi="Times New Roman"/>
          <w:iCs/>
          <w:sz w:val="28"/>
          <w:szCs w:val="28"/>
        </w:rPr>
        <w:t xml:space="preserve"> Несмотря на большую нагрузку в филармонии и преподавательской деятельности</w:t>
      </w:r>
      <w:r>
        <w:rPr>
          <w:rFonts w:ascii="Times New Roman" w:cs="Times New Roman" w:hAnsi="Times New Roman"/>
          <w:iCs/>
          <w:sz w:val="28"/>
          <w:szCs w:val="28"/>
        </w:rPr>
        <w:t>,</w:t>
      </w:r>
      <w:r>
        <w:rPr>
          <w:rFonts w:ascii="Times New Roman" w:cs="Times New Roman" w:hAnsi="Times New Roman"/>
          <w:iCs/>
          <w:sz w:val="28"/>
          <w:szCs w:val="28"/>
        </w:rPr>
        <w:t xml:space="preserve"> он</w:t>
      </w:r>
      <w:r>
        <w:rPr>
          <w:rFonts w:ascii="Times New Roman" w:cs="Times New Roman" w:hAnsi="Times New Roman"/>
          <w:iCs/>
          <w:sz w:val="28"/>
          <w:szCs w:val="28"/>
        </w:rPr>
        <w:t xml:space="preserve"> успевал принимать участие в концертах духовой кафедры НГК</w:t>
      </w:r>
      <w:r>
        <w:rPr>
          <w:rFonts w:ascii="Times New Roman" w:cs="Times New Roman" w:hAnsi="Times New Roman"/>
          <w:iCs/>
          <w:sz w:val="28"/>
          <w:szCs w:val="28"/>
        </w:rPr>
        <w:t xml:space="preserve"> (полный список концертного репертуара указан в приложении №6. Концертный репертуар</w:t>
      </w:r>
      <w:r>
        <w:rPr>
          <w:rFonts w:ascii="Times New Roman" w:cs="Times New Roman" w:hAnsi="Times New Roman"/>
          <w:iCs/>
          <w:sz w:val="28"/>
          <w:szCs w:val="28"/>
        </w:rPr>
        <w:t xml:space="preserve">. </w:t>
      </w:r>
      <w:r>
        <w:rPr>
          <w:rFonts w:ascii="Times New Roman" w:cs="Times New Roman" w:hAnsi="Times New Roman"/>
          <w:iCs/>
          <w:sz w:val="28"/>
          <w:szCs w:val="28"/>
        </w:rPr>
        <w:t>Ассистентура</w:t>
      </w:r>
      <w:r>
        <w:rPr>
          <w:rFonts w:ascii="Times New Roman" w:cs="Times New Roman" w:hAnsi="Times New Roman"/>
          <w:iCs/>
          <w:sz w:val="28"/>
          <w:szCs w:val="28"/>
        </w:rPr>
        <w:t>-стажировка</w:t>
      </w:r>
      <w:r>
        <w:rPr>
          <w:rFonts w:ascii="Times New Roman" w:cs="Times New Roman" w:hAnsi="Times New Roman"/>
          <w:iCs/>
          <w:sz w:val="28"/>
          <w:szCs w:val="28"/>
        </w:rPr>
        <w:t>).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iCs/>
          <w:sz w:val="28"/>
          <w:szCs w:val="28"/>
        </w:rPr>
        <w:t xml:space="preserve">  </w:t>
      </w:r>
    </w:p>
    <w:p w14:paraId="00000076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Кульминацией исполнительского творчества </w:t>
      </w:r>
      <w:r>
        <w:rPr>
          <w:rFonts w:ascii="Times New Roman" w:cs="Times New Roman" w:hAnsi="Times New Roman"/>
          <w:sz w:val="28"/>
          <w:szCs w:val="28"/>
        </w:rPr>
        <w:t>(и, одновременно, организаторского мастерства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 xml:space="preserve">Владимира Леонидовича стоит считать </w:t>
      </w:r>
      <w:r>
        <w:rPr>
          <w:rFonts w:ascii="Times New Roman" w:cs="Times New Roman" w:hAnsi="Times New Roman"/>
          <w:sz w:val="28"/>
          <w:szCs w:val="28"/>
        </w:rPr>
        <w:t xml:space="preserve">международный </w:t>
      </w:r>
      <w:r>
        <w:rPr>
          <w:rFonts w:ascii="Times New Roman" w:cs="Times New Roman" w:hAnsi="Times New Roman"/>
          <w:sz w:val="28"/>
          <w:szCs w:val="28"/>
        </w:rPr>
        <w:t>фестиваль</w:t>
      </w:r>
      <w:r>
        <w:rPr>
          <w:rFonts w:ascii="Times New Roman" w:cs="Times New Roman" w:hAnsi="Times New Roman"/>
          <w:sz w:val="28"/>
          <w:szCs w:val="28"/>
        </w:rPr>
        <w:t>-форум</w:t>
      </w:r>
      <w:r>
        <w:rPr>
          <w:rFonts w:ascii="Times New Roman" w:cs="Times New Roman" w:hAnsi="Times New Roman"/>
          <w:sz w:val="28"/>
          <w:szCs w:val="28"/>
        </w:rPr>
        <w:t xml:space="preserve"> «Разрешённые барабанщики»</w:t>
      </w:r>
      <w:r>
        <w:rPr>
          <w:rFonts w:ascii="Times New Roman" w:cs="Times New Roman" w:hAnsi="Times New Roman"/>
          <w:sz w:val="28"/>
          <w:szCs w:val="28"/>
        </w:rPr>
        <w:t>, который был</w:t>
      </w:r>
      <w:r>
        <w:rPr>
          <w:rFonts w:ascii="Times New Roman" w:cs="Times New Roman" w:hAnsi="Times New Roman"/>
          <w:sz w:val="28"/>
          <w:szCs w:val="28"/>
        </w:rPr>
        <w:t xml:space="preserve"> им</w:t>
      </w:r>
      <w:r>
        <w:rPr>
          <w:rFonts w:ascii="Times New Roman" w:cs="Times New Roman" w:hAnsi="Times New Roman"/>
          <w:sz w:val="28"/>
          <w:szCs w:val="28"/>
        </w:rPr>
        <w:t xml:space="preserve"> организован</w:t>
      </w:r>
      <w:r>
        <w:rPr>
          <w:rFonts w:ascii="Times New Roman" w:cs="Times New Roman" w:hAnsi="Times New Roman"/>
          <w:sz w:val="28"/>
          <w:szCs w:val="28"/>
        </w:rPr>
        <w:t xml:space="preserve"> 23 марта </w:t>
      </w:r>
      <w:r>
        <w:rPr>
          <w:rFonts w:ascii="Times New Roman" w:cs="Times New Roman" w:hAnsi="Times New Roman"/>
          <w:sz w:val="28"/>
          <w:szCs w:val="28"/>
        </w:rPr>
        <w:t>2004 года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[7]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обдумывал идею про</w:t>
      </w:r>
      <w:r>
        <w:rPr>
          <w:rFonts w:ascii="Times New Roman" w:cs="Times New Roman" w:hAnsi="Times New Roman"/>
          <w:sz w:val="28"/>
          <w:szCs w:val="28"/>
        </w:rPr>
        <w:t>ведения фестиваля полтора года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В ходе организации о</w:t>
      </w:r>
      <w:r>
        <w:rPr>
          <w:rFonts w:ascii="Times New Roman" w:cs="Times New Roman" w:hAnsi="Times New Roman"/>
          <w:sz w:val="28"/>
          <w:szCs w:val="28"/>
        </w:rPr>
        <w:t>н столкнулся</w:t>
      </w:r>
      <w:r>
        <w:rPr>
          <w:rFonts w:ascii="Times New Roman" w:cs="Times New Roman" w:hAnsi="Times New Roman"/>
          <w:sz w:val="28"/>
          <w:szCs w:val="28"/>
        </w:rPr>
        <w:t xml:space="preserve"> с многочисленными </w:t>
      </w:r>
      <w:r>
        <w:rPr>
          <w:rFonts w:ascii="Times New Roman" w:cs="Times New Roman" w:hAnsi="Times New Roman"/>
          <w:sz w:val="28"/>
          <w:szCs w:val="28"/>
        </w:rPr>
        <w:t xml:space="preserve">трудностями, но его это не </w:t>
      </w:r>
      <w:r>
        <w:rPr>
          <w:rFonts w:ascii="Times New Roman" w:cs="Times New Roman" w:hAnsi="Times New Roman"/>
          <w:sz w:val="28"/>
          <w:szCs w:val="28"/>
        </w:rPr>
        <w:t>остановило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Основной проблемой проведения мероприятия было отсутствие в Новосибирске одного из «ведущих» ударных инструментов сегодняшнего дня – </w:t>
      </w:r>
      <w:r>
        <w:rPr>
          <w:rFonts w:ascii="Times New Roman" w:cs="Times New Roman" w:hAnsi="Times New Roman"/>
          <w:sz w:val="28"/>
          <w:szCs w:val="28"/>
        </w:rPr>
        <w:t>пятиоктавной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маримбы.</w:t>
      </w:r>
      <w:r>
        <w:rPr>
          <w:rFonts w:ascii="Times New Roman" w:cs="Times New Roman" w:hAnsi="Times New Roman"/>
          <w:sz w:val="28"/>
          <w:szCs w:val="28"/>
        </w:rPr>
        <w:t xml:space="preserve"> В ходе поисков и долгих переговоров со спонсорами Владимиру Леонидовичу удалось получить финансовую поддержку от </w:t>
      </w:r>
      <w:r>
        <w:rPr>
          <w:rFonts w:ascii="Times New Roman" w:cs="Times New Roman" w:hAnsi="Times New Roman"/>
          <w:sz w:val="28"/>
          <w:szCs w:val="28"/>
        </w:rPr>
        <w:t xml:space="preserve">германской королевской </w:t>
      </w:r>
      <w:r>
        <w:rPr>
          <w:rFonts w:ascii="Times New Roman" w:cs="Times New Roman" w:hAnsi="Times New Roman"/>
          <w:sz w:val="28"/>
          <w:szCs w:val="28"/>
        </w:rPr>
        <w:t>пивоварни «</w:t>
      </w:r>
      <w:r>
        <w:rPr>
          <w:rFonts w:ascii="Times New Roman" w:cs="Times New Roman" w:hAnsi="Times New Roman"/>
          <w:sz w:val="28"/>
          <w:szCs w:val="28"/>
          <w:lang w:val="en-US"/>
        </w:rPr>
        <w:t>Sobol</w:t>
      </w:r>
      <w:r>
        <w:rPr>
          <w:rFonts w:ascii="Times New Roman" w:cs="Times New Roman" w:hAnsi="Times New Roman"/>
          <w:sz w:val="28"/>
          <w:szCs w:val="28"/>
        </w:rPr>
        <w:t>»,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 маримба фирмы «</w:t>
      </w:r>
      <w:r>
        <w:rPr>
          <w:rFonts w:ascii="Times New Roman" w:cs="Times New Roman" w:hAnsi="Times New Roman"/>
          <w:sz w:val="28"/>
          <w:szCs w:val="28"/>
          <w:lang w:val="en-US"/>
        </w:rPr>
        <w:t>Yamaha</w:t>
      </w:r>
      <w:r>
        <w:rPr>
          <w:rFonts w:ascii="Times New Roman" w:cs="Times New Roman" w:hAnsi="Times New Roman"/>
          <w:sz w:val="28"/>
          <w:szCs w:val="28"/>
        </w:rPr>
        <w:t xml:space="preserve">» появилась в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 xml:space="preserve">овосибирской филармонии. </w:t>
      </w:r>
      <w:r>
        <w:rPr>
          <w:rFonts w:ascii="Times New Roman" w:cs="Times New Roman" w:hAnsi="Times New Roman"/>
          <w:sz w:val="28"/>
          <w:szCs w:val="28"/>
        </w:rPr>
        <w:t xml:space="preserve">Авторитет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и солидный инструментарий убедил приглашённых </w:t>
      </w:r>
      <w:r>
        <w:rPr>
          <w:rFonts w:ascii="Times New Roman" w:cs="Times New Roman" w:hAnsi="Times New Roman"/>
          <w:sz w:val="28"/>
          <w:szCs w:val="28"/>
        </w:rPr>
        <w:t>звёзд (</w:t>
      </w:r>
      <w:r>
        <w:rPr>
          <w:rFonts w:ascii="Times New Roman" w:cs="Times New Roman" w:hAnsi="Times New Roman"/>
          <w:sz w:val="28"/>
          <w:szCs w:val="28"/>
        </w:rPr>
        <w:t xml:space="preserve">это были </w:t>
      </w:r>
      <w:r>
        <w:rPr>
          <w:rFonts w:ascii="Times New Roman" w:cs="Times New Roman" w:hAnsi="Times New Roman"/>
          <w:sz w:val="28"/>
          <w:szCs w:val="28"/>
        </w:rPr>
        <w:t>Не</w:t>
      </w:r>
      <w:r>
        <w:rPr>
          <w:rFonts w:ascii="Times New Roman" w:cs="Times New Roman" w:hAnsi="Times New Roman"/>
          <w:sz w:val="28"/>
          <w:szCs w:val="28"/>
        </w:rPr>
        <w:t>бойша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Живкович</w:t>
      </w:r>
      <w:r>
        <w:rPr>
          <w:rFonts w:ascii="Times New Roman" w:cs="Times New Roman" w:hAnsi="Times New Roman"/>
          <w:sz w:val="28"/>
          <w:szCs w:val="28"/>
        </w:rPr>
        <w:t xml:space="preserve"> – </w:t>
      </w:r>
      <w:r>
        <w:rPr>
          <w:rFonts w:ascii="Times New Roman" w:cs="Times New Roman" w:hAnsi="Times New Roman"/>
          <w:sz w:val="28"/>
          <w:szCs w:val="28"/>
        </w:rPr>
        <w:t xml:space="preserve">сербский </w:t>
      </w:r>
      <w:r>
        <w:rPr>
          <w:rFonts w:ascii="Times New Roman" w:cs="Times New Roman" w:hAnsi="Times New Roman"/>
          <w:sz w:val="28"/>
          <w:szCs w:val="28"/>
        </w:rPr>
        <w:t xml:space="preserve">композитор, один из ведущих европейских исполнителей на маримбе в мире; Билл </w:t>
      </w:r>
      <w:r>
        <w:rPr>
          <w:rFonts w:ascii="Times New Roman" w:cs="Times New Roman" w:hAnsi="Times New Roman"/>
          <w:sz w:val="28"/>
          <w:szCs w:val="28"/>
        </w:rPr>
        <w:t>Моленхоф</w:t>
      </w:r>
      <w:r>
        <w:rPr>
          <w:rFonts w:ascii="Times New Roman" w:cs="Times New Roman" w:hAnsi="Times New Roman"/>
          <w:sz w:val="28"/>
          <w:szCs w:val="28"/>
        </w:rPr>
        <w:t xml:space="preserve"> – немецкий исполнитель на вибрафоне и создатель ансамбля «Между двух миров»; Людвиг Альберт – бельгийский </w:t>
      </w:r>
      <w:r>
        <w:rPr>
          <w:rFonts w:ascii="Times New Roman" w:cs="Times New Roman" w:hAnsi="Times New Roman"/>
          <w:sz w:val="28"/>
          <w:szCs w:val="28"/>
        </w:rPr>
        <w:t xml:space="preserve">исполнитель на маримбе; Катрин </w:t>
      </w:r>
      <w:r>
        <w:rPr>
          <w:rFonts w:ascii="Times New Roman" w:cs="Times New Roman" w:hAnsi="Times New Roman"/>
          <w:sz w:val="28"/>
          <w:szCs w:val="28"/>
        </w:rPr>
        <w:t>Дрейтс</w:t>
      </w:r>
      <w:r>
        <w:rPr>
          <w:rFonts w:ascii="Times New Roman" w:cs="Times New Roman" w:hAnsi="Times New Roman"/>
          <w:sz w:val="28"/>
          <w:szCs w:val="28"/>
        </w:rPr>
        <w:t xml:space="preserve"> –бельгийская вокалистка</w:t>
      </w:r>
      <w:r>
        <w:rPr>
          <w:rFonts w:ascii="Times New Roman" w:cs="Times New Roman" w:hAnsi="Times New Roman"/>
          <w:sz w:val="28"/>
          <w:szCs w:val="28"/>
        </w:rPr>
        <w:t>)</w:t>
      </w:r>
      <w:r>
        <w:rPr>
          <w:rFonts w:ascii="Times New Roman" w:cs="Times New Roman" w:hAnsi="Times New Roman"/>
          <w:sz w:val="28"/>
          <w:szCs w:val="28"/>
        </w:rPr>
        <w:t xml:space="preserve"> приехать в Сибирь. Также в фестивале приняли участие </w:t>
      </w:r>
      <w:r>
        <w:rPr>
          <w:rFonts w:ascii="Times New Roman" w:cs="Times New Roman" w:hAnsi="Times New Roman"/>
          <w:sz w:val="28"/>
          <w:szCs w:val="28"/>
        </w:rPr>
        <w:t xml:space="preserve">новосибирский ансамбль ударных инструментов под руководством Владимира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и хоров</w:t>
      </w:r>
      <w:r>
        <w:rPr>
          <w:rFonts w:ascii="Times New Roman" w:cs="Times New Roman" w:hAnsi="Times New Roman"/>
          <w:sz w:val="28"/>
          <w:szCs w:val="28"/>
        </w:rPr>
        <w:t>ой ансамбль «Маркеловы голоса»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Фестиваль «по совместительству» </w:t>
      </w:r>
      <w:r>
        <w:rPr>
          <w:rFonts w:ascii="Times New Roman" w:cs="Times New Roman" w:hAnsi="Times New Roman"/>
          <w:sz w:val="28"/>
          <w:szCs w:val="28"/>
        </w:rPr>
        <w:t>стал ещё и своеобразной презентацией «последнего слова музыкальной техники»</w:t>
      </w:r>
      <w:r>
        <w:rPr>
          <w:rFonts w:ascii="Times New Roman" w:cs="Times New Roman" w:hAnsi="Times New Roman"/>
          <w:sz w:val="28"/>
          <w:szCs w:val="28"/>
        </w:rPr>
        <w:t xml:space="preserve"> [16]</w:t>
      </w:r>
      <w:r>
        <w:rPr>
          <w:rFonts w:ascii="Times New Roman" w:cs="Times New Roman" w:hAnsi="Times New Roman"/>
          <w:sz w:val="28"/>
          <w:szCs w:val="28"/>
        </w:rPr>
        <w:t xml:space="preserve">. Честь представить новосибирцам маримбу во всей красе выпала одному из приглашённых гостей этого фестиваля – </w:t>
      </w:r>
      <w:r>
        <w:rPr>
          <w:rFonts w:ascii="Times New Roman" w:cs="Times New Roman" w:hAnsi="Times New Roman"/>
          <w:sz w:val="28"/>
          <w:szCs w:val="28"/>
        </w:rPr>
        <w:t>Небойше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Живковичу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В благодарность за такую честь </w:t>
      </w:r>
      <w:r>
        <w:rPr>
          <w:rFonts w:ascii="Times New Roman" w:cs="Times New Roman" w:hAnsi="Times New Roman"/>
          <w:sz w:val="28"/>
          <w:szCs w:val="28"/>
        </w:rPr>
        <w:t>Небойша</w:t>
      </w:r>
      <w:r>
        <w:rPr>
          <w:rFonts w:ascii="Times New Roman" w:cs="Times New Roman" w:hAnsi="Times New Roman"/>
          <w:sz w:val="28"/>
          <w:szCs w:val="28"/>
        </w:rPr>
        <w:t xml:space="preserve"> подарил </w:t>
      </w:r>
      <w:r>
        <w:rPr>
          <w:rFonts w:ascii="Times New Roman" w:cs="Times New Roman" w:hAnsi="Times New Roman"/>
          <w:sz w:val="28"/>
          <w:szCs w:val="28"/>
        </w:rPr>
        <w:t>Сурначёву</w:t>
      </w:r>
      <w:r>
        <w:rPr>
          <w:rFonts w:ascii="Times New Roman" w:cs="Times New Roman" w:hAnsi="Times New Roman"/>
          <w:sz w:val="28"/>
          <w:szCs w:val="28"/>
        </w:rPr>
        <w:t xml:space="preserve"> африканский народный инструмент </w:t>
      </w:r>
      <w:r>
        <w:rPr>
          <w:rFonts w:ascii="Times New Roman" w:cs="Times New Roman" w:hAnsi="Times New Roman"/>
          <w:sz w:val="28"/>
          <w:szCs w:val="28"/>
        </w:rPr>
        <w:t>–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джембе</w:t>
      </w:r>
      <w:r>
        <w:rPr>
          <w:rStyle w:val="Footnotereference"/>
          <w:rFonts w:ascii="Times New Roman" w:cs="Times New Roman" w:hAnsi="Times New Roman"/>
          <w:sz w:val="28"/>
          <w:szCs w:val="28"/>
        </w:rPr>
        <w:footnoteReference w:id="4"/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Также на фестивале прозвучало произведение Н. </w:t>
      </w:r>
      <w:r>
        <w:rPr>
          <w:rFonts w:ascii="Times New Roman" w:cs="Times New Roman" w:hAnsi="Times New Roman"/>
          <w:sz w:val="28"/>
          <w:szCs w:val="28"/>
        </w:rPr>
        <w:t>Живковича</w:t>
      </w:r>
      <w:r>
        <w:rPr>
          <w:rFonts w:ascii="Times New Roman" w:cs="Times New Roman" w:hAnsi="Times New Roman"/>
          <w:sz w:val="28"/>
          <w:szCs w:val="28"/>
        </w:rPr>
        <w:t xml:space="preserve"> «Неспокойные души»</w:t>
      </w:r>
      <w:r>
        <w:rPr>
          <w:rFonts w:ascii="Times New Roman" w:cs="Times New Roman" w:hAnsi="Times New Roman"/>
          <w:sz w:val="28"/>
          <w:szCs w:val="28"/>
        </w:rPr>
        <w:t xml:space="preserve"> –</w:t>
      </w:r>
      <w:r>
        <w:rPr>
          <w:rFonts w:ascii="Times New Roman" w:cs="Times New Roman" w:hAnsi="Times New Roman"/>
          <w:sz w:val="28"/>
          <w:szCs w:val="28"/>
        </w:rPr>
        <w:t xml:space="preserve"> для ансамбля ударных и хора</w:t>
      </w:r>
      <w:r>
        <w:rPr>
          <w:rFonts w:ascii="Times New Roman" w:cs="Times New Roman" w:hAnsi="Times New Roman"/>
          <w:sz w:val="28"/>
          <w:szCs w:val="28"/>
        </w:rPr>
        <w:t xml:space="preserve">, ноты </w:t>
      </w:r>
      <w:r>
        <w:rPr>
          <w:rFonts w:ascii="Times New Roman" w:cs="Times New Roman" w:hAnsi="Times New Roman"/>
          <w:sz w:val="28"/>
          <w:szCs w:val="28"/>
        </w:rPr>
        <w:t>которого автор всего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за две недели до начала фестиваля прислал Владимиру Леонидовичу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</w:t>
      </w:r>
      <w:r>
        <w:rPr>
          <w:rFonts w:ascii="Times New Roman" w:cs="Times New Roman" w:hAnsi="Times New Roman"/>
          <w:sz w:val="28"/>
          <w:szCs w:val="28"/>
        </w:rPr>
        <w:t>риеха</w:t>
      </w:r>
      <w:r>
        <w:rPr>
          <w:rFonts w:ascii="Times New Roman" w:cs="Times New Roman" w:hAnsi="Times New Roman"/>
          <w:sz w:val="28"/>
          <w:szCs w:val="28"/>
        </w:rPr>
        <w:t>в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композитор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 удивлением выяснил, что сложная программа готова</w:t>
      </w:r>
      <w:r>
        <w:rPr>
          <w:rFonts w:ascii="Times New Roman" w:cs="Times New Roman" w:hAnsi="Times New Roman"/>
          <w:sz w:val="28"/>
          <w:szCs w:val="28"/>
        </w:rPr>
        <w:t xml:space="preserve"> [15]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77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Фестиваль длилс</w:t>
      </w:r>
      <w:r>
        <w:rPr>
          <w:rFonts w:ascii="Times New Roman" w:cs="Times New Roman" w:hAnsi="Times New Roman"/>
          <w:sz w:val="28"/>
          <w:szCs w:val="28"/>
        </w:rPr>
        <w:t xml:space="preserve">я три дня. Первый день был посвящён презентации новой </w:t>
      </w:r>
      <w:r>
        <w:rPr>
          <w:rFonts w:ascii="Times New Roman" w:cs="Times New Roman" w:hAnsi="Times New Roman"/>
          <w:sz w:val="28"/>
          <w:szCs w:val="28"/>
        </w:rPr>
        <w:t>пятиоктавной</w:t>
      </w:r>
      <w:r>
        <w:rPr>
          <w:rFonts w:ascii="Times New Roman" w:cs="Times New Roman" w:hAnsi="Times New Roman"/>
          <w:sz w:val="28"/>
          <w:szCs w:val="28"/>
        </w:rPr>
        <w:t xml:space="preserve"> маримбы и выступлению </w:t>
      </w:r>
      <w:r>
        <w:rPr>
          <w:rFonts w:ascii="Times New Roman" w:cs="Times New Roman" w:hAnsi="Times New Roman"/>
          <w:sz w:val="28"/>
          <w:szCs w:val="28"/>
        </w:rPr>
        <w:t>Небойши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Живковича</w:t>
      </w:r>
      <w:r>
        <w:rPr>
          <w:rFonts w:ascii="Times New Roman" w:cs="Times New Roman" w:hAnsi="Times New Roman"/>
          <w:sz w:val="28"/>
          <w:szCs w:val="28"/>
        </w:rPr>
        <w:t xml:space="preserve"> с ударным ансамблем Владимира Леонидовича. В этот день прозвучали произведения </w:t>
      </w:r>
      <w:r>
        <w:rPr>
          <w:rFonts w:ascii="Times New Roman" w:cs="Times New Roman" w:hAnsi="Times New Roman"/>
          <w:sz w:val="28"/>
          <w:szCs w:val="28"/>
        </w:rPr>
        <w:t>Живковича</w:t>
      </w:r>
      <w:r>
        <w:rPr>
          <w:rFonts w:ascii="Times New Roman" w:cs="Times New Roman" w:hAnsi="Times New Roman"/>
          <w:sz w:val="28"/>
          <w:szCs w:val="28"/>
        </w:rPr>
        <w:t>, пропитанные африкано-индийскими и европейскими мотивами. Во второй день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фестиваля выступил </w:t>
      </w:r>
      <w:r>
        <w:rPr>
          <w:rFonts w:ascii="Times New Roman" w:cs="Times New Roman" w:hAnsi="Times New Roman"/>
          <w:sz w:val="28"/>
          <w:szCs w:val="28"/>
        </w:rPr>
        <w:t>вибрафонист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Бил </w:t>
      </w:r>
      <w:r>
        <w:rPr>
          <w:rFonts w:ascii="Times New Roman" w:cs="Times New Roman" w:hAnsi="Times New Roman"/>
          <w:sz w:val="28"/>
          <w:szCs w:val="28"/>
        </w:rPr>
        <w:t>Моленхоф</w:t>
      </w:r>
      <w:r>
        <w:rPr>
          <w:rFonts w:ascii="Times New Roman" w:cs="Times New Roman" w:hAnsi="Times New Roman"/>
          <w:sz w:val="28"/>
          <w:szCs w:val="28"/>
        </w:rPr>
        <w:t xml:space="preserve"> с ансамблем «Между двух миров»</w:t>
      </w:r>
      <w:r>
        <w:rPr>
          <w:rFonts w:ascii="Times New Roman" w:cs="Times New Roman" w:hAnsi="Times New Roman"/>
          <w:sz w:val="28"/>
          <w:szCs w:val="28"/>
        </w:rPr>
        <w:t xml:space="preserve"> [18]</w:t>
      </w:r>
      <w:r>
        <w:rPr>
          <w:rFonts w:ascii="Times New Roman" w:cs="Times New Roman" w:hAnsi="Times New Roman"/>
          <w:sz w:val="28"/>
          <w:szCs w:val="28"/>
        </w:rPr>
        <w:t>. Он показал слушателю нежное и романтическое звучание вибрафона и со своим ансамблем продемонстрировал произведения в стиле «джаз-рок» семидесятых годов.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 третий день выступал</w:t>
      </w:r>
      <w:r>
        <w:rPr>
          <w:rFonts w:ascii="Times New Roman" w:cs="Times New Roman" w:hAnsi="Times New Roman"/>
          <w:sz w:val="28"/>
          <w:szCs w:val="28"/>
        </w:rPr>
        <w:t>и</w:t>
      </w:r>
      <w:r>
        <w:rPr>
          <w:rFonts w:ascii="Times New Roman" w:cs="Times New Roman" w:hAnsi="Times New Roman"/>
          <w:sz w:val="28"/>
          <w:szCs w:val="28"/>
        </w:rPr>
        <w:t xml:space="preserve"> Людвиг Альберт и Катрин </w:t>
      </w:r>
      <w:r>
        <w:rPr>
          <w:rFonts w:ascii="Times New Roman" w:cs="Times New Roman" w:hAnsi="Times New Roman"/>
          <w:sz w:val="28"/>
          <w:szCs w:val="28"/>
        </w:rPr>
        <w:t>Дрейтс</w:t>
      </w:r>
      <w:r>
        <w:rPr>
          <w:rFonts w:ascii="Times New Roman" w:cs="Times New Roman" w:hAnsi="Times New Roman"/>
          <w:sz w:val="28"/>
          <w:szCs w:val="28"/>
        </w:rPr>
        <w:t xml:space="preserve">. Они удивили сибирских слушателей синтезом бельгийских и японских мотивов. Экспериментировать с такими сочетаниями мотивов Альберт и </w:t>
      </w:r>
      <w:r>
        <w:rPr>
          <w:rFonts w:ascii="Times New Roman" w:cs="Times New Roman" w:hAnsi="Times New Roman"/>
          <w:sz w:val="28"/>
          <w:szCs w:val="28"/>
        </w:rPr>
        <w:t>Дрейтс</w:t>
      </w:r>
      <w:r>
        <w:rPr>
          <w:rFonts w:ascii="Times New Roman" w:cs="Times New Roman" w:hAnsi="Times New Roman"/>
          <w:sz w:val="28"/>
          <w:szCs w:val="28"/>
        </w:rPr>
        <w:t xml:space="preserve"> начали в 1995 году, когда совместно обучались музыке в Японии и вскоре организовали дуэт «</w:t>
      </w:r>
      <w:r>
        <w:rPr>
          <w:rFonts w:ascii="Times New Roman" w:cs="Times New Roman" w:hAnsi="Times New Roman"/>
          <w:sz w:val="28"/>
          <w:szCs w:val="28"/>
          <w:lang w:val="en-US"/>
        </w:rPr>
        <w:t>Patrasche</w:t>
      </w:r>
      <w:r>
        <w:rPr>
          <w:rFonts w:ascii="Times New Roman" w:cs="Times New Roman" w:hAnsi="Times New Roman"/>
          <w:sz w:val="28"/>
          <w:szCs w:val="28"/>
        </w:rPr>
        <w:t>».</w:t>
      </w:r>
      <w:r>
        <w:rPr>
          <w:rFonts w:ascii="Times New Roman" w:cs="Times New Roman" w:hAnsi="Times New Roman"/>
          <w:sz w:val="28"/>
          <w:szCs w:val="28"/>
        </w:rPr>
        <w:t xml:space="preserve"> Также в последний день фестиваля прозвучал «Танец с саблями» Хачатуряна с </w:t>
      </w:r>
      <w:r>
        <w:rPr>
          <w:rFonts w:ascii="Times New Roman" w:cs="Times New Roman" w:hAnsi="Times New Roman"/>
          <w:sz w:val="28"/>
          <w:szCs w:val="28"/>
        </w:rPr>
        <w:t>Сурначёвым</w:t>
      </w:r>
      <w:r>
        <w:rPr>
          <w:rFonts w:ascii="Times New Roman" w:cs="Times New Roman" w:hAnsi="Times New Roman"/>
          <w:sz w:val="28"/>
          <w:szCs w:val="28"/>
        </w:rPr>
        <w:t xml:space="preserve"> на </w:t>
      </w:r>
      <w:r>
        <w:rPr>
          <w:rFonts w:ascii="Times New Roman" w:cs="Times New Roman" w:hAnsi="Times New Roman"/>
          <w:sz w:val="28"/>
          <w:szCs w:val="28"/>
        </w:rPr>
        <w:t>литаврах и «Колыбельная», в которой участвовали семнадцать исполнителей на ударных инструментах</w:t>
      </w:r>
      <w:r>
        <w:rPr>
          <w:rFonts w:ascii="Times New Roman" w:cs="Times New Roman" w:hAnsi="Times New Roman"/>
          <w:sz w:val="28"/>
          <w:szCs w:val="28"/>
        </w:rPr>
        <w:t xml:space="preserve"> [17]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 xml:space="preserve">Благодаря стараниям </w:t>
      </w:r>
      <w:r>
        <w:rPr>
          <w:rFonts w:ascii="Times New Roman" w:cs="Times New Roman" w:hAnsi="Times New Roman"/>
          <w:sz w:val="28"/>
          <w:szCs w:val="28"/>
        </w:rPr>
        <w:t>Владимира Леонидовича э</w:t>
      </w:r>
      <w:r>
        <w:rPr>
          <w:rFonts w:ascii="Times New Roman" w:cs="Times New Roman" w:hAnsi="Times New Roman"/>
          <w:sz w:val="28"/>
          <w:szCs w:val="28"/>
        </w:rPr>
        <w:t>тот ф</w:t>
      </w:r>
      <w:r>
        <w:rPr>
          <w:rFonts w:ascii="Times New Roman" w:cs="Times New Roman" w:hAnsi="Times New Roman"/>
          <w:sz w:val="28"/>
          <w:szCs w:val="28"/>
        </w:rPr>
        <w:t>естиваль</w:t>
      </w:r>
      <w:r>
        <w:rPr>
          <w:rFonts w:ascii="Times New Roman" w:cs="Times New Roman" w:hAnsi="Times New Roman"/>
          <w:sz w:val="28"/>
          <w:szCs w:val="28"/>
        </w:rPr>
        <w:t xml:space="preserve"> состоялся и</w:t>
      </w:r>
      <w:r>
        <w:rPr>
          <w:rFonts w:ascii="Times New Roman" w:cs="Times New Roman" w:hAnsi="Times New Roman"/>
          <w:sz w:val="28"/>
          <w:szCs w:val="28"/>
        </w:rPr>
        <w:t xml:space="preserve"> дал н</w:t>
      </w:r>
      <w:r>
        <w:rPr>
          <w:rFonts w:ascii="Times New Roman" w:cs="Times New Roman" w:hAnsi="Times New Roman"/>
          <w:sz w:val="28"/>
          <w:szCs w:val="28"/>
        </w:rPr>
        <w:t>овосибирской публике</w:t>
      </w:r>
      <w:r>
        <w:rPr>
          <w:rFonts w:ascii="Times New Roman" w:cs="Times New Roman" w:hAnsi="Times New Roman"/>
          <w:sz w:val="28"/>
          <w:szCs w:val="28"/>
        </w:rPr>
        <w:t xml:space="preserve"> хорошее предс</w:t>
      </w:r>
      <w:r>
        <w:rPr>
          <w:rFonts w:ascii="Times New Roman" w:cs="Times New Roman" w:hAnsi="Times New Roman"/>
          <w:sz w:val="28"/>
          <w:szCs w:val="28"/>
        </w:rPr>
        <w:t>тавление о том, какими могут быть</w:t>
      </w:r>
      <w:r>
        <w:rPr>
          <w:rFonts w:ascii="Times New Roman" w:cs="Times New Roman" w:hAnsi="Times New Roman"/>
          <w:sz w:val="28"/>
          <w:szCs w:val="28"/>
        </w:rPr>
        <w:t xml:space="preserve"> ударные инструменты</w:t>
      </w:r>
      <w:r>
        <w:rPr>
          <w:rFonts w:ascii="Times New Roman" w:cs="Times New Roman" w:hAnsi="Times New Roman"/>
          <w:sz w:val="28"/>
          <w:szCs w:val="28"/>
        </w:rPr>
        <w:t xml:space="preserve"> вне академического оркестра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"Разрешенные барабанщики" изменили систему ценностей новосибирских зрителей: теперь </w:t>
      </w:r>
      <w:r>
        <w:rPr>
          <w:rFonts w:ascii="Times New Roman" w:cs="Times New Roman" w:hAnsi="Times New Roman"/>
          <w:sz w:val="28"/>
          <w:szCs w:val="28"/>
        </w:rPr>
        <w:t>перкуссионисты</w:t>
      </w:r>
      <w:r>
        <w:rPr>
          <w:rFonts w:ascii="Times New Roman" w:cs="Times New Roman" w:hAnsi="Times New Roman"/>
          <w:sz w:val="28"/>
          <w:szCs w:val="28"/>
        </w:rPr>
        <w:t xml:space="preserve"> котируются не меньше, чем скрипачи и пианисты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Успех данного мероприятия и особенно экспериментальный проект Людвига Альберта лишний раз доказал, что филармоническая публика давно томится в ожидании чуда. Реальность в виде традиционных программ и обыкновенных переложений классических произведений утрачивает волшебство музыки даже для «профессиональных» слушателей.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Важно и то, что несколько поколений академических исполнителей на ударных инструментах сибирской школы впервые получили право голоса вне оркестра. </w:t>
      </w:r>
      <w:r>
        <w:rPr>
          <w:rFonts w:ascii="Times New Roman" w:cs="Times New Roman" w:hAnsi="Times New Roman"/>
          <w:sz w:val="28"/>
          <w:szCs w:val="28"/>
        </w:rPr>
        <w:t xml:space="preserve">Все зарубежные гости фестиваля </w:t>
      </w:r>
      <w:r>
        <w:rPr>
          <w:rFonts w:ascii="Times New Roman" w:cs="Times New Roman" w:hAnsi="Times New Roman"/>
          <w:sz w:val="28"/>
          <w:szCs w:val="28"/>
        </w:rPr>
        <w:t>были в восторге от такого праздн</w:t>
      </w:r>
      <w:r>
        <w:rPr>
          <w:rFonts w:ascii="Times New Roman" w:cs="Times New Roman" w:hAnsi="Times New Roman"/>
          <w:sz w:val="28"/>
          <w:szCs w:val="28"/>
        </w:rPr>
        <w:t>ика и отличным образом отзывались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 профессиональных </w:t>
      </w:r>
      <w:r>
        <w:rPr>
          <w:rFonts w:ascii="Times New Roman" w:cs="Times New Roman" w:hAnsi="Times New Roman"/>
          <w:sz w:val="28"/>
          <w:szCs w:val="28"/>
        </w:rPr>
        <w:t xml:space="preserve">исполнительских </w:t>
      </w:r>
      <w:r>
        <w:rPr>
          <w:rFonts w:ascii="Times New Roman" w:cs="Times New Roman" w:hAnsi="Times New Roman"/>
          <w:sz w:val="28"/>
          <w:szCs w:val="28"/>
        </w:rPr>
        <w:t>навыках</w:t>
      </w:r>
      <w:r>
        <w:rPr>
          <w:rFonts w:ascii="Times New Roman" w:cs="Times New Roman" w:hAnsi="Times New Roman"/>
          <w:sz w:val="28"/>
          <w:szCs w:val="28"/>
        </w:rPr>
        <w:t xml:space="preserve"> Владимира Леонидовича и его студентов. И отметили главную проблему – отсутствие хороших инструментов</w:t>
      </w:r>
      <w:r>
        <w:rPr>
          <w:rFonts w:ascii="Times New Roman" w:cs="Times New Roman" w:hAnsi="Times New Roman"/>
          <w:sz w:val="28"/>
          <w:szCs w:val="28"/>
        </w:rPr>
        <w:t>. Н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несмотря на это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сумел стать великолепным исполнителем на ударных инструментах и воспитать не одно поколение отличных музыкантов.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78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9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A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B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C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D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E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7F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80">
      <w:pPr>
        <w:spacing w:line="360" w:lineRule="auto"/>
        <w:contextualSpacing w:val="on"/>
        <w:jc w:val="both"/>
        <w:rPr>
          <w:rFonts w:ascii="Times New Roman" w:cs="Times New Roman" w:hAnsi="Times New Roman"/>
          <w:i/>
          <w:sz w:val="28"/>
          <w:szCs w:val="28"/>
          <w:u w:val="single"/>
        </w:rPr>
      </w:pPr>
    </w:p>
    <w:p w14:paraId="00000081">
      <w:pPr>
        <w:contextualSpacing w:val="on"/>
        <w:rPr/>
      </w:pPr>
    </w:p>
    <w:p w14:paraId="00000082">
      <w:pPr>
        <w:contextualSpacing w:val="on"/>
        <w:rPr/>
      </w:pPr>
    </w:p>
    <w:p w14:paraId="00000083">
      <w:pPr>
        <w:contextualSpacing w:val="on"/>
        <w:rPr/>
      </w:pPr>
    </w:p>
    <w:p w14:paraId="00000084">
      <w:pPr>
        <w:contextualSpacing w:val="on"/>
        <w:rPr/>
      </w:pPr>
    </w:p>
    <w:p w14:paraId="00000085">
      <w:pPr>
        <w:contextualSpacing w:val="on"/>
        <w:rPr/>
      </w:pPr>
    </w:p>
    <w:p w14:paraId="00000086">
      <w:pPr>
        <w:contextualSpacing w:val="on"/>
        <w:rPr/>
      </w:pPr>
    </w:p>
    <w:p w14:paraId="00000087">
      <w:pPr>
        <w:pStyle w:val="Title"/>
        <w:numPr>
          <w:ilvl w:val="0"/>
          <w:numId w:val="23"/>
        </w:numPr>
        <w:spacing w:line="360" w:lineRule="auto"/>
        <w:jc w:val="center"/>
        <w:rPr>
          <w:rFonts w:ascii="Times New Roman" w:cs="Times New Roman" w:hAnsi="Times New Roman"/>
          <w:b/>
          <w:sz w:val="28"/>
          <w:szCs w:val="28"/>
        </w:rPr>
      </w:pPr>
      <w:bookmarkStart w:id="2" w:name="_Toc1325014"/>
      <w:r>
        <w:rPr>
          <w:rFonts w:ascii="Times New Roman" w:cs="Times New Roman" w:hAnsi="Times New Roman"/>
          <w:b/>
          <w:sz w:val="28"/>
          <w:szCs w:val="28"/>
        </w:rPr>
        <w:t>В. Л</w:t>
      </w:r>
      <w:r>
        <w:rPr>
          <w:rFonts w:ascii="Times New Roman" w:cs="Times New Roman" w:hAnsi="Times New Roman"/>
          <w:b/>
          <w:sz w:val="28"/>
          <w:szCs w:val="28"/>
        </w:rPr>
        <w:t xml:space="preserve">. </w:t>
      </w:r>
      <w:r>
        <w:rPr>
          <w:rFonts w:ascii="Times New Roman" w:cs="Times New Roman" w:hAnsi="Times New Roman"/>
          <w:b/>
          <w:sz w:val="28"/>
          <w:szCs w:val="28"/>
        </w:rPr>
        <w:t>Сурначёв</w:t>
      </w:r>
      <w:r>
        <w:rPr>
          <w:rFonts w:ascii="Times New Roman" w:cs="Times New Roman" w:hAnsi="Times New Roman"/>
          <w:b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sz w:val="28"/>
          <w:szCs w:val="28"/>
        </w:rPr>
        <w:t>–</w:t>
      </w:r>
      <w:r>
        <w:rPr>
          <w:rFonts w:ascii="Times New Roman" w:cs="Times New Roman" w:hAnsi="Times New Roman"/>
          <w:b/>
          <w:sz w:val="28"/>
          <w:szCs w:val="28"/>
        </w:rPr>
        <w:t xml:space="preserve"> </w:t>
      </w:r>
      <w:bookmarkEnd w:id="2"/>
      <w:r>
        <w:rPr>
          <w:rFonts w:ascii="Times New Roman" w:cs="Times New Roman" w:hAnsi="Times New Roman"/>
          <w:b/>
          <w:sz w:val="28"/>
          <w:szCs w:val="28"/>
        </w:rPr>
        <w:t>педагог</w:t>
      </w:r>
    </w:p>
    <w:p w14:paraId="00000088">
      <w:pPr>
        <w:contextualSpacing w:val="on"/>
        <w:rPr/>
      </w:pPr>
    </w:p>
    <w:p w14:paraId="00000089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О 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Л. Сурначеве-педагоге мы можем говорить на основании двух видов источников: 1.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Рассказы-интервью его учеников; 2. Методические труды. Кроме того,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(</w:t>
      </w:r>
      <w:r>
        <w:rPr>
          <w:rFonts w:ascii="Times New Roman" w:cs="Times New Roman" w:hAnsi="Times New Roman"/>
          <w:sz w:val="28"/>
          <w:szCs w:val="28"/>
        </w:rPr>
        <w:t>как уже отмечалось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важную роль сыграло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общение автора с этим выдающимся педагогом на открытых уроках и индивидуальных консультациях.</w:t>
      </w:r>
    </w:p>
    <w:p w14:paraId="0000008A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8B">
      <w:pPr>
        <w:pStyle w:val="ListParagraph"/>
        <w:numPr>
          <w:ilvl w:val="1"/>
          <w:numId w:val="23"/>
        </w:numPr>
        <w:spacing w:line="360" w:lineRule="auto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Анализ методических трудов</w:t>
      </w:r>
    </w:p>
    <w:p w14:paraId="0000008C">
      <w:pPr>
        <w:spacing w:line="360" w:lineRule="auto"/>
        <w:rPr>
          <w:rFonts w:ascii="Times New Roman" w:cs="Times New Roman" w:hAnsi="Times New Roman"/>
          <w:b/>
          <w:sz w:val="28"/>
          <w:szCs w:val="28"/>
        </w:rPr>
      </w:pPr>
    </w:p>
    <w:p w14:paraId="0000008D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Основная часть творческо-методической работы</w:t>
      </w:r>
      <w:r>
        <w:rPr>
          <w:rFonts w:ascii="Times New Roman" w:cs="Times New Roman" w:hAnsi="Times New Roman"/>
          <w:sz w:val="28"/>
          <w:szCs w:val="28"/>
        </w:rPr>
        <w:t xml:space="preserve"> Владимира Леонидовича представлена</w:t>
      </w:r>
      <w:r>
        <w:rPr>
          <w:rFonts w:ascii="Times New Roman" w:cs="Times New Roman" w:hAnsi="Times New Roman"/>
          <w:sz w:val="28"/>
          <w:szCs w:val="28"/>
        </w:rPr>
        <w:t xml:space="preserve"> большим количеством переложенных</w:t>
      </w:r>
      <w:r>
        <w:rPr>
          <w:rFonts w:ascii="Times New Roman" w:cs="Times New Roman" w:hAnsi="Times New Roman"/>
          <w:sz w:val="28"/>
          <w:szCs w:val="28"/>
        </w:rPr>
        <w:t xml:space="preserve"> произведений разных жанров для ударных инструментов соло и ансамблей, в частности «Кармен-сюита» Бизе-Щедрина, «</w:t>
      </w:r>
      <w:r>
        <w:rPr>
          <w:rFonts w:ascii="Times New Roman" w:cs="Times New Roman" w:hAnsi="Times New Roman"/>
          <w:sz w:val="28"/>
          <w:szCs w:val="28"/>
        </w:rPr>
        <w:t>Сорцико</w:t>
      </w:r>
      <w:r>
        <w:rPr>
          <w:rFonts w:ascii="Times New Roman" w:cs="Times New Roman" w:hAnsi="Times New Roman"/>
          <w:sz w:val="28"/>
          <w:szCs w:val="28"/>
        </w:rPr>
        <w:t xml:space="preserve">» </w:t>
      </w:r>
      <w:r>
        <w:rPr>
          <w:rFonts w:ascii="Times New Roman" w:cs="Times New Roman" w:hAnsi="Times New Roman"/>
          <w:sz w:val="28"/>
          <w:szCs w:val="28"/>
        </w:rPr>
        <w:t>Альбениса</w:t>
      </w:r>
      <w:r>
        <w:rPr>
          <w:rFonts w:ascii="Times New Roman" w:cs="Times New Roman" w:hAnsi="Times New Roman"/>
          <w:sz w:val="28"/>
          <w:szCs w:val="28"/>
        </w:rPr>
        <w:t>, восемь этюдов Рахманинова, «Кампанелла» Паганини-Листа</w:t>
      </w:r>
      <w:r>
        <w:rPr>
          <w:rFonts w:ascii="Times New Roman" w:cs="Times New Roman" w:hAnsi="Times New Roman"/>
          <w:sz w:val="28"/>
          <w:szCs w:val="28"/>
        </w:rPr>
        <w:t>, «Музыкальная табакерка»</w:t>
      </w:r>
      <w:r>
        <w:rPr>
          <w:rFonts w:ascii="Times New Roman" w:cs="Times New Roman" w:hAnsi="Times New Roman"/>
          <w:sz w:val="28"/>
          <w:szCs w:val="28"/>
        </w:rPr>
        <w:t xml:space="preserve"> А. </w:t>
      </w:r>
      <w:r>
        <w:rPr>
          <w:rFonts w:ascii="Times New Roman" w:cs="Times New Roman" w:hAnsi="Times New Roman"/>
          <w:sz w:val="28"/>
          <w:szCs w:val="28"/>
        </w:rPr>
        <w:t>Лядова</w:t>
      </w:r>
      <w:r>
        <w:rPr>
          <w:rFonts w:ascii="Times New Roman" w:cs="Times New Roman" w:hAnsi="Times New Roman"/>
          <w:sz w:val="28"/>
          <w:szCs w:val="28"/>
        </w:rPr>
        <w:t xml:space="preserve"> и др.</w:t>
      </w:r>
      <w:r>
        <w:rPr>
          <w:rFonts w:ascii="Times New Roman" w:cs="Times New Roman" w:hAnsi="Times New Roman"/>
          <w:sz w:val="28"/>
          <w:szCs w:val="28"/>
        </w:rPr>
        <w:t xml:space="preserve"> (полный список переложений представлен в Приложении №</w:t>
      </w:r>
      <w:r>
        <w:rPr>
          <w:rFonts w:ascii="Times New Roman" w:cs="Times New Roman" w:hAnsi="Times New Roman"/>
          <w:sz w:val="28"/>
          <w:szCs w:val="28"/>
        </w:rPr>
        <w:t>8</w:t>
      </w:r>
      <w:r>
        <w:rPr>
          <w:rFonts w:ascii="Times New Roman" w:cs="Times New Roman" w:hAnsi="Times New Roman"/>
          <w:sz w:val="28"/>
          <w:szCs w:val="28"/>
        </w:rPr>
        <w:t xml:space="preserve"> «Переложения»).</w:t>
      </w:r>
      <w:r>
        <w:rPr>
          <w:rFonts w:ascii="Times New Roman" w:cs="Times New Roman" w:hAnsi="Times New Roman"/>
          <w:sz w:val="28"/>
          <w:szCs w:val="28"/>
        </w:rPr>
        <w:t xml:space="preserve"> Переложения </w:t>
      </w:r>
      <w:r>
        <w:rPr>
          <w:rFonts w:ascii="Times New Roman" w:cs="Times New Roman" w:hAnsi="Times New Roman"/>
          <w:sz w:val="28"/>
          <w:szCs w:val="28"/>
        </w:rPr>
        <w:t>В.Л.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Сурначева используются исполнителями как концертный репертуар, а также существенно пополняют учебный.</w:t>
      </w:r>
    </w:p>
    <w:p w14:paraId="0000008E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Первые переложения Владимир Леонидович осуществил, обучаясь в </w:t>
      </w:r>
      <w:r>
        <w:rPr>
          <w:rFonts w:ascii="Times New Roman" w:cs="Times New Roman" w:hAnsi="Times New Roman"/>
          <w:sz w:val="28"/>
          <w:szCs w:val="28"/>
        </w:rPr>
        <w:t>ассистентуре</w:t>
      </w:r>
      <w:r>
        <w:rPr>
          <w:rFonts w:ascii="Times New Roman" w:cs="Times New Roman" w:hAnsi="Times New Roman"/>
          <w:sz w:val="28"/>
          <w:szCs w:val="28"/>
        </w:rPr>
        <w:t>-стажировке. По окончанию обучения, в 1979 году, его выпускной квалификационной работой стали переложения четырёх пьес для вибрафона: Л. Бетховен «</w:t>
      </w:r>
      <w:r>
        <w:rPr>
          <w:rFonts w:ascii="Times New Roman" w:cs="Times New Roman" w:hAnsi="Times New Roman"/>
          <w:sz w:val="28"/>
          <w:szCs w:val="28"/>
        </w:rPr>
        <w:t>Элизе</w:t>
      </w:r>
      <w:r>
        <w:rPr>
          <w:rFonts w:ascii="Times New Roman" w:cs="Times New Roman" w:hAnsi="Times New Roman"/>
          <w:sz w:val="28"/>
          <w:szCs w:val="28"/>
        </w:rPr>
        <w:t>», П. Чайковский «Осенняя песнь» и «Похороны куклы», В. Калинников «Грустная песенка»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Его работа была </w:t>
      </w:r>
      <w:r>
        <w:rPr>
          <w:rFonts w:ascii="Times New Roman" w:cs="Times New Roman" w:hAnsi="Times New Roman"/>
          <w:sz w:val="28"/>
          <w:szCs w:val="28"/>
        </w:rPr>
        <w:t>высоко</w:t>
      </w:r>
      <w:r>
        <w:rPr>
          <w:rFonts w:ascii="Times New Roman" w:cs="Times New Roman" w:hAnsi="Times New Roman"/>
          <w:sz w:val="28"/>
          <w:szCs w:val="28"/>
        </w:rPr>
        <w:t xml:space="preserve"> оценена экзаменационной комиссией </w:t>
      </w:r>
      <w:r>
        <w:rPr>
          <w:rFonts w:ascii="Times New Roman" w:cs="Times New Roman" w:hAnsi="Times New Roman"/>
          <w:sz w:val="28"/>
          <w:szCs w:val="28"/>
        </w:rPr>
        <w:t>и была рекомендована к изданию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[9]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8F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Автор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настоящей ВКР</w:t>
      </w:r>
      <w:r>
        <w:rPr>
          <w:rFonts w:ascii="Times New Roman" w:cs="Times New Roman" w:hAnsi="Times New Roman"/>
          <w:sz w:val="28"/>
          <w:szCs w:val="28"/>
        </w:rPr>
        <w:t xml:space="preserve"> имеет опыт исполнения этих произведений. </w:t>
      </w:r>
      <w:r>
        <w:rPr>
          <w:rFonts w:ascii="Times New Roman" w:cs="Times New Roman" w:hAnsi="Times New Roman"/>
          <w:sz w:val="28"/>
          <w:szCs w:val="28"/>
        </w:rPr>
        <w:t xml:space="preserve">На этом </w:t>
      </w:r>
      <w:r>
        <w:rPr>
          <w:rFonts w:ascii="Times New Roman" w:cs="Times New Roman" w:hAnsi="Times New Roman"/>
          <w:sz w:val="28"/>
          <w:szCs w:val="28"/>
        </w:rPr>
        <w:t>основании</w:t>
      </w:r>
      <w:r>
        <w:rPr>
          <w:rFonts w:ascii="Times New Roman" w:cs="Times New Roman" w:hAnsi="Times New Roman"/>
          <w:sz w:val="28"/>
          <w:szCs w:val="28"/>
        </w:rPr>
        <w:t xml:space="preserve"> возник ряд выводов.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>1.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Владимир Леонидович в полной мере использует исполнительские возможности инструмента при этом бережно и тактично сохраняет композиторский текст</w:t>
      </w:r>
      <w:r>
        <w:rPr>
          <w:rFonts w:ascii="Times New Roman" w:cs="Times New Roman" w:hAnsi="Times New Roman"/>
          <w:sz w:val="28"/>
          <w:szCs w:val="28"/>
        </w:rPr>
        <w:t>;</w:t>
      </w:r>
    </w:p>
    <w:p w14:paraId="00000090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hAnsi="Times New Roman"/>
          <w:sz w:val="28"/>
          <w:szCs w:val="28"/>
        </w:rPr>
        <w:t>Обращаясь к «Грустной песенке» В.</w:t>
      </w:r>
      <w:r>
        <w:rPr>
          <w:rFonts w:ascii="Times New Roman" w:cs="Times New Roman" w:hAnsi="Times New Roman"/>
          <w:sz w:val="28"/>
          <w:szCs w:val="28"/>
        </w:rPr>
        <w:t xml:space="preserve"> С.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Калинникова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творчески под</w:t>
      </w:r>
      <w:r>
        <w:rPr>
          <w:rFonts w:ascii="Times New Roman" w:cs="Times New Roman" w:hAnsi="Times New Roman"/>
          <w:sz w:val="28"/>
          <w:szCs w:val="28"/>
        </w:rPr>
        <w:t>ходит</w:t>
      </w:r>
      <w:r>
        <w:rPr>
          <w:rFonts w:ascii="Times New Roman" w:cs="Times New Roman" w:hAnsi="Times New Roman"/>
          <w:sz w:val="28"/>
          <w:szCs w:val="28"/>
        </w:rPr>
        <w:t xml:space="preserve"> к оригиналу, пьес</w:t>
      </w: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переработана</w:t>
      </w:r>
      <w:r>
        <w:rPr>
          <w:rFonts w:ascii="Times New Roman" w:cs="Times New Roman" w:hAnsi="Times New Roman"/>
          <w:sz w:val="28"/>
          <w:szCs w:val="28"/>
        </w:rPr>
        <w:t xml:space="preserve"> для исполнения на вибрафоне, при этом </w:t>
      </w:r>
      <w:r>
        <w:rPr>
          <w:rFonts w:ascii="Times New Roman" w:cs="Times New Roman" w:hAnsi="Times New Roman"/>
          <w:sz w:val="28"/>
          <w:szCs w:val="28"/>
        </w:rPr>
        <w:t xml:space="preserve">сохранена </w:t>
      </w:r>
      <w:r>
        <w:rPr>
          <w:rFonts w:ascii="Times New Roman" w:cs="Times New Roman" w:hAnsi="Times New Roman"/>
          <w:sz w:val="28"/>
          <w:szCs w:val="28"/>
        </w:rPr>
        <w:t>неповторимость авторского стиля. Незначительные изменения в фактуре вызваны особенностями вибрафона</w:t>
      </w:r>
      <w:r>
        <w:rPr>
          <w:rFonts w:ascii="Times New Roman" w:cs="Times New Roman" w:hAnsi="Times New Roman"/>
          <w:sz w:val="28"/>
          <w:szCs w:val="28"/>
        </w:rPr>
        <w:t xml:space="preserve">, в первую очередь его ограниченным, по сравнению с фортепиано, диапазоном. </w:t>
      </w:r>
    </w:p>
    <w:p w14:paraId="00000091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hAnsi="Times New Roman"/>
          <w:sz w:val="28"/>
          <w:szCs w:val="28"/>
        </w:rPr>
        <w:t xml:space="preserve">Переложение </w:t>
      </w:r>
      <w:r>
        <w:rPr>
          <w:rFonts w:ascii="Times New Roman" w:cs="Times New Roman" w:hAnsi="Times New Roman"/>
          <w:sz w:val="28"/>
          <w:szCs w:val="28"/>
        </w:rPr>
        <w:t xml:space="preserve">пьесы </w:t>
      </w:r>
      <w:r>
        <w:rPr>
          <w:rFonts w:ascii="Times New Roman" w:cs="Times New Roman" w:hAnsi="Times New Roman"/>
          <w:sz w:val="28"/>
          <w:szCs w:val="28"/>
        </w:rPr>
        <w:t>«Осенний сон» П.</w:t>
      </w:r>
      <w:r>
        <w:rPr>
          <w:rFonts w:ascii="Times New Roman" w:cs="Times New Roman" w:hAnsi="Times New Roman"/>
          <w:sz w:val="28"/>
          <w:szCs w:val="28"/>
        </w:rPr>
        <w:t xml:space="preserve"> И.</w:t>
      </w:r>
      <w:r>
        <w:rPr>
          <w:rFonts w:ascii="Times New Roman" w:cs="Times New Roman" w:hAnsi="Times New Roman"/>
          <w:sz w:val="28"/>
          <w:szCs w:val="28"/>
        </w:rPr>
        <w:t xml:space="preserve"> Чайковского по-новому раскрыло художественное богатство содержания этого шедевра гениального композитора. Оригинал, частично, утратив прежнюю художественную выразительность, приобрёл новое качество</w:t>
      </w:r>
      <w:r>
        <w:rPr>
          <w:rFonts w:ascii="Times New Roman" w:cs="Times New Roman" w:hAnsi="Times New Roman"/>
          <w:sz w:val="28"/>
          <w:szCs w:val="28"/>
        </w:rPr>
        <w:t xml:space="preserve"> –</w:t>
      </w:r>
      <w:r>
        <w:rPr>
          <w:rFonts w:ascii="Times New Roman" w:cs="Times New Roman" w:hAnsi="Times New Roman"/>
          <w:sz w:val="28"/>
          <w:szCs w:val="28"/>
        </w:rPr>
        <w:t xml:space="preserve"> поражать слушателя совокупностью исполнительских возможностей вибрафона. </w:t>
      </w:r>
      <w:r>
        <w:rPr>
          <w:rFonts w:ascii="Times New Roman" w:cs="Times New Roman" w:hAnsi="Times New Roman"/>
          <w:sz w:val="28"/>
          <w:szCs w:val="28"/>
        </w:rPr>
        <w:t xml:space="preserve">В очередной раз из-за скромного диапазона инструмента, а также </w:t>
      </w:r>
      <w:r>
        <w:rPr>
          <w:rFonts w:ascii="Times New Roman" w:cs="Times New Roman" w:hAnsi="Times New Roman"/>
          <w:sz w:val="28"/>
          <w:szCs w:val="28"/>
        </w:rPr>
        <w:t xml:space="preserve">во </w:t>
      </w:r>
      <w:r>
        <w:rPr>
          <w:rFonts w:ascii="Times New Roman" w:cs="Times New Roman" w:hAnsi="Times New Roman"/>
          <w:sz w:val="28"/>
          <w:szCs w:val="28"/>
        </w:rPr>
        <w:t>избежание «перекрёстного» исполнения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прибегает к переносу диапазона. Для исполнителя эти пьесы достаточно удобны по фактуре, но при этом для слушателя они ничуть не утратили художественную выразительность и замыслы авторов.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92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Далее</w:t>
      </w:r>
      <w:r>
        <w:rPr>
          <w:rFonts w:ascii="Times New Roman" w:cs="Times New Roman" w:hAnsi="Times New Roman"/>
          <w:sz w:val="28"/>
          <w:szCs w:val="28"/>
        </w:rPr>
        <w:t xml:space="preserve"> хотелось бы </w:t>
      </w:r>
      <w:r>
        <w:rPr>
          <w:rFonts w:ascii="Times New Roman" w:cs="Times New Roman" w:hAnsi="Times New Roman"/>
          <w:sz w:val="28"/>
          <w:szCs w:val="28"/>
        </w:rPr>
        <w:t xml:space="preserve">подробнее </w:t>
      </w:r>
      <w:r>
        <w:rPr>
          <w:rFonts w:ascii="Times New Roman" w:cs="Times New Roman" w:hAnsi="Times New Roman"/>
          <w:sz w:val="28"/>
          <w:szCs w:val="28"/>
        </w:rPr>
        <w:t xml:space="preserve">остановиться на </w:t>
      </w:r>
      <w:r>
        <w:rPr>
          <w:rFonts w:ascii="Times New Roman" w:cs="Times New Roman" w:hAnsi="Times New Roman"/>
          <w:sz w:val="28"/>
          <w:szCs w:val="28"/>
        </w:rPr>
        <w:t>самом крупном переложении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дл</w:t>
      </w:r>
      <w:r>
        <w:rPr>
          <w:rFonts w:ascii="Times New Roman" w:cs="Times New Roman" w:hAnsi="Times New Roman"/>
          <w:sz w:val="28"/>
          <w:szCs w:val="28"/>
        </w:rPr>
        <w:t xml:space="preserve">я ансамбля ударных инструментов, </w:t>
      </w:r>
      <w:r>
        <w:rPr>
          <w:rFonts w:ascii="Times New Roman" w:cs="Times New Roman" w:hAnsi="Times New Roman"/>
          <w:sz w:val="28"/>
          <w:szCs w:val="28"/>
        </w:rPr>
        <w:t>состояще</w:t>
      </w:r>
      <w:r>
        <w:rPr>
          <w:rFonts w:ascii="Times New Roman" w:cs="Times New Roman" w:hAnsi="Times New Roman"/>
          <w:sz w:val="28"/>
          <w:szCs w:val="28"/>
        </w:rPr>
        <w:t>м</w:t>
      </w:r>
      <w:r>
        <w:rPr>
          <w:rFonts w:ascii="Times New Roman" w:cs="Times New Roman" w:hAnsi="Times New Roman"/>
          <w:sz w:val="28"/>
          <w:szCs w:val="28"/>
        </w:rPr>
        <w:t xml:space="preserve"> из шестиде</w:t>
      </w:r>
      <w:r>
        <w:rPr>
          <w:rFonts w:ascii="Times New Roman" w:cs="Times New Roman" w:hAnsi="Times New Roman"/>
          <w:sz w:val="28"/>
          <w:szCs w:val="28"/>
        </w:rPr>
        <w:t>сяти двух страниц нотного материала</w:t>
      </w:r>
      <w:r>
        <w:rPr>
          <w:rFonts w:ascii="Times New Roman" w:cs="Times New Roman" w:hAnsi="Times New Roman"/>
          <w:sz w:val="28"/>
          <w:szCs w:val="28"/>
        </w:rPr>
        <w:t>. Это «Кармен-сюита» Ж. Бизе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-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Р.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К. </w:t>
      </w:r>
      <w:r>
        <w:rPr>
          <w:rFonts w:ascii="Times New Roman" w:cs="Times New Roman" w:hAnsi="Times New Roman"/>
          <w:sz w:val="28"/>
          <w:szCs w:val="28"/>
        </w:rPr>
        <w:t>Щедрина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</w:t>
      </w:r>
      <w:r>
        <w:rPr>
          <w:rFonts w:ascii="Times New Roman" w:cs="Times New Roman" w:hAnsi="Times New Roman"/>
          <w:sz w:val="28"/>
          <w:szCs w:val="28"/>
        </w:rPr>
        <w:t xml:space="preserve"> личном деле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имеется письмо-отзыв от </w:t>
      </w:r>
      <w:r>
        <w:rPr>
          <w:rFonts w:ascii="Times New Roman" w:cs="Times New Roman" w:hAnsi="Times New Roman"/>
          <w:sz w:val="28"/>
          <w:szCs w:val="28"/>
        </w:rPr>
        <w:t>Р.</w:t>
      </w:r>
      <w:r>
        <w:rPr>
          <w:rFonts w:ascii="Times New Roman" w:cs="Times New Roman" w:hAnsi="Times New Roman"/>
          <w:sz w:val="28"/>
          <w:szCs w:val="28"/>
        </w:rPr>
        <w:t xml:space="preserve"> К.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Щедрина по </w:t>
      </w:r>
      <w:r>
        <w:rPr>
          <w:rFonts w:ascii="Times New Roman" w:cs="Times New Roman" w:hAnsi="Times New Roman"/>
          <w:sz w:val="28"/>
          <w:szCs w:val="28"/>
        </w:rPr>
        <w:t>переложению произведения</w:t>
      </w:r>
      <w:r>
        <w:rPr>
          <w:rFonts w:ascii="Times New Roman" w:cs="Times New Roman" w:hAnsi="Times New Roman"/>
          <w:sz w:val="28"/>
          <w:szCs w:val="28"/>
        </w:rPr>
        <w:t xml:space="preserve"> «Кармен-сюита»</w:t>
      </w:r>
      <w:r>
        <w:rPr>
          <w:rFonts w:ascii="Times New Roman" w:cs="Times New Roman" w:hAnsi="Times New Roman"/>
          <w:sz w:val="28"/>
          <w:szCs w:val="28"/>
        </w:rPr>
        <w:t xml:space="preserve"> [8]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В письме композитор высказывает</w:t>
      </w:r>
      <w:r>
        <w:rPr>
          <w:rFonts w:ascii="Times New Roman" w:cs="Times New Roman" w:hAnsi="Times New Roman"/>
          <w:sz w:val="28"/>
          <w:szCs w:val="28"/>
        </w:rPr>
        <w:t xml:space="preserve"> своё любопыт</w:t>
      </w:r>
      <w:r>
        <w:rPr>
          <w:rFonts w:ascii="Times New Roman" w:cs="Times New Roman" w:hAnsi="Times New Roman"/>
          <w:sz w:val="28"/>
          <w:szCs w:val="28"/>
        </w:rPr>
        <w:t>ство к идее переложения</w:t>
      </w:r>
      <w:r>
        <w:rPr>
          <w:rFonts w:ascii="Times New Roman" w:cs="Times New Roman" w:hAnsi="Times New Roman"/>
          <w:sz w:val="28"/>
          <w:szCs w:val="28"/>
        </w:rPr>
        <w:t xml:space="preserve">, а также подчёркивает смелость </w:t>
      </w:r>
      <w:r>
        <w:rPr>
          <w:rFonts w:ascii="Times New Roman" w:cs="Times New Roman" w:hAnsi="Times New Roman"/>
          <w:sz w:val="28"/>
          <w:szCs w:val="28"/>
        </w:rPr>
        <w:t xml:space="preserve">обращения Владимира Леонидовича к данному, </w:t>
      </w:r>
      <w:r>
        <w:rPr>
          <w:rFonts w:ascii="Times New Roman" w:cs="Times New Roman" w:hAnsi="Times New Roman"/>
          <w:sz w:val="28"/>
          <w:szCs w:val="28"/>
        </w:rPr>
        <w:t xml:space="preserve">достаточно крупному произведению. Отмечает: хороший выбор номеров сюиты для переложения, сохранение формы несмотря на естественные потери. </w:t>
      </w:r>
      <w:r>
        <w:rPr>
          <w:rFonts w:ascii="Times New Roman" w:cs="Times New Roman" w:hAnsi="Times New Roman"/>
          <w:sz w:val="28"/>
          <w:szCs w:val="28"/>
        </w:rPr>
        <w:t>Без сомнения,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считает,</w:t>
      </w:r>
      <w:r>
        <w:rPr>
          <w:rFonts w:ascii="Times New Roman" w:cs="Times New Roman" w:hAnsi="Times New Roman"/>
          <w:sz w:val="28"/>
          <w:szCs w:val="28"/>
        </w:rPr>
        <w:t xml:space="preserve"> что произведение в такой интерпретации должно звучать хорошо, при добром, разумеется, качестве инструментария.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Композитор</w:t>
      </w:r>
      <w:r>
        <w:rPr>
          <w:rFonts w:ascii="Times New Roman" w:cs="Times New Roman" w:hAnsi="Times New Roman"/>
          <w:sz w:val="28"/>
          <w:szCs w:val="28"/>
        </w:rPr>
        <w:t xml:space="preserve"> одобр</w:t>
      </w:r>
      <w:r>
        <w:rPr>
          <w:rFonts w:ascii="Times New Roman" w:cs="Times New Roman" w:hAnsi="Times New Roman"/>
          <w:sz w:val="28"/>
          <w:szCs w:val="28"/>
        </w:rPr>
        <w:t>ил намерение</w:t>
      </w:r>
      <w:r>
        <w:rPr>
          <w:rFonts w:ascii="Times New Roman" w:cs="Times New Roman" w:hAnsi="Times New Roman"/>
          <w:sz w:val="28"/>
          <w:szCs w:val="28"/>
        </w:rPr>
        <w:t xml:space="preserve"> издания </w:t>
      </w:r>
      <w:r>
        <w:rPr>
          <w:rFonts w:ascii="Times New Roman" w:cs="Times New Roman" w:hAnsi="Times New Roman"/>
          <w:sz w:val="28"/>
          <w:szCs w:val="28"/>
        </w:rPr>
        <w:t xml:space="preserve">данного </w:t>
      </w:r>
      <w:r>
        <w:rPr>
          <w:rFonts w:ascii="Times New Roman" w:cs="Times New Roman" w:hAnsi="Times New Roman"/>
          <w:sz w:val="28"/>
          <w:szCs w:val="28"/>
        </w:rPr>
        <w:t>переложения</w:t>
      </w:r>
      <w:r>
        <w:rPr>
          <w:rFonts w:ascii="Times New Roman" w:cs="Times New Roman" w:hAnsi="Times New Roman"/>
          <w:sz w:val="28"/>
          <w:szCs w:val="28"/>
        </w:rPr>
        <w:t>, констатируя</w:t>
      </w:r>
      <w:r>
        <w:rPr>
          <w:rFonts w:ascii="Times New Roman" w:cs="Times New Roman" w:hAnsi="Times New Roman"/>
          <w:sz w:val="28"/>
          <w:szCs w:val="28"/>
        </w:rPr>
        <w:t xml:space="preserve">, что исполнителям на ударных инструментах будет что поиграть, а а-капельное звучание ударных увлечёт слушателя.  </w:t>
      </w:r>
      <w:r>
        <w:rPr>
          <w:rFonts w:ascii="Times New Roman" w:cs="Times New Roman" w:hAnsi="Times New Roman"/>
          <w:sz w:val="28"/>
          <w:szCs w:val="28"/>
        </w:rPr>
        <w:t xml:space="preserve">  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93">
      <w:pPr>
        <w:spacing w:line="360" w:lineRule="auto"/>
        <w:ind w:firstLine="709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Подведем некоторые</w:t>
      </w:r>
      <w:r>
        <w:rPr>
          <w:rFonts w:ascii="Times New Roman" w:cs="Times New Roman" w:hAnsi="Times New Roman"/>
          <w:sz w:val="28"/>
          <w:szCs w:val="28"/>
        </w:rPr>
        <w:t xml:space="preserve"> итог</w:t>
      </w:r>
      <w:r>
        <w:rPr>
          <w:rFonts w:ascii="Times New Roman" w:cs="Times New Roman" w:hAnsi="Times New Roman"/>
          <w:sz w:val="28"/>
          <w:szCs w:val="28"/>
        </w:rPr>
        <w:t>и</w:t>
      </w:r>
      <w:r>
        <w:rPr>
          <w:rFonts w:ascii="Times New Roman" w:cs="Times New Roman" w:hAnsi="Times New Roman"/>
          <w:sz w:val="28"/>
          <w:szCs w:val="28"/>
        </w:rPr>
        <w:t>. Переложения Владимира Леонидовича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несомненно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ценятся и буду ценит</w:t>
      </w:r>
      <w:r>
        <w:rPr>
          <w:rFonts w:ascii="Times New Roman" w:cs="Times New Roman" w:hAnsi="Times New Roman"/>
          <w:sz w:val="28"/>
          <w:szCs w:val="28"/>
        </w:rPr>
        <w:t>ь</w:t>
      </w:r>
      <w:r>
        <w:rPr>
          <w:rFonts w:ascii="Times New Roman" w:cs="Times New Roman" w:hAnsi="Times New Roman"/>
          <w:sz w:val="28"/>
          <w:szCs w:val="28"/>
        </w:rPr>
        <w:t xml:space="preserve">ся исполнителями на ударных инструментах. Своими трудами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дал </w:t>
      </w:r>
      <w:r>
        <w:rPr>
          <w:rFonts w:ascii="Times New Roman" w:cs="Times New Roman" w:hAnsi="Times New Roman"/>
          <w:sz w:val="28"/>
          <w:szCs w:val="28"/>
        </w:rPr>
        <w:t xml:space="preserve">возможность </w:t>
      </w:r>
      <w:r>
        <w:rPr>
          <w:rFonts w:ascii="Times New Roman" w:cs="Times New Roman" w:hAnsi="Times New Roman"/>
          <w:sz w:val="28"/>
          <w:szCs w:val="28"/>
        </w:rPr>
        <w:t>студентам и школьникам музыкальных вузов</w:t>
      </w:r>
      <w:r>
        <w:rPr>
          <w:rFonts w:ascii="Times New Roman" w:cs="Times New Roman" w:hAnsi="Times New Roman"/>
          <w:sz w:val="28"/>
          <w:szCs w:val="28"/>
        </w:rPr>
        <w:t xml:space="preserve"> Сибири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развиваться как с </w:t>
      </w:r>
      <w:r>
        <w:rPr>
          <w:rFonts w:ascii="Times New Roman" w:cs="Times New Roman" w:hAnsi="Times New Roman"/>
          <w:sz w:val="28"/>
          <w:szCs w:val="28"/>
        </w:rPr>
        <w:t xml:space="preserve">технической стороны, так и с художественной. </w:t>
      </w:r>
      <w:r>
        <w:rPr>
          <w:rFonts w:ascii="Times New Roman" w:cs="Times New Roman" w:hAnsi="Times New Roman"/>
          <w:sz w:val="28"/>
          <w:szCs w:val="28"/>
        </w:rPr>
        <w:t xml:space="preserve">А слушателям подарил незабываемые впечатления от нового прочтения уже знакомых классических произведений. </w:t>
      </w:r>
      <w:r>
        <w:rPr>
          <w:rFonts w:ascii="Times New Roman" w:cs="Times New Roman" w:hAnsi="Times New Roman"/>
          <w:sz w:val="28"/>
          <w:szCs w:val="28"/>
        </w:rPr>
        <w:t xml:space="preserve"> 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94">
      <w:pPr>
        <w:spacing w:line="360" w:lineRule="auto"/>
        <w:ind w:firstLine="708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Также у</w:t>
      </w:r>
      <w:r>
        <w:rPr>
          <w:rFonts w:ascii="Times New Roman" w:cs="Times New Roman" w:hAnsi="Times New Roman"/>
          <w:sz w:val="28"/>
          <w:szCs w:val="28"/>
        </w:rPr>
        <w:t xml:space="preserve"> Владимира Леонидовича</w:t>
      </w:r>
      <w:r>
        <w:rPr>
          <w:rFonts w:ascii="Times New Roman" w:cs="Times New Roman" w:hAnsi="Times New Roman"/>
          <w:sz w:val="28"/>
          <w:szCs w:val="28"/>
        </w:rPr>
        <w:t xml:space="preserve"> имеется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масштабный </w:t>
      </w:r>
      <w:r>
        <w:rPr>
          <w:rFonts w:ascii="Times New Roman" w:cs="Times New Roman" w:hAnsi="Times New Roman"/>
          <w:sz w:val="28"/>
          <w:szCs w:val="28"/>
        </w:rPr>
        <w:t>учебно-методический труд</w:t>
      </w:r>
      <w:r>
        <w:rPr>
          <w:rFonts w:ascii="Times New Roman" w:cs="Times New Roman" w:hAnsi="Times New Roman"/>
          <w:sz w:val="28"/>
          <w:szCs w:val="28"/>
        </w:rPr>
        <w:t>, р</w:t>
      </w:r>
      <w:r>
        <w:rPr>
          <w:rFonts w:ascii="Times New Roman" w:cs="Times New Roman" w:hAnsi="Times New Roman"/>
          <w:sz w:val="28"/>
          <w:szCs w:val="28"/>
        </w:rPr>
        <w:t>аботу</w:t>
      </w:r>
      <w:r>
        <w:rPr>
          <w:rFonts w:ascii="Times New Roman" w:cs="Times New Roman" w:hAnsi="Times New Roman"/>
          <w:sz w:val="28"/>
          <w:szCs w:val="28"/>
        </w:rPr>
        <w:t xml:space="preserve"> над</w:t>
      </w:r>
      <w:r>
        <w:rPr>
          <w:rFonts w:ascii="Times New Roman" w:cs="Times New Roman" w:hAnsi="Times New Roman"/>
          <w:sz w:val="28"/>
          <w:szCs w:val="28"/>
        </w:rPr>
        <w:t xml:space="preserve"> которым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он </w:t>
      </w:r>
      <w:r>
        <w:rPr>
          <w:rFonts w:ascii="Times New Roman" w:cs="Times New Roman" w:hAnsi="Times New Roman"/>
          <w:sz w:val="28"/>
          <w:szCs w:val="28"/>
        </w:rPr>
        <w:t>начал</w:t>
      </w:r>
      <w:r>
        <w:rPr>
          <w:rFonts w:ascii="Times New Roman" w:cs="Times New Roman" w:hAnsi="Times New Roman"/>
          <w:sz w:val="28"/>
          <w:szCs w:val="28"/>
        </w:rPr>
        <w:t xml:space="preserve"> обучаясь в консерватории. </w:t>
      </w:r>
      <w:r>
        <w:rPr>
          <w:rFonts w:ascii="Times New Roman" w:cs="Times New Roman" w:hAnsi="Times New Roman"/>
          <w:sz w:val="28"/>
          <w:szCs w:val="28"/>
        </w:rPr>
        <w:t xml:space="preserve">В </w:t>
      </w:r>
      <w:r>
        <w:rPr>
          <w:rFonts w:ascii="Times New Roman" w:cs="Times New Roman" w:hAnsi="Times New Roman"/>
          <w:sz w:val="28"/>
          <w:szCs w:val="28"/>
        </w:rPr>
        <w:t>1992</w:t>
      </w:r>
      <w:r>
        <w:rPr>
          <w:rFonts w:ascii="Times New Roman" w:cs="Times New Roman" w:hAnsi="Times New Roman"/>
          <w:sz w:val="28"/>
          <w:szCs w:val="28"/>
        </w:rPr>
        <w:t xml:space="preserve"> г. </w:t>
      </w:r>
      <w:r>
        <w:rPr>
          <w:rFonts w:ascii="Times New Roman" w:cs="Times New Roman" w:hAnsi="Times New Roman"/>
          <w:sz w:val="28"/>
          <w:szCs w:val="28"/>
        </w:rPr>
        <w:t>году было издано у</w:t>
      </w:r>
      <w:r>
        <w:rPr>
          <w:rFonts w:ascii="Times New Roman" w:cs="Times New Roman" w:hAnsi="Times New Roman"/>
          <w:sz w:val="28"/>
          <w:szCs w:val="28"/>
        </w:rPr>
        <w:t xml:space="preserve">чебное пособие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«Маримба</w:t>
      </w:r>
      <w:r>
        <w:rPr>
          <w:rFonts w:ascii="Times New Roman" w:cs="Times New Roman" w:hAnsi="Times New Roman"/>
          <w:sz w:val="28"/>
          <w:szCs w:val="28"/>
        </w:rPr>
        <w:t>: первоначальный этап обучения»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[1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  <w:lang w:val="en-US"/>
        </w:rPr>
        <w:t>C</w:t>
      </w:r>
      <w:r>
        <w:rPr>
          <w:rFonts w:ascii="Times New Roman" w:cs="Times New Roman" w:hAnsi="Times New Roman"/>
          <w:sz w:val="28"/>
          <w:szCs w:val="28"/>
        </w:rPr>
        <w:t>. 163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</w:t>
      </w:r>
      <w:r>
        <w:rPr>
          <w:rFonts w:ascii="Times New Roman" w:cs="Times New Roman" w:hAnsi="Times New Roman"/>
          <w:sz w:val="28"/>
          <w:szCs w:val="28"/>
        </w:rPr>
        <w:t xml:space="preserve"> 1970 году он зака</w:t>
      </w:r>
      <w:r>
        <w:rPr>
          <w:rFonts w:ascii="Times New Roman" w:cs="Times New Roman" w:hAnsi="Times New Roman"/>
          <w:sz w:val="28"/>
          <w:szCs w:val="28"/>
        </w:rPr>
        <w:t xml:space="preserve">нчивает обучение в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>овосибирской консерватории</w:t>
      </w:r>
      <w:r>
        <w:rPr>
          <w:rFonts w:ascii="Times New Roman" w:cs="Times New Roman" w:hAnsi="Times New Roman"/>
          <w:sz w:val="28"/>
          <w:szCs w:val="28"/>
        </w:rPr>
        <w:t>. Тема его выпускной квалификационной работы «Методические заметки к первоначальному этапу обучения игре на маримбе»</w:t>
      </w:r>
      <w:r>
        <w:rPr>
          <w:rFonts w:ascii="Times New Roman" w:cs="Times New Roman" w:hAnsi="Times New Roman"/>
          <w:sz w:val="28"/>
          <w:szCs w:val="28"/>
        </w:rPr>
        <w:t xml:space="preserve"> [9]</w:t>
      </w:r>
      <w:r>
        <w:rPr>
          <w:rFonts w:ascii="Times New Roman" w:cs="Times New Roman" w:hAnsi="Times New Roman"/>
          <w:sz w:val="28"/>
          <w:szCs w:val="28"/>
        </w:rPr>
        <w:t>. Это б</w:t>
      </w:r>
      <w:r>
        <w:rPr>
          <w:rFonts w:ascii="Times New Roman" w:cs="Times New Roman" w:hAnsi="Times New Roman"/>
          <w:sz w:val="28"/>
          <w:szCs w:val="28"/>
        </w:rPr>
        <w:t>ыл первый шаг к его цели. Несмотря на некоторые недочёты и недоработки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эта работа была высоко оценена экзаменационной комиссией. Так как в отечественной методической литературе по ударным инструментам (ксилофон, маримба) специальных трудов нет. Работа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, в известной мере, может восполнить этот пробел - пояснено в рецензии к работе. </w:t>
      </w:r>
      <w:r>
        <w:rPr>
          <w:rFonts w:ascii="Times New Roman" w:cs="Times New Roman" w:hAnsi="Times New Roman"/>
          <w:sz w:val="28"/>
          <w:szCs w:val="28"/>
        </w:rPr>
        <w:t>В этом же году он создает труд «Педализация при игре на вибрафоне».</w:t>
      </w:r>
      <w:r>
        <w:rPr>
          <w:rFonts w:ascii="Times New Roman" w:cs="Times New Roman" w:hAnsi="Times New Roman"/>
          <w:sz w:val="28"/>
          <w:szCs w:val="28"/>
        </w:rPr>
        <w:t xml:space="preserve"> Эта работа не имеет особого значение, так как технологические моменты очень схожи с педализацией на фортепиано. Относительно </w:t>
      </w:r>
      <w:r>
        <w:rPr>
          <w:rFonts w:ascii="Times New Roman" w:cs="Times New Roman" w:hAnsi="Times New Roman"/>
          <w:sz w:val="28"/>
          <w:szCs w:val="28"/>
        </w:rPr>
        <w:t xml:space="preserve">новых открытий сделано не было. </w:t>
      </w:r>
      <w:r>
        <w:rPr>
          <w:rFonts w:ascii="Times New Roman" w:cs="Times New Roman" w:hAnsi="Times New Roman"/>
          <w:sz w:val="28"/>
          <w:szCs w:val="28"/>
        </w:rPr>
        <w:t xml:space="preserve">После длительных доработок и редакций всё же основной учебно-методический труд официально издали в </w:t>
      </w:r>
      <w:r>
        <w:rPr>
          <w:rFonts w:ascii="Times New Roman" w:cs="Times New Roman" w:hAnsi="Times New Roman"/>
          <w:sz w:val="28"/>
          <w:szCs w:val="28"/>
        </w:rPr>
        <w:t>1992 году. Целесообразно осветить основные разделы этого пособия.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ab/>
        <w:t xml:space="preserve">Итак, главной мотивацией создания данной научной работы </w:t>
      </w:r>
      <w:r>
        <w:rPr>
          <w:rFonts w:ascii="Times New Roman" w:cs="Times New Roman" w:hAnsi="Times New Roman"/>
          <w:sz w:val="28"/>
          <w:szCs w:val="28"/>
        </w:rPr>
        <w:t>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Л. Сурначева, </w:t>
      </w:r>
      <w:r>
        <w:rPr>
          <w:rFonts w:ascii="Times New Roman" w:cs="Times New Roman" w:hAnsi="Times New Roman"/>
          <w:sz w:val="28"/>
          <w:szCs w:val="28"/>
        </w:rPr>
        <w:t xml:space="preserve">является отсутствие </w:t>
      </w:r>
      <w:r>
        <w:rPr>
          <w:rFonts w:ascii="Times New Roman" w:cs="Times New Roman" w:hAnsi="Times New Roman"/>
          <w:sz w:val="28"/>
          <w:szCs w:val="28"/>
        </w:rPr>
        <w:t>учебно-методических трудов, осв</w:t>
      </w:r>
      <w:r>
        <w:rPr>
          <w:rFonts w:ascii="Times New Roman" w:cs="Times New Roman" w:hAnsi="Times New Roman"/>
          <w:sz w:val="28"/>
          <w:szCs w:val="28"/>
        </w:rPr>
        <w:t>е</w:t>
      </w:r>
      <w:r>
        <w:rPr>
          <w:rFonts w:ascii="Times New Roman" w:cs="Times New Roman" w:hAnsi="Times New Roman"/>
          <w:sz w:val="28"/>
          <w:szCs w:val="28"/>
        </w:rPr>
        <w:t>щающих некоторые вопросы исполнительства на ударных инструментах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Опираясь на мизерное количество трудов советских исполнителей на ударных таких как К. </w:t>
      </w:r>
      <w:r>
        <w:rPr>
          <w:rFonts w:ascii="Times New Roman" w:cs="Times New Roman" w:hAnsi="Times New Roman"/>
          <w:sz w:val="28"/>
          <w:szCs w:val="28"/>
        </w:rPr>
        <w:t>Купинский</w:t>
      </w:r>
      <w:r>
        <w:rPr>
          <w:rFonts w:ascii="Times New Roman" w:cs="Times New Roman" w:hAnsi="Times New Roman"/>
          <w:sz w:val="28"/>
          <w:szCs w:val="28"/>
        </w:rPr>
        <w:t>, Ю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Кузьмин, В. Снегирёв и др.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Владимир Леонидович пришёл к выводу</w:t>
      </w:r>
      <w:r>
        <w:rPr>
          <w:rFonts w:ascii="Times New Roman" w:cs="Times New Roman" w:hAnsi="Times New Roman"/>
          <w:sz w:val="28"/>
          <w:szCs w:val="28"/>
        </w:rPr>
        <w:t>:</w:t>
      </w:r>
      <w:r>
        <w:rPr>
          <w:rFonts w:ascii="Times New Roman" w:cs="Times New Roman" w:hAnsi="Times New Roman"/>
          <w:sz w:val="28"/>
          <w:szCs w:val="28"/>
        </w:rPr>
        <w:t xml:space="preserve"> авторы опирались на собственный исполнительский и педагогический опыт. Несомненно, они внесли важный вклад в методику преподавания игры на ударных инструментах. В этих трудах содержатся различные сведения об инструментах, их устройстве, способах </w:t>
      </w:r>
      <w:r>
        <w:rPr>
          <w:rFonts w:ascii="Times New Roman" w:cs="Times New Roman" w:hAnsi="Times New Roman"/>
          <w:sz w:val="28"/>
          <w:szCs w:val="28"/>
        </w:rPr>
        <w:t>звукаизвлечения</w:t>
      </w:r>
      <w:r>
        <w:rPr>
          <w:rFonts w:ascii="Times New Roman" w:cs="Times New Roman" w:hAnsi="Times New Roman"/>
          <w:sz w:val="28"/>
          <w:szCs w:val="28"/>
        </w:rPr>
        <w:t xml:space="preserve"> и приёмах игры</w:t>
      </w:r>
      <w:r>
        <w:rPr>
          <w:rFonts w:ascii="Times New Roman" w:cs="Times New Roman" w:hAnsi="Times New Roman"/>
          <w:sz w:val="28"/>
          <w:szCs w:val="28"/>
        </w:rPr>
        <w:t>, освещаются вопросы постановки рук, системы занятий и многое другое.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Проанализировав труды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выявил</w:t>
      </w:r>
      <w:r>
        <w:rPr>
          <w:rFonts w:ascii="Times New Roman" w:cs="Times New Roman" w:hAnsi="Times New Roman"/>
          <w:sz w:val="28"/>
          <w:szCs w:val="28"/>
        </w:rPr>
        <w:t xml:space="preserve"> ряд проблем, не затронутых упомянутыми авторами: чем со</w:t>
      </w:r>
      <w:r>
        <w:rPr>
          <w:rFonts w:ascii="Times New Roman" w:cs="Times New Roman" w:hAnsi="Times New Roman"/>
          <w:sz w:val="28"/>
          <w:szCs w:val="28"/>
        </w:rPr>
        <w:t xml:space="preserve">бственно играет исполнитель, какие органы, мышцы участвуют в игре, какова функция тех частей тела, которые не заняты непосредственно в движении?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3. С. 3-4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 Рассмотрению этих и некоторых других вопросов и посвящена работа Владимира Леонидовича. Им была поставлена цель – ознакомить с анатомическим строением руки, сформировать представление о типах движений, применяемых при игре, научить осознанно, а не бездумно выполнять игровые движения, показать, от чего сила и тембр звука, высказать некоторые взгляды на проблему аппликатуры, предложить несколько гимнастических упражнений, способствующих лучшему развитию физиол</w:t>
      </w:r>
      <w:r>
        <w:rPr>
          <w:rFonts w:ascii="Times New Roman" w:cs="Times New Roman" w:hAnsi="Times New Roman"/>
          <w:sz w:val="28"/>
          <w:szCs w:val="28"/>
        </w:rPr>
        <w:t>огического аппарата исполнителя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[3</w:t>
      </w:r>
      <w:r>
        <w:rPr>
          <w:rFonts w:ascii="Times New Roman" w:cs="Times New Roman" w:hAnsi="Times New Roman"/>
          <w:sz w:val="28"/>
          <w:szCs w:val="28"/>
        </w:rPr>
        <w:t>. С. 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Иными словами, был активно задействован психолого-физиологический аспект исполнения.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 xml:space="preserve">Работа состоит из Введения и пяти разделов. Первый раздел – Виды движений рук, второй – </w:t>
      </w:r>
      <w:r>
        <w:rPr>
          <w:rFonts w:ascii="Times New Roman" w:cs="Times New Roman" w:hAnsi="Times New Roman"/>
          <w:sz w:val="28"/>
          <w:szCs w:val="28"/>
        </w:rPr>
        <w:t>Пальцекистевой</w:t>
      </w:r>
      <w:r>
        <w:rPr>
          <w:rFonts w:ascii="Times New Roman" w:cs="Times New Roman" w:hAnsi="Times New Roman"/>
          <w:sz w:val="28"/>
          <w:szCs w:val="28"/>
        </w:rPr>
        <w:t xml:space="preserve"> удар, третий – Положение за инструментом, четвертый раздел – Тембр. Сила звука, пятый раздел – Аппликатура. Завершается работа приложением</w:t>
      </w:r>
      <w:r>
        <w:rPr>
          <w:rFonts w:ascii="Times New Roman" w:cs="Times New Roman" w:hAnsi="Times New Roman"/>
          <w:sz w:val="28"/>
          <w:szCs w:val="28"/>
        </w:rPr>
        <w:t xml:space="preserve"> [3. </w:t>
      </w:r>
      <w:r>
        <w:rPr>
          <w:rFonts w:ascii="Times New Roman" w:cs="Times New Roman" w:hAnsi="Times New Roman"/>
          <w:sz w:val="28"/>
          <w:szCs w:val="28"/>
          <w:lang w:val="en-US"/>
        </w:rPr>
        <w:t>C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40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 xml:space="preserve">В решении поставленных задач наиболее ответствен и важен </w:t>
      </w:r>
      <w:r>
        <w:rPr>
          <w:rFonts w:ascii="Times New Roman" w:cs="Times New Roman" w:hAnsi="Times New Roman"/>
          <w:sz w:val="28"/>
          <w:szCs w:val="28"/>
        </w:rPr>
        <w:t xml:space="preserve">первоначальный этап обучения. На нем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сосредоточил своё внимание </w:t>
      </w:r>
      <w:r>
        <w:rPr>
          <w:rFonts w:ascii="Times New Roman" w:cs="Times New Roman" w:hAnsi="Times New Roman"/>
          <w:sz w:val="28"/>
          <w:szCs w:val="28"/>
        </w:rPr>
        <w:t>[3</w:t>
      </w:r>
      <w:r>
        <w:rPr>
          <w:rFonts w:ascii="Times New Roman" w:cs="Times New Roman" w:hAnsi="Times New Roman"/>
          <w:sz w:val="28"/>
          <w:szCs w:val="28"/>
        </w:rPr>
        <w:t>. С. 4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</w:p>
    <w:p w14:paraId="00000095">
      <w:pPr>
        <w:spacing w:line="360" w:lineRule="auto"/>
        <w:ind w:firstLine="708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 проблемам, осв</w:t>
      </w:r>
      <w:r>
        <w:rPr>
          <w:rFonts w:ascii="Times New Roman" w:cs="Times New Roman" w:hAnsi="Times New Roman"/>
          <w:sz w:val="28"/>
          <w:szCs w:val="28"/>
        </w:rPr>
        <w:t>е</w:t>
      </w:r>
      <w:r>
        <w:rPr>
          <w:rFonts w:ascii="Times New Roman" w:cs="Times New Roman" w:hAnsi="Times New Roman"/>
          <w:sz w:val="28"/>
          <w:szCs w:val="28"/>
        </w:rPr>
        <w:t>щённым в данном труде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Вл</w:t>
      </w:r>
      <w:r>
        <w:rPr>
          <w:rFonts w:ascii="Times New Roman" w:cs="Times New Roman" w:hAnsi="Times New Roman"/>
          <w:sz w:val="28"/>
          <w:szCs w:val="28"/>
        </w:rPr>
        <w:t>адимир Леонидович подошёл основательно и серьёзно</w:t>
      </w:r>
      <w:r>
        <w:rPr>
          <w:rFonts w:ascii="Times New Roman" w:cs="Times New Roman" w:hAnsi="Times New Roman"/>
          <w:sz w:val="28"/>
          <w:szCs w:val="28"/>
        </w:rPr>
        <w:t xml:space="preserve">. Он </w:t>
      </w:r>
      <w:r>
        <w:rPr>
          <w:rFonts w:ascii="Times New Roman" w:cs="Times New Roman" w:hAnsi="Times New Roman"/>
          <w:sz w:val="28"/>
          <w:szCs w:val="28"/>
        </w:rPr>
        <w:t>долгое время изучал анатомию рук, плечевого пояса, туловища и тела в целом. Также консультировался</w:t>
      </w:r>
      <w:r>
        <w:rPr>
          <w:rFonts w:ascii="Times New Roman" w:cs="Times New Roman" w:hAnsi="Times New Roman"/>
          <w:sz w:val="28"/>
          <w:szCs w:val="28"/>
        </w:rPr>
        <w:t xml:space="preserve"> с несколькими </w:t>
      </w:r>
      <w:r>
        <w:rPr>
          <w:rFonts w:ascii="Times New Roman" w:cs="Times New Roman" w:hAnsi="Times New Roman"/>
          <w:sz w:val="28"/>
          <w:szCs w:val="28"/>
        </w:rPr>
        <w:t xml:space="preserve">медицинскими работниками, которые помогали ему и корректировали некоторые заключения касающееся анатомических данных рук человека. 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Весь этот многолетний труд</w:t>
      </w:r>
      <w:r>
        <w:rPr>
          <w:rFonts w:ascii="Times New Roman" w:cs="Times New Roman" w:hAnsi="Times New Roman"/>
          <w:sz w:val="28"/>
          <w:szCs w:val="28"/>
        </w:rPr>
        <w:t xml:space="preserve"> дал Владимиру Лео</w:t>
      </w:r>
      <w:r>
        <w:rPr>
          <w:rFonts w:ascii="Times New Roman" w:cs="Times New Roman" w:hAnsi="Times New Roman"/>
          <w:sz w:val="28"/>
          <w:szCs w:val="28"/>
        </w:rPr>
        <w:t xml:space="preserve">нидовичу огромный опыт в исполнительской и педагогической деятельности.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обеспечил</w:t>
      </w:r>
      <w:r>
        <w:rPr>
          <w:rFonts w:ascii="Times New Roman" w:cs="Times New Roman" w:hAnsi="Times New Roman"/>
          <w:sz w:val="28"/>
          <w:szCs w:val="28"/>
        </w:rPr>
        <w:t xml:space="preserve"> студентам </w:t>
      </w:r>
      <w:r>
        <w:rPr>
          <w:rFonts w:ascii="Times New Roman" w:cs="Times New Roman" w:hAnsi="Times New Roman"/>
          <w:sz w:val="28"/>
          <w:szCs w:val="28"/>
        </w:rPr>
        <w:t xml:space="preserve">сибирских </w:t>
      </w:r>
      <w:r>
        <w:rPr>
          <w:rFonts w:ascii="Times New Roman" w:cs="Times New Roman" w:hAnsi="Times New Roman"/>
          <w:sz w:val="28"/>
          <w:szCs w:val="28"/>
        </w:rPr>
        <w:t>музыкальных вузов</w:t>
      </w:r>
      <w:r>
        <w:rPr>
          <w:rFonts w:ascii="Times New Roman" w:cs="Times New Roman" w:hAnsi="Times New Roman"/>
          <w:sz w:val="28"/>
          <w:szCs w:val="28"/>
        </w:rPr>
        <w:t xml:space="preserve"> (а также и учащимся школ)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солидную методологическую базу</w:t>
      </w:r>
      <w:r>
        <w:rPr>
          <w:rFonts w:ascii="Times New Roman" w:cs="Times New Roman" w:hAnsi="Times New Roman"/>
          <w:sz w:val="28"/>
          <w:szCs w:val="28"/>
        </w:rPr>
        <w:t xml:space="preserve"> первоначально</w:t>
      </w:r>
      <w:r>
        <w:rPr>
          <w:rFonts w:ascii="Times New Roman" w:cs="Times New Roman" w:hAnsi="Times New Roman"/>
          <w:sz w:val="28"/>
          <w:szCs w:val="28"/>
        </w:rPr>
        <w:t>го</w:t>
      </w:r>
      <w:r>
        <w:rPr>
          <w:rFonts w:ascii="Times New Roman" w:cs="Times New Roman" w:hAnsi="Times New Roman"/>
          <w:sz w:val="28"/>
          <w:szCs w:val="28"/>
        </w:rPr>
        <w:t xml:space="preserve"> обучени</w:t>
      </w:r>
      <w:r>
        <w:rPr>
          <w:rFonts w:ascii="Times New Roman" w:cs="Times New Roman" w:hAnsi="Times New Roman"/>
          <w:sz w:val="28"/>
          <w:szCs w:val="28"/>
        </w:rPr>
        <w:t>я</w:t>
      </w:r>
      <w:r>
        <w:rPr>
          <w:rFonts w:ascii="Times New Roman" w:cs="Times New Roman" w:hAnsi="Times New Roman"/>
          <w:sz w:val="28"/>
          <w:szCs w:val="28"/>
        </w:rPr>
        <w:t xml:space="preserve"> и в целом школу игры на ударных инструментах</w:t>
      </w:r>
      <w:r>
        <w:rPr>
          <w:rFonts w:ascii="Times New Roman" w:cs="Times New Roman" w:hAnsi="Times New Roman"/>
          <w:sz w:val="28"/>
          <w:szCs w:val="28"/>
        </w:rPr>
        <w:t xml:space="preserve">, а выпускникам и сформировавшимся музыкантам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>стимул к совершенствованию своего исполнительского таланта.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Именно этот труд весомо повлиял на получение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должности </w:t>
      </w:r>
      <w:r>
        <w:rPr>
          <w:rFonts w:ascii="Times New Roman" w:cs="Times New Roman" w:hAnsi="Times New Roman"/>
          <w:sz w:val="28"/>
          <w:szCs w:val="28"/>
        </w:rPr>
        <w:t xml:space="preserve">доцента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 xml:space="preserve">овосибирской </w:t>
      </w:r>
      <w:r>
        <w:rPr>
          <w:rFonts w:ascii="Times New Roman" w:cs="Times New Roman" w:hAnsi="Times New Roman"/>
          <w:sz w:val="28"/>
          <w:szCs w:val="28"/>
        </w:rPr>
        <w:t>консерватории,</w:t>
      </w:r>
      <w:r>
        <w:rPr>
          <w:rFonts w:ascii="Times New Roman" w:cs="Times New Roman" w:hAnsi="Times New Roman"/>
          <w:sz w:val="28"/>
          <w:szCs w:val="28"/>
        </w:rPr>
        <w:t xml:space="preserve"> а в дальнейшем и профессорского звания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96">
      <w:pPr>
        <w:spacing w:line="360" w:lineRule="auto"/>
        <w:ind w:firstLine="708"/>
        <w:jc w:val="both"/>
        <w:rPr>
          <w:rFonts w:ascii="Times New Roman" w:cs="Times New Roman" w:hAnsi="Times New Roman"/>
          <w:sz w:val="28"/>
          <w:szCs w:val="28"/>
        </w:rPr>
      </w:pPr>
    </w:p>
    <w:p w14:paraId="00000097">
      <w:pPr>
        <w:pStyle w:val="ListParagraph"/>
        <w:numPr>
          <w:ilvl w:val="1"/>
          <w:numId w:val="23"/>
        </w:numPr>
        <w:spacing w:line="360" w:lineRule="auto"/>
        <w:jc w:val="both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Результаты педагогической деятельности</w:t>
      </w:r>
    </w:p>
    <w:p w14:paraId="00000098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99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Педагогической деятельностью Владимир Леонидович занимался более сорока лет.</w:t>
      </w:r>
      <w:r>
        <w:rPr>
          <w:rFonts w:ascii="Times New Roman" w:cs="Times New Roman" w:hAnsi="Times New Roman"/>
          <w:sz w:val="28"/>
          <w:szCs w:val="28"/>
        </w:rPr>
        <w:t xml:space="preserve"> Основная началась в 1971 году в НГК имени М. И. Глинки. Так с 1971 по 1977 год – он преподаватель кафедры духовых и ударных инструментов Новосибирской государственной консерватории. С 1978 по 1989 год –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старший преподаватель, а с 1990 по 1999 год – доцент. В 2000 году он получает звание – профессор кафедры духовых и ударных инструментов НГК имени М. И. Глинки. </w:t>
      </w:r>
      <w:r>
        <w:rPr>
          <w:rFonts w:ascii="Times New Roman" w:cs="Times New Roman" w:hAnsi="Times New Roman"/>
          <w:sz w:val="28"/>
          <w:szCs w:val="28"/>
        </w:rPr>
        <w:t>Параллельно,</w:t>
      </w:r>
      <w:r>
        <w:rPr>
          <w:rFonts w:ascii="Times New Roman" w:cs="Times New Roman" w:hAnsi="Times New Roman"/>
          <w:sz w:val="28"/>
          <w:szCs w:val="28"/>
        </w:rPr>
        <w:t xml:space="preserve"> с 1973 года – преподаватель Специальной музыкальной школы при НГК. Среди учеников Владимира Леонидовича присутствуют дипломанты и лауреаты конкурсов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2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  <w:lang w:val="en-US"/>
        </w:rPr>
        <w:t>C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>178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>.</w:t>
      </w:r>
    </w:p>
    <w:p w14:paraId="0000009A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 xml:space="preserve">а базе симфонического оркестра Новосибирской филармонии из выпускников и студентов своего класса он создает ансамбль ударных инструментов, который выступает с исполнением произведений </w:t>
      </w:r>
      <w:r>
        <w:rPr>
          <w:rFonts w:ascii="Times New Roman" w:cs="Times New Roman" w:hAnsi="Times New Roman"/>
          <w:sz w:val="28"/>
          <w:szCs w:val="28"/>
        </w:rPr>
        <w:t xml:space="preserve">Б. </w:t>
      </w:r>
      <w:r>
        <w:rPr>
          <w:rFonts w:ascii="Times New Roman" w:cs="Times New Roman" w:hAnsi="Times New Roman"/>
          <w:sz w:val="28"/>
          <w:szCs w:val="28"/>
        </w:rPr>
        <w:t>Бартока</w:t>
      </w:r>
      <w:r>
        <w:rPr>
          <w:rFonts w:ascii="Times New Roman" w:cs="Times New Roman" w:hAnsi="Times New Roman"/>
          <w:sz w:val="28"/>
          <w:szCs w:val="28"/>
        </w:rPr>
        <w:t>, Ф.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Пуленка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Э. </w:t>
      </w:r>
      <w:r>
        <w:rPr>
          <w:rFonts w:ascii="Times New Roman" w:cs="Times New Roman" w:hAnsi="Times New Roman"/>
          <w:sz w:val="28"/>
          <w:szCs w:val="28"/>
        </w:rPr>
        <w:t>Вареза</w:t>
      </w:r>
      <w:r>
        <w:rPr>
          <w:rFonts w:ascii="Times New Roman" w:cs="Times New Roman" w:hAnsi="Times New Roman"/>
          <w:sz w:val="28"/>
          <w:szCs w:val="28"/>
        </w:rPr>
        <w:t xml:space="preserve">, В. Артемьева, переложений для ансамбля ударных, выполненных В. Л.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>ы</w:t>
      </w:r>
      <w:r>
        <w:rPr>
          <w:rFonts w:ascii="Times New Roman" w:cs="Times New Roman" w:hAnsi="Times New Roman"/>
          <w:sz w:val="28"/>
          <w:szCs w:val="28"/>
        </w:rPr>
        <w:t>м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</w:p>
    <w:p w14:paraId="0000009B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За </w:t>
      </w:r>
      <w:r>
        <w:rPr>
          <w:rFonts w:ascii="Times New Roman" w:cs="Times New Roman" w:hAnsi="Times New Roman"/>
          <w:sz w:val="28"/>
          <w:szCs w:val="28"/>
        </w:rPr>
        <w:t xml:space="preserve">все </w:t>
      </w:r>
      <w:r>
        <w:rPr>
          <w:rFonts w:ascii="Times New Roman" w:cs="Times New Roman" w:hAnsi="Times New Roman"/>
          <w:sz w:val="28"/>
          <w:szCs w:val="28"/>
        </w:rPr>
        <w:t>время он подготовил более пятидесяти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специалистов</w:t>
      </w:r>
      <w:r>
        <w:rPr>
          <w:rFonts w:ascii="Times New Roman" w:cs="Times New Roman" w:hAnsi="Times New Roman"/>
          <w:sz w:val="28"/>
          <w:szCs w:val="28"/>
        </w:rPr>
        <w:t xml:space="preserve"> (полный сп</w:t>
      </w:r>
      <w:r>
        <w:rPr>
          <w:rFonts w:ascii="Times New Roman" w:cs="Times New Roman" w:hAnsi="Times New Roman"/>
          <w:sz w:val="28"/>
          <w:szCs w:val="28"/>
        </w:rPr>
        <w:t>исок выпускников представлен в П</w:t>
      </w:r>
      <w:r>
        <w:rPr>
          <w:rFonts w:ascii="Times New Roman" w:cs="Times New Roman" w:hAnsi="Times New Roman"/>
          <w:sz w:val="28"/>
          <w:szCs w:val="28"/>
        </w:rPr>
        <w:t>риложении №</w:t>
      </w:r>
      <w:r>
        <w:rPr>
          <w:rFonts w:ascii="Times New Roman" w:cs="Times New Roman" w:hAnsi="Times New Roman"/>
          <w:sz w:val="28"/>
          <w:szCs w:val="28"/>
        </w:rPr>
        <w:t>6</w:t>
      </w:r>
      <w:r>
        <w:rPr>
          <w:rFonts w:ascii="Times New Roman" w:cs="Times New Roman" w:hAnsi="Times New Roman"/>
          <w:sz w:val="28"/>
          <w:szCs w:val="28"/>
        </w:rPr>
        <w:t xml:space="preserve"> «Выпускники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>)</w:t>
      </w:r>
      <w:r>
        <w:rPr>
          <w:rFonts w:ascii="Times New Roman" w:cs="Times New Roman" w:hAnsi="Times New Roman"/>
          <w:sz w:val="28"/>
          <w:szCs w:val="28"/>
        </w:rPr>
        <w:t>. Среди них</w:t>
      </w:r>
      <w:r>
        <w:rPr>
          <w:rFonts w:ascii="Times New Roman" w:cs="Times New Roman" w:hAnsi="Times New Roman"/>
          <w:sz w:val="28"/>
          <w:szCs w:val="28"/>
        </w:rPr>
        <w:t xml:space="preserve"> семь Лауреатов Международных и Всероссийских конкурсов</w:t>
      </w:r>
      <w:r>
        <w:rPr>
          <w:rFonts w:ascii="Times New Roman" w:cs="Times New Roman" w:hAnsi="Times New Roman"/>
          <w:sz w:val="28"/>
          <w:szCs w:val="28"/>
        </w:rPr>
        <w:t>:</w:t>
      </w:r>
      <w:r>
        <w:t xml:space="preserve"> </w:t>
      </w:r>
      <w:r>
        <w:rPr>
          <w:rFonts w:ascii="Times New Roman" w:cs="Times New Roman" w:hAnsi="Times New Roman"/>
          <w:sz w:val="28"/>
          <w:szCs w:val="28"/>
        </w:rPr>
        <w:t>Лауреат I премии Международного конкурса исполнителей на ударных инструментах "Pendim-2005" (Болгария, Пловдив, 200</w:t>
      </w:r>
      <w:r>
        <w:rPr>
          <w:rFonts w:ascii="Times New Roman" w:cs="Times New Roman" w:hAnsi="Times New Roman"/>
          <w:sz w:val="28"/>
          <w:szCs w:val="28"/>
        </w:rPr>
        <w:t>5) С. Михайленко</w:t>
      </w:r>
      <w:r>
        <w:rPr>
          <w:rFonts w:ascii="Times New Roman" w:cs="Times New Roman" w:hAnsi="Times New Roman"/>
          <w:sz w:val="28"/>
          <w:szCs w:val="28"/>
        </w:rPr>
        <w:t>;</w:t>
      </w:r>
      <w:r>
        <w:rPr>
          <w:rFonts w:ascii="Times New Roman" w:cs="Times New Roman" w:hAnsi="Times New Roman"/>
          <w:sz w:val="28"/>
          <w:szCs w:val="28"/>
        </w:rPr>
        <w:t xml:space="preserve"> Лауреат </w:t>
      </w:r>
      <w:r>
        <w:rPr>
          <w:rFonts w:ascii="Times New Roman" w:cs="Times New Roman" w:hAnsi="Times New Roman"/>
          <w:sz w:val="28"/>
          <w:szCs w:val="28"/>
          <w:lang w:val="en-US"/>
        </w:rPr>
        <w:t>I</w:t>
      </w:r>
      <w:r>
        <w:rPr>
          <w:rFonts w:ascii="Times New Roman" w:cs="Times New Roman" w:hAnsi="Times New Roman"/>
          <w:sz w:val="28"/>
          <w:szCs w:val="28"/>
        </w:rPr>
        <w:t xml:space="preserve"> премии Открытого Всероссийского фестиваля-конкурса молодых исполнителей на деревянных духовых и ударных инструментах «Сибирские музыкальные ассамблеи» (Россия, Новосибирск, 2002) С. </w:t>
      </w:r>
      <w:r>
        <w:rPr>
          <w:rFonts w:ascii="Times New Roman" w:cs="Times New Roman" w:hAnsi="Times New Roman"/>
          <w:sz w:val="28"/>
          <w:szCs w:val="28"/>
        </w:rPr>
        <w:t>Торский</w:t>
      </w:r>
      <w:r>
        <w:rPr>
          <w:rFonts w:ascii="Times New Roman" w:cs="Times New Roman" w:hAnsi="Times New Roman"/>
          <w:sz w:val="28"/>
          <w:szCs w:val="28"/>
        </w:rPr>
        <w:t>;</w:t>
      </w:r>
      <w:r>
        <w:rPr>
          <w:rFonts w:ascii="Times New Roman" w:cs="Times New Roman" w:hAnsi="Times New Roman"/>
          <w:sz w:val="28"/>
          <w:szCs w:val="28"/>
        </w:rPr>
        <w:t xml:space="preserve"> Лауреат </w:t>
      </w:r>
      <w:r>
        <w:rPr>
          <w:rFonts w:ascii="Times New Roman" w:cs="Times New Roman" w:hAnsi="Times New Roman"/>
          <w:sz w:val="28"/>
          <w:szCs w:val="28"/>
          <w:lang w:val="en-US"/>
        </w:rPr>
        <w:t>I</w:t>
      </w:r>
      <w:r>
        <w:rPr>
          <w:rFonts w:ascii="Times New Roman" w:cs="Times New Roman" w:hAnsi="Times New Roman"/>
          <w:sz w:val="28"/>
          <w:szCs w:val="28"/>
        </w:rPr>
        <w:t xml:space="preserve"> премии </w:t>
      </w:r>
      <w:r>
        <w:rPr>
          <w:rFonts w:ascii="Times New Roman" w:cs="Times New Roman" w:hAnsi="Times New Roman"/>
          <w:sz w:val="28"/>
          <w:szCs w:val="28"/>
          <w:lang w:val="en-US"/>
        </w:rPr>
        <w:t>VII</w:t>
      </w:r>
      <w:r>
        <w:rPr>
          <w:rFonts w:ascii="Times New Roman" w:cs="Times New Roman" w:hAnsi="Times New Roman"/>
          <w:sz w:val="28"/>
          <w:szCs w:val="28"/>
        </w:rPr>
        <w:t xml:space="preserve"> Красноярского международного фестиваля-конкурса «Надежда-2004» (Россия, Красноярск, 2004) С. Нохрин</w:t>
      </w:r>
      <w:r>
        <w:rPr>
          <w:rFonts w:ascii="Times New Roman" w:cs="Times New Roman" w:hAnsi="Times New Roman"/>
          <w:sz w:val="28"/>
          <w:szCs w:val="28"/>
        </w:rPr>
        <w:t xml:space="preserve">; </w:t>
      </w:r>
      <w:r>
        <w:rPr>
          <w:rFonts w:ascii="Times New Roman" w:cs="Times New Roman" w:hAnsi="Times New Roman"/>
          <w:sz w:val="28"/>
          <w:szCs w:val="28"/>
        </w:rPr>
        <w:t>более десяти Лауреатов Региональных конкурсов</w:t>
      </w:r>
      <w:r>
        <w:rPr>
          <w:rFonts w:ascii="Times New Roman" w:cs="Times New Roman" w:hAnsi="Times New Roman"/>
          <w:sz w:val="28"/>
          <w:szCs w:val="28"/>
        </w:rPr>
        <w:t xml:space="preserve"> (полный список лауреатов представлен в приложении №</w:t>
      </w:r>
      <w:r>
        <w:rPr>
          <w:rFonts w:ascii="Times New Roman" w:cs="Times New Roman" w:hAnsi="Times New Roman"/>
          <w:sz w:val="28"/>
          <w:szCs w:val="28"/>
        </w:rPr>
        <w:t xml:space="preserve">9 </w:t>
      </w:r>
      <w:r>
        <w:rPr>
          <w:rFonts w:ascii="Times New Roman" w:cs="Times New Roman" w:hAnsi="Times New Roman"/>
          <w:sz w:val="28"/>
          <w:szCs w:val="28"/>
        </w:rPr>
        <w:t xml:space="preserve">«Ученики-лауреаты В. Л.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>»)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[8]</w:t>
      </w:r>
      <w:r>
        <w:rPr>
          <w:rFonts w:ascii="Times New Roman" w:cs="Times New Roman" w:hAnsi="Times New Roman"/>
          <w:sz w:val="28"/>
          <w:szCs w:val="28"/>
        </w:rPr>
        <w:t xml:space="preserve">. Выпускники его класса ведут исполнительскую и преподавательскую деятельность в России и за рубежом. Новосибирский театр оперы и </w:t>
      </w:r>
      <w:r>
        <w:rPr>
          <w:rFonts w:ascii="Times New Roman" w:cs="Times New Roman" w:hAnsi="Times New Roman"/>
          <w:sz w:val="28"/>
          <w:szCs w:val="28"/>
        </w:rPr>
        <w:t>балета,</w:t>
      </w:r>
      <w:r>
        <w:rPr>
          <w:rFonts w:ascii="Times New Roman" w:cs="Times New Roman" w:hAnsi="Times New Roman"/>
          <w:sz w:val="28"/>
          <w:szCs w:val="28"/>
        </w:rPr>
        <w:t xml:space="preserve"> как и коллективы новосибирской филармонии укомплектованы учениками </w:t>
      </w:r>
      <w:r>
        <w:rPr>
          <w:rFonts w:ascii="Times New Roman" w:cs="Times New Roman" w:hAnsi="Times New Roman"/>
          <w:sz w:val="28"/>
          <w:szCs w:val="28"/>
        </w:rPr>
        <w:t>Сур</w:t>
      </w:r>
      <w:r>
        <w:rPr>
          <w:rFonts w:ascii="Times New Roman" w:cs="Times New Roman" w:hAnsi="Times New Roman"/>
          <w:sz w:val="28"/>
          <w:szCs w:val="28"/>
        </w:rPr>
        <w:t>на</w:t>
      </w:r>
      <w:r>
        <w:rPr>
          <w:rFonts w:ascii="Times New Roman" w:cs="Times New Roman" w:hAnsi="Times New Roman"/>
          <w:sz w:val="28"/>
          <w:szCs w:val="28"/>
        </w:rPr>
        <w:t>чёва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Они также</w:t>
      </w:r>
      <w:r>
        <w:rPr>
          <w:rFonts w:ascii="Times New Roman" w:cs="Times New Roman" w:hAnsi="Times New Roman"/>
          <w:sz w:val="28"/>
          <w:szCs w:val="28"/>
        </w:rPr>
        <w:t xml:space="preserve"> успешно обучают юных музыкантов в музыкальных школах, лицеях и колледжах Сибири, тем самым продолжают дело </w:t>
      </w:r>
      <w:r>
        <w:rPr>
          <w:rFonts w:ascii="Times New Roman" w:cs="Times New Roman" w:hAnsi="Times New Roman"/>
          <w:sz w:val="28"/>
          <w:szCs w:val="28"/>
        </w:rPr>
        <w:t>своего педагога</w:t>
      </w:r>
      <w:r>
        <w:rPr>
          <w:rFonts w:ascii="Times New Roman" w:cs="Times New Roman" w:hAnsi="Times New Roman"/>
          <w:sz w:val="28"/>
          <w:szCs w:val="28"/>
        </w:rPr>
        <w:t xml:space="preserve"> и готовят новые поколения исполнителей на ударных инструментах. </w:t>
      </w:r>
    </w:p>
    <w:p w14:paraId="0000009C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Попутно отметим, что а</w:t>
      </w:r>
      <w:r>
        <w:rPr>
          <w:rFonts w:ascii="Times New Roman" w:cs="Times New Roman" w:hAnsi="Times New Roman"/>
          <w:sz w:val="28"/>
          <w:szCs w:val="28"/>
        </w:rPr>
        <w:t xml:space="preserve">втор квалификационной работы начал своё обучение у </w:t>
      </w:r>
      <w:r>
        <w:rPr>
          <w:rFonts w:ascii="Times New Roman" w:cs="Times New Roman" w:hAnsi="Times New Roman"/>
          <w:sz w:val="28"/>
          <w:szCs w:val="28"/>
        </w:rPr>
        <w:t>педагога Алтайского г</w:t>
      </w:r>
      <w:r>
        <w:rPr>
          <w:rFonts w:ascii="Times New Roman" w:cs="Times New Roman" w:hAnsi="Times New Roman"/>
          <w:sz w:val="28"/>
          <w:szCs w:val="28"/>
        </w:rPr>
        <w:t xml:space="preserve">осударственного музыкального лицея </w:t>
      </w:r>
      <w:r>
        <w:rPr>
          <w:rFonts w:ascii="Times New Roman" w:cs="Times New Roman" w:hAnsi="Times New Roman"/>
          <w:sz w:val="28"/>
          <w:szCs w:val="28"/>
        </w:rPr>
        <w:t xml:space="preserve">Юрия Валентиновича </w:t>
      </w:r>
      <w:r>
        <w:rPr>
          <w:rFonts w:ascii="Times New Roman" w:cs="Times New Roman" w:hAnsi="Times New Roman"/>
          <w:sz w:val="28"/>
          <w:szCs w:val="28"/>
        </w:rPr>
        <w:t>Захарова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–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од</w:t>
      </w:r>
      <w:r>
        <w:rPr>
          <w:rFonts w:ascii="Times New Roman" w:cs="Times New Roman" w:hAnsi="Times New Roman"/>
          <w:sz w:val="28"/>
          <w:szCs w:val="28"/>
        </w:rPr>
        <w:t>ного</w:t>
      </w:r>
      <w:r>
        <w:rPr>
          <w:rFonts w:ascii="Times New Roman" w:cs="Times New Roman" w:hAnsi="Times New Roman"/>
          <w:sz w:val="28"/>
          <w:szCs w:val="28"/>
        </w:rPr>
        <w:t xml:space="preserve"> из первых</w:t>
      </w:r>
      <w:r>
        <w:rPr>
          <w:rFonts w:ascii="Times New Roman" w:cs="Times New Roman" w:hAnsi="Times New Roman"/>
          <w:sz w:val="28"/>
          <w:szCs w:val="28"/>
        </w:rPr>
        <w:t xml:space="preserve"> выпускник</w:t>
      </w:r>
      <w:r>
        <w:rPr>
          <w:rFonts w:ascii="Times New Roman" w:cs="Times New Roman" w:hAnsi="Times New Roman"/>
          <w:sz w:val="28"/>
          <w:szCs w:val="28"/>
        </w:rPr>
        <w:t>ов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класса </w:t>
      </w:r>
      <w:r>
        <w:rPr>
          <w:rFonts w:ascii="Times New Roman" w:cs="Times New Roman" w:hAnsi="Times New Roman"/>
          <w:sz w:val="28"/>
          <w:szCs w:val="28"/>
        </w:rPr>
        <w:t xml:space="preserve">ударных инструментов преподавателя </w:t>
      </w:r>
      <w:r>
        <w:rPr>
          <w:rFonts w:ascii="Times New Roman" w:cs="Times New Roman" w:hAnsi="Times New Roman"/>
          <w:sz w:val="28"/>
          <w:szCs w:val="28"/>
        </w:rPr>
        <w:t xml:space="preserve">Владимира Леонидовича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в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 xml:space="preserve">овосибирской консерватории. </w:t>
      </w:r>
      <w:r>
        <w:rPr>
          <w:rFonts w:ascii="Times New Roman" w:cs="Times New Roman" w:hAnsi="Times New Roman"/>
          <w:sz w:val="28"/>
          <w:szCs w:val="28"/>
        </w:rPr>
        <w:t>Ю. В.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Захаров </w:t>
      </w:r>
      <w:r>
        <w:rPr>
          <w:rFonts w:ascii="Times New Roman" w:cs="Times New Roman" w:hAnsi="Times New Roman"/>
          <w:sz w:val="28"/>
          <w:szCs w:val="28"/>
        </w:rPr>
        <w:t xml:space="preserve">– </w:t>
      </w:r>
      <w:r>
        <w:rPr>
          <w:rFonts w:ascii="Times New Roman" w:cs="Times New Roman" w:hAnsi="Times New Roman"/>
          <w:sz w:val="28"/>
          <w:szCs w:val="28"/>
        </w:rPr>
        <w:t>ведущий музыкант в столице А</w:t>
      </w:r>
      <w:r>
        <w:rPr>
          <w:rFonts w:ascii="Times New Roman" w:cs="Times New Roman" w:hAnsi="Times New Roman"/>
          <w:sz w:val="28"/>
          <w:szCs w:val="28"/>
        </w:rPr>
        <w:t xml:space="preserve">лтайского края </w:t>
      </w:r>
      <w:r>
        <w:rPr>
          <w:rFonts w:ascii="Times New Roman" w:cs="Times New Roman" w:hAnsi="Times New Roman"/>
          <w:sz w:val="28"/>
          <w:szCs w:val="28"/>
        </w:rPr>
        <w:t>(г. Барнаул).</w:t>
      </w:r>
      <w:r>
        <w:rPr>
          <w:rFonts w:ascii="Times New Roman" w:cs="Times New Roman" w:hAnsi="Times New Roman"/>
          <w:sz w:val="28"/>
          <w:szCs w:val="28"/>
        </w:rPr>
        <w:t xml:space="preserve"> Благодаря </w:t>
      </w:r>
      <w:r>
        <w:rPr>
          <w:rFonts w:ascii="Times New Roman" w:cs="Times New Roman" w:hAnsi="Times New Roman"/>
          <w:sz w:val="28"/>
          <w:szCs w:val="28"/>
        </w:rPr>
        <w:t>его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педагогическим навыкам</w:t>
      </w:r>
      <w:r>
        <w:rPr>
          <w:rFonts w:ascii="Times New Roman" w:cs="Times New Roman" w:hAnsi="Times New Roman"/>
          <w:sz w:val="28"/>
          <w:szCs w:val="28"/>
        </w:rPr>
        <w:t>,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получ</w:t>
      </w:r>
      <w:r>
        <w:rPr>
          <w:rFonts w:ascii="Times New Roman" w:cs="Times New Roman" w:hAnsi="Times New Roman"/>
          <w:sz w:val="28"/>
          <w:szCs w:val="28"/>
        </w:rPr>
        <w:t>енным</w:t>
      </w:r>
      <w:r>
        <w:rPr>
          <w:rFonts w:ascii="Times New Roman" w:cs="Times New Roman" w:hAnsi="Times New Roman"/>
          <w:sz w:val="28"/>
          <w:szCs w:val="28"/>
        </w:rPr>
        <w:t xml:space="preserve"> у </w:t>
      </w: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в 2011 году автор </w:t>
      </w:r>
      <w:r>
        <w:rPr>
          <w:rFonts w:ascii="Times New Roman" w:cs="Times New Roman" w:hAnsi="Times New Roman"/>
          <w:sz w:val="28"/>
          <w:szCs w:val="28"/>
        </w:rPr>
        <w:t>настоящей выпускной квалификационной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работы поступает</w:t>
      </w:r>
      <w:r>
        <w:rPr>
          <w:rFonts w:ascii="Times New Roman" w:cs="Times New Roman" w:hAnsi="Times New Roman"/>
          <w:sz w:val="28"/>
          <w:szCs w:val="28"/>
        </w:rPr>
        <w:t xml:space="preserve"> в колледж при </w:t>
      </w:r>
      <w:r>
        <w:rPr>
          <w:rFonts w:ascii="Times New Roman" w:cs="Times New Roman" w:hAnsi="Times New Roman"/>
          <w:sz w:val="28"/>
          <w:szCs w:val="28"/>
        </w:rPr>
        <w:t>Н</w:t>
      </w:r>
      <w:r>
        <w:rPr>
          <w:rFonts w:ascii="Times New Roman" w:cs="Times New Roman" w:hAnsi="Times New Roman"/>
          <w:sz w:val="28"/>
          <w:szCs w:val="28"/>
        </w:rPr>
        <w:t>овосиб</w:t>
      </w:r>
      <w:r>
        <w:rPr>
          <w:rFonts w:ascii="Times New Roman" w:cs="Times New Roman" w:hAnsi="Times New Roman"/>
          <w:sz w:val="28"/>
          <w:szCs w:val="28"/>
        </w:rPr>
        <w:t>ирской консерватории и проходит</w:t>
      </w:r>
      <w:r>
        <w:rPr>
          <w:rFonts w:ascii="Times New Roman" w:cs="Times New Roman" w:hAnsi="Times New Roman"/>
          <w:sz w:val="28"/>
          <w:szCs w:val="28"/>
        </w:rPr>
        <w:t xml:space="preserve"> обучение под кураторством Владимира Леонидовича, а </w:t>
      </w:r>
      <w:r>
        <w:rPr>
          <w:rFonts w:ascii="Times New Roman" w:cs="Times New Roman" w:hAnsi="Times New Roman"/>
          <w:sz w:val="28"/>
          <w:szCs w:val="28"/>
        </w:rPr>
        <w:t>также</w:t>
      </w:r>
      <w:r>
        <w:rPr>
          <w:rFonts w:ascii="Times New Roman" w:cs="Times New Roman" w:hAnsi="Times New Roman"/>
          <w:sz w:val="28"/>
          <w:szCs w:val="28"/>
        </w:rPr>
        <w:t xml:space="preserve"> получает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индивидуальные консультации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 результате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автор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ВКР</w:t>
      </w:r>
      <w:r>
        <w:rPr>
          <w:rFonts w:ascii="Times New Roman" w:cs="Times New Roman" w:hAnsi="Times New Roman"/>
          <w:sz w:val="28"/>
          <w:szCs w:val="28"/>
        </w:rPr>
        <w:t xml:space="preserve"> смог усовершенствовать и развить некоторые технологические навыки и п</w:t>
      </w:r>
      <w:r>
        <w:rPr>
          <w:rFonts w:ascii="Times New Roman" w:cs="Times New Roman" w:hAnsi="Times New Roman"/>
          <w:sz w:val="28"/>
          <w:szCs w:val="28"/>
        </w:rPr>
        <w:t xml:space="preserve">риобрести умения музыкально-художественного характера. </w:t>
      </w:r>
    </w:p>
    <w:p w14:paraId="0000009D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 контексте настоящей работы приведем ряд наблюдений, полученных в процессе общения с этим выдающимся педагогом</w:t>
      </w:r>
      <w:r>
        <w:rPr>
          <w:rStyle w:val="Footnotereference"/>
          <w:rFonts w:ascii="Times New Roman" w:cs="Times New Roman" w:hAnsi="Times New Roman"/>
          <w:sz w:val="28"/>
          <w:szCs w:val="28"/>
        </w:rPr>
        <w:footnoteReference w:id="5"/>
      </w:r>
      <w:r>
        <w:rPr>
          <w:rFonts w:ascii="Times New Roman" w:cs="Times New Roman" w:hAnsi="Times New Roman"/>
          <w:sz w:val="28"/>
          <w:szCs w:val="28"/>
        </w:rPr>
        <w:t>. Он обучал п</w:t>
      </w:r>
      <w:r>
        <w:rPr>
          <w:rFonts w:ascii="Times New Roman" w:cs="Times New Roman" w:hAnsi="Times New Roman"/>
          <w:sz w:val="28"/>
          <w:szCs w:val="28"/>
        </w:rPr>
        <w:t xml:space="preserve">остепенно, </w:t>
      </w:r>
      <w:r>
        <w:rPr>
          <w:rFonts w:ascii="Times New Roman" w:cs="Times New Roman" w:hAnsi="Times New Roman"/>
          <w:sz w:val="28"/>
          <w:szCs w:val="28"/>
        </w:rPr>
        <w:t xml:space="preserve">последовательно, </w:t>
      </w:r>
      <w:r>
        <w:rPr>
          <w:rFonts w:ascii="Times New Roman" w:cs="Times New Roman" w:hAnsi="Times New Roman"/>
          <w:sz w:val="28"/>
          <w:szCs w:val="28"/>
        </w:rPr>
        <w:t xml:space="preserve">шаг за шагом </w:t>
      </w:r>
      <w:r>
        <w:rPr>
          <w:rFonts w:ascii="Times New Roman" w:cs="Times New Roman" w:hAnsi="Times New Roman"/>
          <w:sz w:val="28"/>
          <w:szCs w:val="28"/>
        </w:rPr>
        <w:t>следуя</w:t>
      </w:r>
      <w:r>
        <w:rPr>
          <w:rFonts w:ascii="Times New Roman" w:cs="Times New Roman" w:hAnsi="Times New Roman"/>
          <w:sz w:val="28"/>
          <w:szCs w:val="28"/>
        </w:rPr>
        <w:t xml:space="preserve"> своей методике</w:t>
      </w:r>
      <w:r>
        <w:rPr>
          <w:rFonts w:ascii="Times New Roman" w:cs="Times New Roman" w:hAnsi="Times New Roman"/>
          <w:sz w:val="28"/>
          <w:szCs w:val="28"/>
        </w:rPr>
        <w:t xml:space="preserve">. До консультаций </w:t>
      </w:r>
      <w:r>
        <w:rPr>
          <w:rFonts w:ascii="Times New Roman" w:cs="Times New Roman" w:hAnsi="Times New Roman"/>
          <w:sz w:val="28"/>
          <w:szCs w:val="28"/>
        </w:rPr>
        <w:t>Владимира Леонидовича автор ВКР</w:t>
      </w:r>
      <w:r>
        <w:rPr>
          <w:rFonts w:ascii="Times New Roman" w:cs="Times New Roman" w:hAnsi="Times New Roman"/>
          <w:sz w:val="28"/>
          <w:szCs w:val="28"/>
        </w:rPr>
        <w:t xml:space="preserve"> обращал всё своё</w:t>
      </w:r>
      <w:r>
        <w:rPr>
          <w:rFonts w:ascii="Times New Roman" w:cs="Times New Roman" w:hAnsi="Times New Roman"/>
          <w:sz w:val="28"/>
          <w:szCs w:val="28"/>
        </w:rPr>
        <w:t xml:space="preserve"> внимание на развитие технологических на</w:t>
      </w:r>
      <w:r>
        <w:rPr>
          <w:rFonts w:ascii="Times New Roman" w:cs="Times New Roman" w:hAnsi="Times New Roman"/>
          <w:sz w:val="28"/>
          <w:szCs w:val="28"/>
        </w:rPr>
        <w:t>выков. Владимир Леонидович заострил внимание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на </w:t>
      </w:r>
      <w:r>
        <w:rPr>
          <w:rFonts w:ascii="Times New Roman" w:cs="Times New Roman" w:hAnsi="Times New Roman"/>
          <w:sz w:val="28"/>
          <w:szCs w:val="28"/>
        </w:rPr>
        <w:t>параллельно</w:t>
      </w:r>
      <w:r>
        <w:rPr>
          <w:rFonts w:ascii="Times New Roman" w:cs="Times New Roman" w:hAnsi="Times New Roman"/>
          <w:sz w:val="28"/>
          <w:szCs w:val="28"/>
        </w:rPr>
        <w:t>м</w:t>
      </w:r>
      <w:r>
        <w:rPr>
          <w:rFonts w:ascii="Times New Roman" w:cs="Times New Roman" w:hAnsi="Times New Roman"/>
          <w:sz w:val="28"/>
          <w:szCs w:val="28"/>
        </w:rPr>
        <w:t xml:space="preserve"> разви</w:t>
      </w:r>
      <w:r>
        <w:rPr>
          <w:rFonts w:ascii="Times New Roman" w:cs="Times New Roman" w:hAnsi="Times New Roman"/>
          <w:sz w:val="28"/>
          <w:szCs w:val="28"/>
        </w:rPr>
        <w:t xml:space="preserve">тии </w:t>
      </w:r>
      <w:r>
        <w:rPr>
          <w:rFonts w:ascii="Times New Roman" w:cs="Times New Roman" w:hAnsi="Times New Roman"/>
          <w:sz w:val="28"/>
          <w:szCs w:val="28"/>
        </w:rPr>
        <w:t>навык</w:t>
      </w:r>
      <w:r>
        <w:rPr>
          <w:rFonts w:ascii="Times New Roman" w:cs="Times New Roman" w:hAnsi="Times New Roman"/>
          <w:sz w:val="28"/>
          <w:szCs w:val="28"/>
        </w:rPr>
        <w:t>ов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передачи </w:t>
      </w:r>
      <w:r>
        <w:rPr>
          <w:rFonts w:ascii="Times New Roman" w:cs="Times New Roman" w:hAnsi="Times New Roman"/>
          <w:sz w:val="28"/>
          <w:szCs w:val="28"/>
        </w:rPr>
        <w:t>художественной выразительности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На необходимости </w:t>
      </w:r>
      <w:r>
        <w:rPr>
          <w:rFonts w:ascii="Times New Roman" w:cs="Times New Roman" w:hAnsi="Times New Roman"/>
          <w:sz w:val="28"/>
          <w:szCs w:val="28"/>
        </w:rPr>
        <w:t xml:space="preserve">понять и прочувствовать произведение и замысел композитора. </w:t>
      </w:r>
      <w:r>
        <w:rPr>
          <w:rFonts w:ascii="Times New Roman" w:cs="Times New Roman" w:hAnsi="Times New Roman"/>
          <w:sz w:val="28"/>
          <w:szCs w:val="28"/>
        </w:rPr>
        <w:t>Учил г</w:t>
      </w:r>
      <w:r>
        <w:rPr>
          <w:rFonts w:ascii="Times New Roman" w:cs="Times New Roman" w:hAnsi="Times New Roman"/>
          <w:sz w:val="28"/>
          <w:szCs w:val="28"/>
        </w:rPr>
        <w:t xml:space="preserve">рамотно выстраивать фразы в произведении и точно играть ритмические трудности. </w:t>
      </w:r>
    </w:p>
    <w:p w14:paraId="0000009E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Во время бесед с его у</w:t>
      </w:r>
      <w:r>
        <w:rPr>
          <w:rFonts w:ascii="Times New Roman" w:cs="Times New Roman" w:hAnsi="Times New Roman"/>
          <w:sz w:val="28"/>
          <w:szCs w:val="28"/>
        </w:rPr>
        <w:t xml:space="preserve">чениками часто отмечалось, что </w:t>
      </w:r>
      <w:r>
        <w:rPr>
          <w:rFonts w:ascii="Times New Roman" w:cs="Times New Roman" w:hAnsi="Times New Roman"/>
          <w:sz w:val="28"/>
          <w:szCs w:val="28"/>
        </w:rPr>
        <w:t xml:space="preserve">Владимир Леонидович обладал совершенным чувством ритма, великолепным интонационным слухом. Мог исполнять полиритмию любой сложности. С лёгкостью исполнял </w:t>
      </w:r>
      <w:r>
        <w:rPr>
          <w:rFonts w:ascii="Times New Roman" w:cs="Times New Roman" w:hAnsi="Times New Roman"/>
          <w:sz w:val="28"/>
          <w:szCs w:val="28"/>
        </w:rPr>
        <w:t xml:space="preserve">как академические, так и </w:t>
      </w:r>
      <w:r>
        <w:rPr>
          <w:rFonts w:ascii="Times New Roman" w:cs="Times New Roman" w:hAnsi="Times New Roman"/>
          <w:sz w:val="28"/>
          <w:szCs w:val="28"/>
        </w:rPr>
        <w:t>эстрадно</w:t>
      </w:r>
      <w:r>
        <w:rPr>
          <w:rFonts w:ascii="Times New Roman" w:cs="Times New Roman" w:hAnsi="Times New Roman"/>
          <w:sz w:val="28"/>
          <w:szCs w:val="28"/>
        </w:rPr>
        <w:t xml:space="preserve">-джазовые произведения. </w:t>
      </w:r>
      <w:r>
        <w:rPr>
          <w:rFonts w:ascii="Times New Roman" w:cs="Times New Roman" w:hAnsi="Times New Roman"/>
          <w:sz w:val="28"/>
          <w:szCs w:val="28"/>
        </w:rPr>
        <w:t>Всегда был добрым и отзывчивым педагогом. Находил индивидуальный подход к каждому студенту. Помогал своим ученикам с разными дисциплинами и написанием дипломных работ</w:t>
      </w:r>
      <w:r>
        <w:rPr>
          <w:rFonts w:ascii="Times New Roman" w:cs="Times New Roman" w:hAnsi="Times New Roman"/>
          <w:sz w:val="28"/>
          <w:szCs w:val="28"/>
        </w:rPr>
        <w:t xml:space="preserve"> [6]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</w:p>
    <w:p w14:paraId="0000009F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A0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A1">
      <w:pPr>
        <w:spacing w:line="360" w:lineRule="auto"/>
        <w:ind w:firstLine="708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A2">
      <w:pPr>
        <w:pStyle w:val="Title"/>
        <w:spacing w:line="360" w:lineRule="auto"/>
        <w:ind w:firstLine="851"/>
        <w:jc w:val="center"/>
        <w:rPr>
          <w:rFonts w:ascii="Times New Roman" w:cs="Times New Roman" w:hAnsi="Times New Roman"/>
          <w:b/>
          <w:sz w:val="28"/>
          <w:szCs w:val="28"/>
        </w:rPr>
      </w:pPr>
      <w:bookmarkStart w:id="3" w:name="_Toc1325020"/>
    </w:p>
    <w:p w14:paraId="000000A3">
      <w:pPr>
        <w:contextualSpacing w:val="on"/>
        <w:rPr/>
      </w:pPr>
    </w:p>
    <w:p w14:paraId="000000A4"/>
    <w:p w14:paraId="000000A5"/>
    <w:p w14:paraId="000000A6"/>
    <w:p w14:paraId="000000A7"/>
    <w:p w14:paraId="000000A8">
      <w:pPr>
        <w:pStyle w:val="Title"/>
        <w:spacing w:line="360" w:lineRule="auto"/>
        <w:ind w:firstLine="851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Заклю</w:t>
      </w:r>
      <w:r>
        <w:rPr>
          <w:rFonts w:ascii="Times New Roman" w:cs="Times New Roman" w:hAnsi="Times New Roman"/>
          <w:b/>
          <w:sz w:val="28"/>
          <w:szCs w:val="28"/>
        </w:rPr>
        <w:t>чение</w:t>
      </w:r>
      <w:bookmarkEnd w:id="3"/>
    </w:p>
    <w:p w14:paraId="000000A9"/>
    <w:p w14:paraId="000000AA">
      <w:pPr>
        <w:spacing w:after="211" w:line="387" w:lineRule="auto"/>
        <w:ind w:right="393" w:firstLine="693"/>
        <w:jc w:val="both"/>
        <w:rPr>
          <w:rFonts w:ascii="Times New Roman" w:cs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За годы работы в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Новосибирской филармонии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, а также за ее пределами,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В. Л.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Сурначёв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проявил себя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многогранно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: как авторитетный педагог, вдумчивый методист, высо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копрофессиональный исполнитель.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Общаясь с зарубежными оркестрантами-ударниками, во время гастролей,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Владимир Леонидович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постепенно выстраивал систему занятий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со своими учениками.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Испол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ьзование собственных достижений, зарубежного опыта и практики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в ряде областей: сольного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конц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ертирования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, ансамблевого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и оркестрового искусства –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всё это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позволило ему воспитать как исполнителей, так и преподавателей, подготовленных профессионально к самостоятельной работе.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Деятельность его лучших выпускников связана с крупными творческими коллективами, такими как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: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симфонический оркестр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Новосибирской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филармонии,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Русский Академический оркестр Новосибирской филармонии,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Новосибирский академический театр оперы и балета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и другие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российские и зарубежные коллективы.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Ученики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Сурначёва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В. Л.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успешно работают также педагогами и заведующими 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духовых и ударных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отделений музыкальных училищ и детских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 xml:space="preserve"> музыкальных школ по всей России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>.</w:t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000000"/>
          <w:sz w:val="28"/>
          <w:lang w:eastAsia="ru-RU"/>
        </w:rPr>
        <w:tab/>
      </w:r>
      <w:r>
        <w:rPr>
          <w:rFonts w:ascii="Times New Roman" w:cs="Times New Roman" w:hAnsi="Times New Roman"/>
          <w:sz w:val="28"/>
          <w:szCs w:val="28"/>
        </w:rPr>
        <w:t xml:space="preserve">Владимир Леонидович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–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основоположник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Новосибирской</w:t>
      </w:r>
      <w:r>
        <w:rPr>
          <w:rFonts w:ascii="Times New Roman" w:cs="Times New Roman" w:hAnsi="Times New Roman"/>
          <w:sz w:val="28"/>
          <w:szCs w:val="28"/>
        </w:rPr>
        <w:t xml:space="preserve"> школы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ударных инструментов. Более того, он</w:t>
      </w:r>
      <w:r>
        <w:rPr>
          <w:rFonts w:ascii="Times New Roman" w:cs="Times New Roman" w:hAnsi="Times New Roman"/>
          <w:sz w:val="28"/>
          <w:szCs w:val="28"/>
        </w:rPr>
        <w:t xml:space="preserve"> бесспорно является одним из </w:t>
      </w:r>
      <w:r>
        <w:rPr>
          <w:rFonts w:ascii="Times New Roman" w:cs="Times New Roman" w:hAnsi="Times New Roman"/>
          <w:sz w:val="28"/>
          <w:szCs w:val="28"/>
        </w:rPr>
        <w:t xml:space="preserve">самых значимых академических </w:t>
      </w:r>
      <w:r>
        <w:rPr>
          <w:rFonts w:ascii="Times New Roman" w:cs="Times New Roman" w:hAnsi="Times New Roman"/>
          <w:sz w:val="28"/>
          <w:szCs w:val="28"/>
        </w:rPr>
        <w:t>ударников конца ХХ века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Поистине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одержим</w:t>
      </w:r>
      <w:r>
        <w:rPr>
          <w:rFonts w:ascii="Times New Roman" w:cs="Times New Roman" w:hAnsi="Times New Roman"/>
          <w:sz w:val="28"/>
          <w:szCs w:val="28"/>
        </w:rPr>
        <w:t>ый</w:t>
      </w:r>
      <w:r>
        <w:rPr>
          <w:rFonts w:ascii="Times New Roman" w:cs="Times New Roman" w:hAnsi="Times New Roman"/>
          <w:sz w:val="28"/>
          <w:szCs w:val="28"/>
        </w:rPr>
        <w:t xml:space="preserve"> ударными инструментами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он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б</w:t>
      </w:r>
      <w:r>
        <w:rPr>
          <w:rFonts w:ascii="Times New Roman" w:cs="Times New Roman" w:hAnsi="Times New Roman"/>
          <w:sz w:val="28"/>
          <w:szCs w:val="28"/>
        </w:rPr>
        <w:t xml:space="preserve">ыл </w:t>
      </w:r>
      <w:r>
        <w:rPr>
          <w:rFonts w:ascii="Times New Roman" w:cs="Times New Roman" w:hAnsi="Times New Roman"/>
          <w:sz w:val="28"/>
          <w:szCs w:val="28"/>
        </w:rPr>
        <w:t xml:space="preserve">пропагандистом и </w:t>
      </w:r>
      <w:r>
        <w:rPr>
          <w:rFonts w:ascii="Times New Roman" w:cs="Times New Roman" w:hAnsi="Times New Roman"/>
          <w:sz w:val="28"/>
          <w:szCs w:val="28"/>
        </w:rPr>
        <w:t xml:space="preserve">фанатом музыки для ударных. </w:t>
      </w:r>
      <w:r>
        <w:rPr>
          <w:rFonts w:ascii="Times New Roman" w:cs="Times New Roman" w:hAnsi="Times New Roman"/>
          <w:sz w:val="28"/>
          <w:szCs w:val="28"/>
        </w:rPr>
        <w:t>Ему принадлежит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огромнейший вклад </w:t>
      </w:r>
      <w:r>
        <w:rPr>
          <w:rFonts w:ascii="Times New Roman" w:cs="Times New Roman" w:hAnsi="Times New Roman"/>
          <w:sz w:val="28"/>
          <w:szCs w:val="28"/>
        </w:rPr>
        <w:t xml:space="preserve">в развитие </w:t>
      </w:r>
      <w:r>
        <w:rPr>
          <w:rFonts w:ascii="Times New Roman" w:cs="Times New Roman" w:hAnsi="Times New Roman"/>
          <w:sz w:val="28"/>
          <w:szCs w:val="28"/>
        </w:rPr>
        <w:t xml:space="preserve">исполнительства </w:t>
      </w:r>
      <w:r>
        <w:rPr>
          <w:rFonts w:ascii="Times New Roman" w:cs="Times New Roman" w:hAnsi="Times New Roman"/>
          <w:sz w:val="28"/>
          <w:szCs w:val="28"/>
        </w:rPr>
        <w:t xml:space="preserve">и педагогики </w:t>
      </w:r>
      <w:r>
        <w:rPr>
          <w:rFonts w:ascii="Times New Roman" w:cs="Times New Roman" w:hAnsi="Times New Roman"/>
          <w:sz w:val="28"/>
          <w:szCs w:val="28"/>
        </w:rPr>
        <w:t xml:space="preserve">на маримбе </w:t>
      </w:r>
      <w:r>
        <w:rPr>
          <w:rFonts w:ascii="Times New Roman" w:cs="Times New Roman" w:hAnsi="Times New Roman"/>
          <w:sz w:val="28"/>
          <w:szCs w:val="28"/>
        </w:rPr>
        <w:t xml:space="preserve">в Сибири и </w:t>
      </w:r>
      <w:r>
        <w:rPr>
          <w:rFonts w:ascii="Times New Roman" w:cs="Times New Roman" w:hAnsi="Times New Roman"/>
          <w:sz w:val="28"/>
          <w:szCs w:val="28"/>
        </w:rPr>
        <w:t>России</w:t>
      </w:r>
      <w:r>
        <w:rPr>
          <w:rFonts w:ascii="Times New Roman" w:cs="Times New Roman" w:hAnsi="Times New Roman"/>
          <w:sz w:val="28"/>
          <w:szCs w:val="28"/>
        </w:rPr>
        <w:t xml:space="preserve"> в целом</w:t>
      </w:r>
      <w:r>
        <w:rPr>
          <w:rFonts w:ascii="Times New Roman" w:cs="Times New Roman" w:hAnsi="Times New Roman"/>
          <w:sz w:val="28"/>
          <w:szCs w:val="28"/>
        </w:rPr>
        <w:t>.</w:t>
      </w:r>
    </w:p>
    <w:p w14:paraId="000000AB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</w:p>
    <w:p w14:paraId="000000AC">
      <w:pPr>
        <w:spacing w:line="360" w:lineRule="auto"/>
        <w:ind w:firstLine="851"/>
        <w:contextualSpacing w:val="on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</w:t>
      </w:r>
      <w:r>
        <w:rPr>
          <w:rFonts w:ascii="Times New Roman" w:cs="Times New Roman" w:hAnsi="Times New Roman"/>
          <w:sz w:val="28"/>
          <w:szCs w:val="28"/>
        </w:rPr>
        <w:t xml:space="preserve">  </w:t>
      </w:r>
    </w:p>
    <w:p w14:paraId="000000AD">
      <w:pPr>
        <w:spacing w:line="360" w:lineRule="auto"/>
        <w:contextualSpacing w:val="on"/>
        <w:jc w:val="both"/>
        <w:rPr/>
      </w:pPr>
    </w:p>
    <w:p w14:paraId="000000AE">
      <w:pPr>
        <w:pStyle w:val="Title"/>
        <w:spacing w:line="360" w:lineRule="auto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AF">
      <w:pPr>
        <w:pStyle w:val="Title"/>
        <w:spacing w:line="360" w:lineRule="auto"/>
        <w:jc w:val="both"/>
        <w:rPr>
          <w:rFonts w:ascii="Times New Roman" w:cs="Times New Roman" w:hAnsi="Times New Roman"/>
          <w:b/>
          <w:sz w:val="28"/>
          <w:szCs w:val="28"/>
        </w:rPr>
      </w:pPr>
    </w:p>
    <w:p w14:paraId="000000B0">
      <w:pPr>
        <w:contextualSpacing w:val="on"/>
        <w:jc w:val="both"/>
        <w:rPr/>
      </w:pPr>
    </w:p>
    <w:p w14:paraId="000000B1">
      <w:pPr>
        <w:contextualSpacing w:val="on"/>
        <w:jc w:val="both"/>
        <w:rPr/>
      </w:pPr>
    </w:p>
    <w:p w14:paraId="000000B2">
      <w:pPr>
        <w:contextualSpacing w:val="on"/>
        <w:jc w:val="both"/>
        <w:rPr/>
      </w:pPr>
    </w:p>
    <w:p w14:paraId="000000B3">
      <w:pPr>
        <w:contextualSpacing w:val="on"/>
        <w:jc w:val="both"/>
        <w:rPr/>
      </w:pPr>
    </w:p>
    <w:p w14:paraId="000000B4">
      <w:pPr>
        <w:contextualSpacing w:val="on"/>
        <w:jc w:val="both"/>
        <w:rPr/>
      </w:pPr>
    </w:p>
    <w:p w14:paraId="000000B5">
      <w:pPr>
        <w:contextualSpacing w:val="on"/>
        <w:jc w:val="both"/>
        <w:rPr/>
      </w:pPr>
    </w:p>
    <w:p w14:paraId="000000B6">
      <w:pPr>
        <w:contextualSpacing w:val="on"/>
        <w:jc w:val="both"/>
        <w:rPr/>
      </w:pPr>
    </w:p>
    <w:p w14:paraId="000000B7">
      <w:pPr>
        <w:contextualSpacing w:val="on"/>
        <w:jc w:val="both"/>
        <w:rPr/>
      </w:pPr>
    </w:p>
    <w:p w14:paraId="000000B8">
      <w:pPr>
        <w:contextualSpacing w:val="on"/>
        <w:jc w:val="both"/>
        <w:rPr/>
      </w:pPr>
    </w:p>
    <w:p w14:paraId="000000B9">
      <w:pPr>
        <w:contextualSpacing w:val="on"/>
        <w:jc w:val="both"/>
        <w:rPr/>
      </w:pPr>
    </w:p>
    <w:p w14:paraId="000000BA">
      <w:pPr>
        <w:contextualSpacing w:val="on"/>
        <w:jc w:val="both"/>
        <w:rPr/>
      </w:pPr>
    </w:p>
    <w:p w14:paraId="000000BB">
      <w:pPr>
        <w:contextualSpacing w:val="on"/>
        <w:jc w:val="both"/>
        <w:rPr/>
      </w:pPr>
    </w:p>
    <w:p w14:paraId="000000BC">
      <w:pPr>
        <w:contextualSpacing w:val="on"/>
        <w:jc w:val="both"/>
        <w:rPr/>
      </w:pPr>
    </w:p>
    <w:p w14:paraId="000000BD">
      <w:pPr>
        <w:contextualSpacing w:val="on"/>
        <w:jc w:val="both"/>
        <w:rPr/>
      </w:pPr>
    </w:p>
    <w:p w14:paraId="000000BE">
      <w:pPr>
        <w:contextualSpacing w:val="on"/>
        <w:jc w:val="both"/>
        <w:rPr/>
      </w:pPr>
    </w:p>
    <w:p w14:paraId="000000BF">
      <w:pPr>
        <w:contextualSpacing w:val="on"/>
        <w:jc w:val="both"/>
        <w:rPr/>
      </w:pPr>
    </w:p>
    <w:p w14:paraId="000000C0">
      <w:pPr>
        <w:contextualSpacing w:val="on"/>
        <w:jc w:val="both"/>
        <w:rPr/>
      </w:pPr>
    </w:p>
    <w:p w14:paraId="000000C1">
      <w:pPr>
        <w:contextualSpacing w:val="on"/>
        <w:jc w:val="both"/>
        <w:rPr/>
      </w:pPr>
    </w:p>
    <w:p w14:paraId="000000C2">
      <w:pPr>
        <w:contextualSpacing w:val="on"/>
        <w:jc w:val="both"/>
        <w:rPr/>
      </w:pPr>
    </w:p>
    <w:p w14:paraId="000000C3">
      <w:pPr>
        <w:contextualSpacing w:val="on"/>
        <w:jc w:val="both"/>
        <w:rPr/>
      </w:pPr>
    </w:p>
    <w:p w14:paraId="000000C4">
      <w:pPr>
        <w:contextualSpacing w:val="on"/>
        <w:jc w:val="both"/>
        <w:rPr/>
      </w:pPr>
    </w:p>
    <w:p w14:paraId="000000C5">
      <w:pPr>
        <w:contextualSpacing w:val="on"/>
        <w:jc w:val="both"/>
        <w:rPr/>
      </w:pPr>
    </w:p>
    <w:p w14:paraId="000000C6">
      <w:pPr>
        <w:contextualSpacing w:val="on"/>
        <w:jc w:val="both"/>
        <w:rPr/>
      </w:pPr>
    </w:p>
    <w:p w14:paraId="000000C7">
      <w:pPr>
        <w:contextualSpacing w:val="on"/>
        <w:jc w:val="both"/>
        <w:rPr/>
      </w:pPr>
    </w:p>
    <w:p w14:paraId="000000C8">
      <w:pPr>
        <w:contextualSpacing w:val="on"/>
        <w:jc w:val="both"/>
        <w:rPr/>
      </w:pPr>
    </w:p>
    <w:p w14:paraId="000000C9">
      <w:pPr>
        <w:contextualSpacing w:val="on"/>
        <w:jc w:val="both"/>
        <w:rPr/>
      </w:pPr>
    </w:p>
    <w:p w14:paraId="000000CA">
      <w:pPr>
        <w:contextualSpacing w:val="on"/>
        <w:jc w:val="both"/>
        <w:rPr/>
      </w:pPr>
    </w:p>
    <w:p w14:paraId="000000CB">
      <w:pPr>
        <w:contextualSpacing w:val="on"/>
        <w:jc w:val="both"/>
        <w:rPr/>
      </w:pPr>
    </w:p>
    <w:p w14:paraId="000000CC">
      <w:pPr>
        <w:contextualSpacing w:val="on"/>
        <w:jc w:val="both"/>
        <w:rPr/>
      </w:pPr>
    </w:p>
    <w:p w14:paraId="000000CD">
      <w:pPr>
        <w:contextualSpacing w:val="on"/>
        <w:jc w:val="both"/>
        <w:rPr/>
      </w:pPr>
    </w:p>
    <w:p w14:paraId="000000CE">
      <w:pPr>
        <w:contextualSpacing w:val="on"/>
        <w:rPr/>
      </w:pPr>
    </w:p>
    <w:p w14:paraId="000000CF">
      <w:pPr>
        <w:contextualSpacing w:val="on"/>
        <w:rPr/>
      </w:pPr>
    </w:p>
    <w:p w14:paraId="000000D0">
      <w:pPr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D1">
      <w:pPr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D2"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D3"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D4"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D5">
      <w:pPr>
        <w:spacing w:line="360" w:lineRule="auto"/>
        <w:contextualSpacing w:val="on"/>
        <w:rPr>
          <w:rFonts w:ascii="Times New Roman" w:cs="Times New Roman" w:hAnsi="Times New Roman"/>
          <w:b/>
          <w:sz w:val="28"/>
          <w:szCs w:val="28"/>
        </w:rPr>
      </w:pPr>
    </w:p>
    <w:p w14:paraId="000000D6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Литература</w:t>
      </w:r>
    </w:p>
    <w:p w14:paraId="000000D7">
      <w:pPr>
        <w:spacing w:line="360" w:lineRule="auto"/>
        <w:contextualSpacing w:val="on"/>
        <w:jc w:val="center"/>
        <w:rPr>
          <w:rFonts w:ascii="Times New Roman" w:cs="Times New Roman" w:hAnsi="Times New Roman"/>
          <w:b/>
          <w:sz w:val="28"/>
          <w:szCs w:val="28"/>
        </w:rPr>
      </w:pPr>
    </w:p>
    <w:p w14:paraId="000000D8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Новосибирская консерватория -</w:t>
      </w:r>
      <w:r>
        <w:rPr>
          <w:rFonts w:ascii="Times New Roman" w:cs="Times New Roman" w:hAnsi="Times New Roman"/>
          <w:sz w:val="28"/>
          <w:szCs w:val="28"/>
        </w:rPr>
        <w:t xml:space="preserve"> 50 лет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/</w:t>
      </w:r>
      <w:r>
        <w:rPr>
          <w:rFonts w:ascii="Times New Roman" w:cs="Times New Roman" w:hAnsi="Times New Roman"/>
          <w:sz w:val="28"/>
          <w:szCs w:val="28"/>
        </w:rPr>
        <w:t>/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Материалы и документы. Т. 1 Новосибирск, 2006. – С. 240.</w:t>
      </w:r>
    </w:p>
    <w:p w14:paraId="000000D9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Новосибирская консерватория - 50 </w:t>
      </w:r>
      <w:r>
        <w:rPr>
          <w:rFonts w:ascii="Times New Roman" w:cs="Times New Roman" w:hAnsi="Times New Roman"/>
          <w:sz w:val="28"/>
          <w:szCs w:val="28"/>
        </w:rPr>
        <w:t>лет /</w:t>
      </w:r>
      <w:r>
        <w:rPr>
          <w:rFonts w:ascii="Times New Roman" w:cs="Times New Roman" w:hAnsi="Times New Roman"/>
          <w:sz w:val="28"/>
          <w:szCs w:val="28"/>
        </w:rPr>
        <w:t xml:space="preserve">/ </w:t>
      </w:r>
      <w:r>
        <w:rPr>
          <w:rFonts w:ascii="Times New Roman" w:cs="Times New Roman" w:hAnsi="Times New Roman"/>
          <w:sz w:val="28"/>
          <w:szCs w:val="28"/>
        </w:rPr>
        <w:t>Материалы и документы. Т. 2 Новосибирск, 2006. – С</w:t>
      </w:r>
      <w:r>
        <w:rPr>
          <w:rFonts w:ascii="Times New Roman" w:cs="Times New Roman" w:hAnsi="Times New Roman"/>
          <w:sz w:val="28"/>
          <w:szCs w:val="28"/>
        </w:rPr>
        <w:t>. 266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</w:p>
    <w:p w14:paraId="000000DA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</w:t>
      </w:r>
      <w:r>
        <w:rPr>
          <w:rFonts w:ascii="Times New Roman" w:cs="Times New Roman" w:hAnsi="Times New Roman"/>
          <w:sz w:val="28"/>
          <w:szCs w:val="28"/>
        </w:rPr>
        <w:t>Маримба. Первоначальный этап обучения/Научная работа. Новосибирск, 1991. – С. 38.</w:t>
      </w:r>
    </w:p>
    <w:p w14:paraId="000000DB">
      <w:p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</w:p>
    <w:p w14:paraId="000000DC">
      <w:pPr>
        <w:spacing w:line="360" w:lineRule="auto"/>
        <w:jc w:val="both"/>
        <w:rPr>
          <w:rFonts w:ascii="Times New Roman" w:cs="Times New Roman" w:hAnsi="Times New Roman"/>
          <w:b/>
          <w:i/>
          <w:sz w:val="28"/>
          <w:szCs w:val="28"/>
        </w:rPr>
      </w:pPr>
      <w:r>
        <w:rPr>
          <w:rFonts w:ascii="Times New Roman" w:cs="Times New Roman" w:hAnsi="Times New Roman"/>
          <w:b/>
          <w:i/>
          <w:sz w:val="28"/>
          <w:szCs w:val="28"/>
        </w:rPr>
        <w:t>Архивные документы:</w:t>
      </w:r>
    </w:p>
    <w:p w14:paraId="000000DD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Абрамов М. Е. Интервь</w:t>
      </w:r>
      <w:r>
        <w:rPr>
          <w:rFonts w:ascii="Times New Roman" w:cs="Times New Roman" w:hAnsi="Times New Roman"/>
          <w:sz w:val="28"/>
          <w:szCs w:val="28"/>
        </w:rPr>
        <w:t>ю, данное К. А. Мелентьеву //</w:t>
      </w:r>
      <w:r>
        <w:rPr>
          <w:rFonts w:ascii="Times New Roman" w:cs="Times New Roman" w:hAnsi="Times New Roman"/>
          <w:sz w:val="28"/>
          <w:szCs w:val="28"/>
        </w:rPr>
        <w:t xml:space="preserve"> Личный архив К. А. Мелентьева. – 01</w:t>
      </w:r>
      <w:r>
        <w:rPr>
          <w:rFonts w:ascii="Times New Roman" w:cs="Times New Roman" w:hAnsi="Times New Roman"/>
          <w:sz w:val="28"/>
          <w:szCs w:val="28"/>
        </w:rPr>
        <w:t>.12.2019;</w:t>
      </w:r>
    </w:p>
    <w:p w14:paraId="000000DE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Гусев В. П. Интервь</w:t>
      </w:r>
      <w:r>
        <w:rPr>
          <w:rFonts w:ascii="Times New Roman" w:cs="Times New Roman" w:hAnsi="Times New Roman"/>
          <w:sz w:val="28"/>
          <w:szCs w:val="28"/>
        </w:rPr>
        <w:t>ю, данное К. А. Мелентьеву //</w:t>
      </w:r>
      <w:r>
        <w:rPr>
          <w:rFonts w:ascii="Times New Roman" w:cs="Times New Roman" w:hAnsi="Times New Roman"/>
          <w:sz w:val="28"/>
          <w:szCs w:val="28"/>
        </w:rPr>
        <w:t xml:space="preserve"> Личный архив К. А. Мелентьева. – 10.01.2020;</w:t>
      </w:r>
    </w:p>
    <w:p w14:paraId="000000DF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Пушной Ю. С. Интервью, данное К. А. </w:t>
      </w:r>
      <w:r>
        <w:rPr>
          <w:rFonts w:ascii="Times New Roman" w:cs="Times New Roman" w:hAnsi="Times New Roman"/>
          <w:sz w:val="28"/>
          <w:szCs w:val="28"/>
        </w:rPr>
        <w:t>Мелентьеву //</w:t>
      </w:r>
      <w:r>
        <w:rPr>
          <w:rFonts w:ascii="Times New Roman" w:cs="Times New Roman" w:hAnsi="Times New Roman"/>
          <w:sz w:val="28"/>
          <w:szCs w:val="28"/>
        </w:rPr>
        <w:t xml:space="preserve"> Личный архив К. А. Мелентьева. – 07.04.2020;</w:t>
      </w:r>
    </w:p>
    <w:p w14:paraId="000000E0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</w:t>
      </w:r>
      <w:r>
        <w:rPr>
          <w:rFonts w:ascii="Times New Roman" w:cs="Times New Roman" w:hAnsi="Times New Roman"/>
          <w:sz w:val="28"/>
          <w:szCs w:val="28"/>
        </w:rPr>
        <w:t>Личное дело артиста оркестра //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Архив Новосибирской государственной филармонии; </w:t>
      </w:r>
    </w:p>
    <w:p w14:paraId="000000E1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Лично</w:t>
      </w:r>
      <w:r>
        <w:rPr>
          <w:rFonts w:ascii="Times New Roman" w:cs="Times New Roman" w:hAnsi="Times New Roman"/>
          <w:sz w:val="28"/>
          <w:szCs w:val="28"/>
        </w:rPr>
        <w:t>е дело доцента-преподавателя //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Архив новосибирской государственной консерватории имени М. И. Глинки;</w:t>
      </w:r>
    </w:p>
    <w:p w14:paraId="000000E2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Личное дело студента // </w:t>
      </w:r>
      <w:r>
        <w:rPr>
          <w:rFonts w:ascii="Times New Roman" w:cs="Times New Roman" w:hAnsi="Times New Roman"/>
          <w:sz w:val="28"/>
          <w:szCs w:val="28"/>
        </w:rPr>
        <w:t>Архив Н</w:t>
      </w:r>
      <w:r>
        <w:rPr>
          <w:rFonts w:ascii="Times New Roman" w:cs="Times New Roman" w:hAnsi="Times New Roman"/>
          <w:sz w:val="28"/>
          <w:szCs w:val="28"/>
        </w:rPr>
        <w:t>овосибирской государственной консерватории имени М. И. Глинки</w:t>
      </w:r>
      <w:r>
        <w:rPr>
          <w:rFonts w:ascii="Times New Roman" w:cs="Times New Roman" w:hAnsi="Times New Roman"/>
          <w:sz w:val="28"/>
          <w:szCs w:val="28"/>
        </w:rPr>
        <w:t xml:space="preserve">; </w:t>
      </w:r>
    </w:p>
    <w:p w14:paraId="000000E3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 xml:space="preserve"> В. Л. // </w:t>
      </w:r>
      <w:r>
        <w:rPr>
          <w:rFonts w:ascii="Times New Roman" w:cs="Times New Roman" w:hAnsi="Times New Roman"/>
          <w:sz w:val="28"/>
          <w:szCs w:val="28"/>
        </w:rPr>
        <w:t>Семейный архив</w:t>
      </w:r>
      <w:r>
        <w:rPr>
          <w:rFonts w:ascii="Times New Roman" w:cs="Times New Roman" w:hAnsi="Times New Roman"/>
          <w:sz w:val="28"/>
          <w:szCs w:val="28"/>
        </w:rPr>
        <w:t>;</w:t>
      </w:r>
    </w:p>
    <w:p w14:paraId="000000E4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Сурначёва</w:t>
      </w:r>
      <w:r>
        <w:rPr>
          <w:rFonts w:ascii="Times New Roman" w:cs="Times New Roman" w:hAnsi="Times New Roman"/>
          <w:sz w:val="28"/>
          <w:szCs w:val="28"/>
        </w:rPr>
        <w:t xml:space="preserve"> Е. В. Интервью, данное К. А. Мелентьеву // Личный архив К. А. Мелентьева. – 22.11.2019; </w:t>
      </w:r>
    </w:p>
    <w:p w14:paraId="000000E5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Шир</w:t>
      </w:r>
      <w:r>
        <w:rPr>
          <w:rFonts w:ascii="Times New Roman" w:cs="Times New Roman" w:hAnsi="Times New Roman"/>
          <w:sz w:val="28"/>
          <w:szCs w:val="28"/>
        </w:rPr>
        <w:t xml:space="preserve"> Т. А. Интервью, данное К. А. Мелентьеву // Личный архив К. А. Мелентьева. – 04.04.2020;</w:t>
      </w:r>
    </w:p>
    <w:p w14:paraId="000000E6">
      <w:p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</w:p>
    <w:p w14:paraId="000000E7">
      <w:pPr>
        <w:spacing w:line="360" w:lineRule="auto"/>
        <w:jc w:val="both"/>
        <w:rPr>
          <w:rFonts w:ascii="Times New Roman" w:cs="Times New Roman" w:hAnsi="Times New Roman"/>
          <w:b/>
          <w:i/>
          <w:sz w:val="28"/>
          <w:szCs w:val="28"/>
        </w:rPr>
      </w:pPr>
      <w:r>
        <w:rPr>
          <w:rFonts w:ascii="Times New Roman" w:cs="Times New Roman" w:hAnsi="Times New Roman"/>
          <w:b/>
          <w:i/>
          <w:sz w:val="28"/>
          <w:szCs w:val="28"/>
        </w:rPr>
        <w:t>Электронные</w:t>
      </w:r>
      <w:r>
        <w:rPr>
          <w:rFonts w:ascii="Times New Roman" w:cs="Times New Roman" w:hAnsi="Times New Roman"/>
          <w:b/>
          <w:i/>
          <w:sz w:val="28"/>
          <w:szCs w:val="28"/>
        </w:rPr>
        <w:t xml:space="preserve"> ресурсы:</w:t>
      </w:r>
    </w:p>
    <w:p w14:paraId="000000E8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Администрация НГК. «Владимир Леонидович </w:t>
      </w:r>
      <w:r>
        <w:rPr>
          <w:rFonts w:ascii="Times New Roman" w:cs="Times New Roman" w:hAnsi="Times New Roman"/>
          <w:sz w:val="28"/>
          <w:szCs w:val="28"/>
        </w:rPr>
        <w:t>Сурначёв</w:t>
      </w:r>
      <w:r>
        <w:rPr>
          <w:rFonts w:ascii="Times New Roman" w:cs="Times New Roman" w:hAnsi="Times New Roman"/>
          <w:sz w:val="28"/>
          <w:szCs w:val="28"/>
        </w:rPr>
        <w:t>». Веб-сайт Новосибирская государственная консерватория им. М. И. Глинки [</w:t>
      </w:r>
      <w:r>
        <w:rPr>
          <w:rFonts w:ascii="Times New Roman" w:cs="Times New Roman" w:hAnsi="Times New Roman"/>
          <w:sz w:val="28"/>
          <w:szCs w:val="28"/>
        </w:rPr>
        <w:t>Электронный ресурс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– Режим доступа: </w: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begin"/>
      </w:r>
      <w:r>
        <w:rPr>
          <w:rStyle w:val="Hyperlink"/>
          <w:rFonts w:ascii="Times New Roman" w:cs="Times New Roman" w:hAnsi="Times New Roman"/>
          <w:sz w:val="28"/>
          <w:szCs w:val="28"/>
        </w:rPr>
        <w:instrText xml:space="preserve">HYPERLINK "http://www.nsglinka.ru/skonchalsya-vladimir-leonidovich-surna/" </w:instrTex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separate"/>
      </w:r>
      <w:r>
        <w:rPr>
          <w:rStyle w:val="Hyperlink"/>
          <w:rFonts w:ascii="Times New Roman" w:cs="Times New Roman" w:hAnsi="Times New Roman"/>
          <w:sz w:val="28"/>
          <w:szCs w:val="28"/>
        </w:rPr>
        <w:t>http://www.nsglinka.ru/skonchalsya-vladimir-leonidovich-surna/</w:t>
      </w:r>
      <w:r>
        <w:rPr>
          <w:rFonts w:ascii="Times New Roman" w:cs="Times New Roman" w:hAnsi="Times New Roman"/>
          <w:sz w:val="28"/>
          <w:szCs w:val="28"/>
        </w:rPr>
        <w:fldChar w:fldCharType="end"/>
      </w:r>
      <w:r>
        <w:rPr>
          <w:rFonts w:ascii="Times New Roman" w:cs="Times New Roman" w:hAnsi="Times New Roman"/>
          <w:sz w:val="28"/>
          <w:szCs w:val="28"/>
        </w:rPr>
        <w:t xml:space="preserve"> ;</w:t>
      </w:r>
    </w:p>
    <w:p w14:paraId="000000E9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Антонов С. «Дмитрий Шостакович заставляет руку Владимира Сурначева напрягаться от самого плеча». Электронная газета (СМИ) Вечерний Новосибирск [Электронный ресурс]. – Режим доступа: </w:t>
      </w:r>
      <w:r>
        <w:rPr>
          <w:rFonts w:ascii="Times New Roman" w:cs="Times New Roman" w:hAnsi="Times New Roman"/>
          <w:sz w:val="28"/>
          <w:szCs w:val="28"/>
        </w:rPr>
        <w:t>https://m.vn.ru/news-11437/ ;</w:t>
      </w:r>
    </w:p>
    <w:p w14:paraId="000000EA">
      <w:pPr>
        <w:pStyle w:val="ListParagraph"/>
        <w:numPr>
          <w:ilvl w:val="0"/>
          <w:numId w:val="22"/>
        </w:numPr>
        <w:spacing w:line="360" w:lineRule="auto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Веселов А. «Ноктюрн для малого барабана». Электронный журнал (СМИ) Эксперт-</w:t>
      </w:r>
      <w:r>
        <w:rPr>
          <w:rFonts w:ascii="Times New Roman" w:cs="Times New Roman" w:hAnsi="Times New Roman"/>
          <w:sz w:val="28"/>
          <w:szCs w:val="28"/>
        </w:rPr>
        <w:t>online</w:t>
      </w:r>
      <w:r>
        <w:rPr>
          <w:rFonts w:ascii="Times New Roman" w:cs="Times New Roman" w:hAnsi="Times New Roman"/>
          <w:sz w:val="28"/>
          <w:szCs w:val="28"/>
        </w:rPr>
        <w:t xml:space="preserve"> [Электронный ресурс]. – Режим доступа: </w:t>
      </w:r>
      <w:r>
        <w:rPr>
          <w:rFonts w:ascii="Times New Roman" w:cs="Times New Roman" w:hAnsi="Times New Roman"/>
          <w:sz w:val="28"/>
          <w:szCs w:val="28"/>
        </w:rPr>
        <w:t>https://expert.ru/siberia/2004/06/06si-ikylt_68596/ ;</w:t>
      </w:r>
    </w:p>
    <w:p w14:paraId="000000EB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Колесинская</w:t>
      </w:r>
      <w:r>
        <w:rPr>
          <w:rFonts w:ascii="Times New Roman" w:cs="Times New Roman" w:hAnsi="Times New Roman"/>
          <w:sz w:val="28"/>
          <w:szCs w:val="28"/>
        </w:rPr>
        <w:t xml:space="preserve"> Я. «Маримба </w:t>
      </w:r>
      <w:r>
        <w:rPr>
          <w:rFonts w:ascii="Times New Roman" w:cs="Times New Roman" w:hAnsi="Times New Roman"/>
          <w:sz w:val="28"/>
          <w:szCs w:val="28"/>
        </w:rPr>
        <w:t>получила</w:t>
      </w:r>
      <w:r>
        <w:rPr>
          <w:rFonts w:ascii="Times New Roman" w:cs="Times New Roman" w:hAnsi="Times New Roman"/>
          <w:sz w:val="28"/>
          <w:szCs w:val="28"/>
        </w:rPr>
        <w:t xml:space="preserve"> прописку в филармонии». Электронная газета (СМИ) Новости в Новосибирске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Электронный ресурс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– Режим доступа: </w: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begin"/>
      </w:r>
      <w:r>
        <w:rPr>
          <w:rStyle w:val="Hyperlink"/>
          <w:rFonts w:ascii="Times New Roman" w:cs="Times New Roman" w:hAnsi="Times New Roman"/>
          <w:sz w:val="28"/>
          <w:szCs w:val="28"/>
        </w:rPr>
        <w:instrText xml:space="preserve">HYPERLINK "http://www.nnews.ru/2004/3/4/culture/963.php3" </w:instrTex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separate"/>
      </w:r>
      <w:r>
        <w:rPr>
          <w:rStyle w:val="Hyperlink"/>
          <w:rFonts w:ascii="Times New Roman" w:cs="Times New Roman" w:hAnsi="Times New Roman"/>
          <w:sz w:val="28"/>
          <w:szCs w:val="28"/>
        </w:rPr>
        <w:t>http://www.nnews.ru/2004/3/4/culture/963.php3</w:t>
      </w:r>
      <w:r>
        <w:rPr>
          <w:rFonts w:ascii="Times New Roman" w:cs="Times New Roman" w:hAnsi="Times New Roman"/>
          <w:sz w:val="28"/>
          <w:szCs w:val="28"/>
        </w:rPr>
        <w:fldChar w:fldCharType="end"/>
      </w:r>
      <w:r>
        <w:rPr>
          <w:rFonts w:ascii="Times New Roman" w:cs="Times New Roman" w:hAnsi="Times New Roman"/>
          <w:sz w:val="28"/>
          <w:szCs w:val="28"/>
        </w:rPr>
        <w:t xml:space="preserve"> ;</w:t>
      </w:r>
    </w:p>
    <w:p w14:paraId="000000EC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Наместников Н</w:t>
      </w:r>
      <w:r>
        <w:rPr>
          <w:rFonts w:ascii="Times New Roman" w:cs="Times New Roman" w:hAnsi="Times New Roman"/>
          <w:sz w:val="28"/>
          <w:szCs w:val="28"/>
        </w:rPr>
        <w:t>.</w:t>
      </w:r>
      <w:r>
        <w:rPr>
          <w:rFonts w:ascii="Times New Roman" w:cs="Times New Roman" w:hAnsi="Times New Roman"/>
          <w:sz w:val="28"/>
          <w:szCs w:val="28"/>
        </w:rPr>
        <w:t xml:space="preserve"> «</w:t>
      </w:r>
      <w:r>
        <w:rPr>
          <w:rFonts w:ascii="Times New Roman" w:cs="Times New Roman" w:hAnsi="Times New Roman"/>
          <w:sz w:val="28"/>
          <w:szCs w:val="28"/>
        </w:rPr>
        <w:t>В Новосибирске открылся Международный фестиваль исполнителей на ударных инструментах «Разрешенные барабанщики»</w:t>
      </w:r>
      <w:r>
        <w:rPr>
          <w:rFonts w:ascii="Times New Roman" w:cs="Times New Roman" w:hAnsi="Times New Roman"/>
          <w:sz w:val="28"/>
          <w:szCs w:val="28"/>
        </w:rPr>
        <w:t>».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Электронная газета (СМИ) </w:t>
      </w:r>
      <w:r>
        <w:rPr>
          <w:rFonts w:ascii="Times New Roman" w:cs="Times New Roman" w:hAnsi="Times New Roman"/>
          <w:sz w:val="28"/>
          <w:szCs w:val="28"/>
        </w:rPr>
        <w:t>Вечерний Новосибирск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Электронный ресурс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– Режим доступа: </w: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begin"/>
      </w:r>
      <w:r>
        <w:rPr>
          <w:rStyle w:val="Hyperlink"/>
          <w:rFonts w:ascii="Times New Roman" w:cs="Times New Roman" w:hAnsi="Times New Roman"/>
          <w:sz w:val="28"/>
          <w:szCs w:val="28"/>
        </w:rPr>
        <w:instrText xml:space="preserve">HYPERLINK "https://m.vn.ru/news-32810/" </w:instrTex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separate"/>
      </w:r>
      <w:r>
        <w:rPr>
          <w:rStyle w:val="Hyperlink"/>
          <w:rFonts w:ascii="Times New Roman" w:cs="Times New Roman" w:hAnsi="Times New Roman"/>
          <w:sz w:val="28"/>
          <w:szCs w:val="28"/>
        </w:rPr>
        <w:t>https://m.vn.ru/news-32810/</w:t>
      </w:r>
      <w:r>
        <w:rPr>
          <w:rFonts w:ascii="Times New Roman" w:cs="Times New Roman" w:hAnsi="Times New Roman"/>
          <w:sz w:val="28"/>
          <w:szCs w:val="28"/>
        </w:rPr>
        <w:fldChar w:fldCharType="end"/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;</w:t>
      </w:r>
    </w:p>
    <w:p w14:paraId="000000ED">
      <w:pPr>
        <w:pStyle w:val="ListParagraph"/>
        <w:numPr>
          <w:ilvl w:val="0"/>
          <w:numId w:val="22"/>
        </w:numPr>
        <w:spacing w:line="360" w:lineRule="auto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Ульянина И. «</w:t>
      </w:r>
      <w:r>
        <w:rPr>
          <w:rFonts w:ascii="Times New Roman" w:cs="Times New Roman" w:hAnsi="Times New Roman"/>
          <w:sz w:val="28"/>
          <w:szCs w:val="28"/>
        </w:rPr>
        <w:t>Барабанщиков разрешили</w:t>
      </w:r>
      <w:r>
        <w:rPr>
          <w:rFonts w:ascii="Times New Roman" w:cs="Times New Roman" w:hAnsi="Times New Roman"/>
          <w:sz w:val="28"/>
          <w:szCs w:val="28"/>
        </w:rPr>
        <w:t>»</w:t>
      </w:r>
      <w:r>
        <w:rPr>
          <w:rFonts w:ascii="Times New Roman" w:cs="Times New Roman" w:hAnsi="Times New Roman"/>
          <w:sz w:val="28"/>
          <w:szCs w:val="28"/>
        </w:rPr>
        <w:t xml:space="preserve">. </w:t>
      </w:r>
      <w:r>
        <w:rPr>
          <w:rFonts w:ascii="Times New Roman" w:cs="Times New Roman" w:hAnsi="Times New Roman"/>
          <w:sz w:val="28"/>
          <w:szCs w:val="28"/>
        </w:rPr>
        <w:t xml:space="preserve">Электронная газета (СМИ) Коммерсантъ </w:t>
      </w:r>
      <w:r>
        <w:rPr>
          <w:rFonts w:ascii="Times New Roman" w:cs="Times New Roman" w:hAnsi="Times New Roman"/>
          <w:sz w:val="28"/>
          <w:szCs w:val="28"/>
        </w:rPr>
        <w:t>[</w:t>
      </w:r>
      <w:r>
        <w:rPr>
          <w:rFonts w:ascii="Times New Roman" w:cs="Times New Roman" w:hAnsi="Times New Roman"/>
          <w:sz w:val="28"/>
          <w:szCs w:val="28"/>
        </w:rPr>
        <w:t>Электронный ресурс</w:t>
      </w:r>
      <w:r>
        <w:rPr>
          <w:rFonts w:ascii="Times New Roman" w:cs="Times New Roman" w:hAnsi="Times New Roman"/>
          <w:sz w:val="28"/>
          <w:szCs w:val="28"/>
        </w:rPr>
        <w:t>]</w:t>
      </w:r>
      <w:r>
        <w:rPr>
          <w:rFonts w:ascii="Times New Roman" w:cs="Times New Roman" w:hAnsi="Times New Roman"/>
          <w:sz w:val="28"/>
          <w:szCs w:val="28"/>
        </w:rPr>
        <w:t xml:space="preserve">. – Режим доступа: </w: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begin"/>
      </w:r>
      <w:r>
        <w:rPr>
          <w:rStyle w:val="Hyperlink"/>
          <w:rFonts w:ascii="Times New Roman" w:cs="Times New Roman" w:hAnsi="Times New Roman"/>
          <w:sz w:val="28"/>
          <w:szCs w:val="28"/>
        </w:rPr>
        <w:instrText xml:space="preserve">HYPERLINK "https://www.kommersant.ru/doc/451717" </w:instrText>
      </w:r>
      <w:r>
        <w:rPr>
          <w:rStyle w:val="Hyperlink"/>
          <w:rFonts w:ascii="Times New Roman" w:cs="Times New Roman" w:hAnsi="Times New Roman"/>
          <w:sz w:val="28"/>
          <w:szCs w:val="28"/>
        </w:rPr>
        <w:fldChar w:fldCharType="separate"/>
      </w:r>
      <w:r>
        <w:rPr>
          <w:rStyle w:val="Hyperlink"/>
          <w:rFonts w:ascii="Times New Roman" w:cs="Times New Roman" w:hAnsi="Times New Roman"/>
          <w:sz w:val="28"/>
          <w:szCs w:val="28"/>
        </w:rPr>
        <w:t>https://www.kommersant.ru/doc/451717</w:t>
      </w:r>
      <w:r>
        <w:rPr>
          <w:rFonts w:ascii="Times New Roman" w:cs="Times New Roman" w:hAnsi="Times New Roman"/>
          <w:sz w:val="28"/>
          <w:szCs w:val="28"/>
        </w:rPr>
        <w:fldChar w:fldCharType="end"/>
      </w:r>
      <w:r>
        <w:rPr>
          <w:rFonts w:ascii="Times New Roman" w:cs="Times New Roman" w:hAnsi="Times New Roman"/>
          <w:sz w:val="28"/>
          <w:szCs w:val="28"/>
        </w:rPr>
        <w:t xml:space="preserve"> ;</w:t>
      </w:r>
    </w:p>
    <w:p w14:paraId="000000EE">
      <w:pPr>
        <w:spacing w:line="360" w:lineRule="auto"/>
        <w:ind w:left="720"/>
        <w:jc w:val="both"/>
        <w:rPr>
          <w:rFonts w:ascii="Times New Roman" w:cs="Times New Roman" w:hAnsi="Times New Roman"/>
          <w:sz w:val="28"/>
          <w:szCs w:val="28"/>
        </w:rPr>
      </w:pPr>
    </w:p>
    <w:p w14:paraId="000000EF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0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1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2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3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4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5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6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7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8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9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A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B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C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D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E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0FF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100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101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102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103">
      <w:pPr>
        <w:jc w:val="both"/>
        <w:rPr>
          <w:rFonts w:ascii="Times New Roman" w:cs="Times New Roman" w:hAnsi="Times New Roman"/>
          <w:b/>
          <w:i/>
          <w:sz w:val="28"/>
          <w:szCs w:val="28"/>
        </w:rPr>
      </w:pPr>
    </w:p>
    <w:p w14:paraId="00000104">
      <w:pPr>
        <w:contextualSpacing w:val="on"/>
        <w:rPr/>
      </w:pPr>
    </w:p>
    <w:p w14:paraId="00000105">
      <w:pPr>
        <w:contextualSpacing w:val="on"/>
        <w:rPr/>
      </w:pPr>
    </w:p>
    <w:p w14:paraId="00000106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07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ПРИЛОЖЕНИЕ №1.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Афиши, представляющие исполнительскую</w:t>
      </w:r>
    </w:p>
    <w:p w14:paraId="00000108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деятельность В. Л.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Сурначёва</w:t>
      </w:r>
    </w:p>
    <w:p w14:paraId="00000109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0A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0B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940425" cy="7047273"/>
            <wp:effectExtent l="0" t="0" r="0" b="0"/>
            <wp:docPr id="1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4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0C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915025" cy="8181975"/>
            <wp:effectExtent l="0" t="0" r="0" b="0"/>
            <wp:docPr id="1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835015" cy="8193974"/>
            <wp:effectExtent l="0" t="0" r="0" b="0"/>
            <wp:docPr id="1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19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819775" cy="8205470"/>
            <wp:effectExtent l="0" t="0" r="0" b="0"/>
            <wp:docPr id="1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791200" cy="8205447"/>
            <wp:effectExtent l="0" t="0" r="0" b="0"/>
            <wp:docPr id="1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0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0D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0E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0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№2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 Фотографии</w:t>
      </w:r>
    </w:p>
    <w:p w14:paraId="00000110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1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2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drawing xmlns:mc="http://schemas.openxmlformats.org/markup-compatibility/2006">
          <wp:inline>
            <wp:extent cx="4019550" cy="5219700"/>
            <wp:effectExtent l="0" t="0" r="25400" b="25400"/>
            <wp:docPr id="159" name="Pictur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Rot="0" noChangeAspect="1" noMove="0" noResize="0" noAdjustHandles="0" noChangeShapeType="0"/>
                    </pic:cNvPicPr>
                  </pic:nvPicPr>
                  <pic:blipFill>
                    <a:blip r:embed="rId47"/>
                    <a:srcRect l="0" t="0" r="0" b="0"/>
                    <a:stretch/>
                  </pic:blipFill>
                  <pic:spPr>
                    <a:xfrm>
                      <a:off x="0" y="0"/>
                      <a:ext cx="4019550" cy="5219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2700">
                      <a:solidFill>
                        <a:srgbClr val="000000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00000113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4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6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7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3720499" cy="3545840"/>
            <wp:effectExtent l="0" t="0" r="0" b="0"/>
            <wp:docPr id="1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0499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19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C">
      <w:pPr>
        <w:spacing w:after="19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930403" cy="3323446"/>
            <wp:effectExtent l="0" t="0" r="0" b="0"/>
            <wp:docPr id="16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0403" cy="332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1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629573" cy="3458210"/>
            <wp:effectExtent l="0" t="0" r="0" b="0"/>
            <wp:docPr id="16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9573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1E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1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0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2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2941983" cy="2941983"/>
            <wp:effectExtent l="0" t="0" r="0" b="0"/>
            <wp:docPr id="16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1983" cy="294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23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4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5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6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 3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 Дискография</w:t>
      </w:r>
    </w:p>
    <w:p w14:paraId="00000127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8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303297" cy="7549212"/>
            <wp:effectExtent l="0" t="0" r="0" b="0"/>
            <wp:docPr id="1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3297" cy="754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29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C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303520" cy="7489407"/>
            <wp:effectExtent l="0" t="0" r="0" b="0"/>
            <wp:docPr id="1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748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2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E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2F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0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 4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 Концертный репертуар. Симфоническая музыка</w:t>
      </w:r>
    </w:p>
    <w:p w14:paraId="00000131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2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351228" cy="7744460"/>
            <wp:effectExtent l="0" t="0" r="0" b="0"/>
            <wp:docPr id="16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1228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33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4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422789" cy="8291830"/>
            <wp:effectExtent l="0" t="0" r="0" b="0"/>
            <wp:docPr id="16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789" cy="829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3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6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7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430741" cy="8172784"/>
            <wp:effectExtent l="0" t="0" r="0" b="0"/>
            <wp:docPr id="16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0741" cy="817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3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9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A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366842" cy="8102379"/>
            <wp:effectExtent l="0" t="0" r="0" b="0"/>
            <wp:docPr id="16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6842" cy="810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3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C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D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247530" cy="8173941"/>
            <wp:effectExtent l="0" t="0" r="0" b="0"/>
            <wp:docPr id="17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7530" cy="817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3E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3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0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75885" cy="8046720"/>
            <wp:effectExtent l="0" t="0" r="0" b="0"/>
            <wp:docPr id="17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588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4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2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3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406390" cy="5820354"/>
            <wp:effectExtent l="0" t="0" r="0" b="0"/>
            <wp:docPr id="17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6390" cy="582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44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6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7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9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C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4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ЖЕНИЕ № 5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 Концертный репертуар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.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Консерватория и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а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ссистентура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-стажировка</w:t>
      </w:r>
    </w:p>
    <w:p w14:paraId="0000014E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Ю. </w:t>
      </w:r>
      <w:r>
        <w:rPr>
          <w:rFonts w:ascii="Times New Roman" w:cs="Times New Roman" w:eastAsia="Times New Roman" w:hAnsi="Times New Roman"/>
          <w:sz w:val="28"/>
          <w:szCs w:val="28"/>
        </w:rPr>
        <w:t>Юкечев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«Два портрета» соло для вибрафона;</w:t>
      </w:r>
    </w:p>
    <w:p w14:paraId="0000014F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Т. </w:t>
      </w:r>
      <w:r>
        <w:rPr>
          <w:rFonts w:ascii="Times New Roman" w:cs="Times New Roman" w:eastAsia="Times New Roman" w:hAnsi="Times New Roman"/>
          <w:sz w:val="28"/>
          <w:szCs w:val="28"/>
        </w:rPr>
        <w:t>Лундквист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«Дуэль» для ударных и аккордеона;</w:t>
      </w:r>
    </w:p>
    <w:p w14:paraId="00000150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Ж. </w:t>
      </w:r>
      <w:r>
        <w:rPr>
          <w:rFonts w:ascii="Times New Roman" w:cs="Times New Roman" w:eastAsia="Times New Roman" w:hAnsi="Times New Roman"/>
          <w:sz w:val="28"/>
          <w:szCs w:val="28"/>
        </w:rPr>
        <w:t>Балиса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Концертино для ударных и оркестра;</w:t>
      </w:r>
    </w:p>
    <w:p w14:paraId="00000151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Кирон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«Соната №1» для литавр и фортепиано;</w:t>
      </w:r>
    </w:p>
    <w:p w14:paraId="00000152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Делеклюз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«5 бравурных пьес» для ударных и фортепиано;</w:t>
      </w:r>
    </w:p>
    <w:p w14:paraId="00000153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П. Петит «</w:t>
      </w:r>
      <w:r>
        <w:rPr>
          <w:rFonts w:ascii="Times New Roman" w:cs="Times New Roman" w:eastAsia="Times New Roman" w:hAnsi="Times New Roman"/>
          <w:sz w:val="28"/>
          <w:szCs w:val="28"/>
        </w:rPr>
        <w:t>Салмигондис</w:t>
      </w:r>
      <w:r>
        <w:rPr>
          <w:rFonts w:ascii="Times New Roman" w:cs="Times New Roman" w:eastAsia="Times New Roman" w:hAnsi="Times New Roman"/>
          <w:sz w:val="28"/>
          <w:szCs w:val="28"/>
        </w:rPr>
        <w:t>» для ударных и фортепиано;</w:t>
      </w:r>
    </w:p>
    <w:p w14:paraId="00000154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З. </w:t>
      </w:r>
      <w:r>
        <w:rPr>
          <w:rFonts w:ascii="Times New Roman" w:cs="Times New Roman" w:eastAsia="Times New Roman" w:hAnsi="Times New Roman"/>
          <w:sz w:val="28"/>
          <w:szCs w:val="28"/>
        </w:rPr>
        <w:t>Финк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Концертино для вибрафона и оркестра;</w:t>
      </w:r>
    </w:p>
    <w:p w14:paraId="00000155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А. Хачатурян Концерт для скрипки 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III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часть;</w:t>
      </w:r>
    </w:p>
    <w:p w14:paraId="00000156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С. Бобровский Сюита для вибрафона соло;</w:t>
      </w:r>
    </w:p>
    <w:p w14:paraId="00000157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Д. Шостакович Концерт для скрипки 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IV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часть «Бурлеска»;</w:t>
      </w:r>
    </w:p>
    <w:p w14:paraId="00000158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Бляхер Концерт для ударных и оркестра;</w:t>
      </w:r>
    </w:p>
    <w:p w14:paraId="00000159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Э. Денисов Ода для кларнета, фортепиано и ударных;</w:t>
      </w:r>
    </w:p>
    <w:p w14:paraId="0000015A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Шишаков Концерт для ударных;</w:t>
      </w:r>
    </w:p>
    <w:p w14:paraId="0000015B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Крегер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«Токката» для кларнета, тромбона и ударных;</w:t>
      </w:r>
    </w:p>
    <w:p w14:paraId="0000015C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Дервио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Batterre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Sketch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»;</w:t>
      </w:r>
    </w:p>
    <w:p w14:paraId="0000015D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  <w:lang w:val="en-US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З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</w:rPr>
        <w:t>Финк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 xml:space="preserve"> «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Pleisanterre</w:t>
      </w:r>
      <w:r>
        <w:rPr>
          <w:rFonts w:ascii="Times New Roman" w:cs="Times New Roman" w:eastAsia="Times New Roman" w:hAnsi="Times New Roman"/>
          <w:sz w:val="28"/>
          <w:szCs w:val="28"/>
          <w:lang w:val="en-US"/>
        </w:rPr>
        <w:t>»;</w:t>
      </w:r>
    </w:p>
    <w:p w14:paraId="0000015E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Кабалевский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 для скрипки;</w:t>
      </w:r>
    </w:p>
    <w:p w14:paraId="0000015F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Д. </w:t>
      </w:r>
      <w:r>
        <w:rPr>
          <w:rFonts w:ascii="Times New Roman" w:cs="Times New Roman" w:eastAsia="Times New Roman" w:hAnsi="Times New Roman"/>
          <w:sz w:val="28"/>
          <w:szCs w:val="28"/>
        </w:rPr>
        <w:t>Палиев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Концертные этюды для малого барабана и фортепиано;</w:t>
      </w:r>
    </w:p>
    <w:p w14:paraId="00000160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Мане «Призмы»;</w:t>
      </w:r>
    </w:p>
    <w:p w14:paraId="00000161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Рзаев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Концертино для ксилофона и оркестра;</w:t>
      </w:r>
    </w:p>
    <w:p w14:paraId="00000162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Д. </w:t>
      </w:r>
      <w:r>
        <w:rPr>
          <w:rFonts w:ascii="Times New Roman" w:cs="Times New Roman" w:eastAsia="Times New Roman" w:hAnsi="Times New Roman"/>
          <w:sz w:val="28"/>
          <w:szCs w:val="28"/>
        </w:rPr>
        <w:t>Палиев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«Настроение»;</w:t>
      </w:r>
    </w:p>
    <w:p w14:paraId="00000163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П. </w:t>
      </w:r>
      <w:r>
        <w:rPr>
          <w:rFonts w:ascii="Times New Roman" w:cs="Times New Roman" w:eastAsia="Times New Roman" w:hAnsi="Times New Roman"/>
          <w:sz w:val="28"/>
          <w:szCs w:val="28"/>
        </w:rPr>
        <w:t>Крестон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Концертино для маримбы с оркестром;</w:t>
      </w:r>
    </w:p>
    <w:p w14:paraId="00000164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А. </w:t>
      </w:r>
      <w:r>
        <w:rPr>
          <w:rFonts w:ascii="Times New Roman" w:cs="Times New Roman" w:eastAsia="Times New Roman" w:hAnsi="Times New Roman"/>
          <w:sz w:val="28"/>
          <w:szCs w:val="28"/>
        </w:rPr>
        <w:t>Жоливе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Концерт для ударных;</w:t>
      </w:r>
    </w:p>
    <w:p w14:paraId="00000165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Кирон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«Соната №2» для трубы и ударных;</w:t>
      </w:r>
    </w:p>
    <w:p w14:paraId="00000166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Т. </w:t>
      </w:r>
      <w:r>
        <w:rPr>
          <w:rFonts w:ascii="Times New Roman" w:cs="Times New Roman" w:eastAsia="Times New Roman" w:hAnsi="Times New Roman"/>
          <w:sz w:val="28"/>
          <w:szCs w:val="28"/>
        </w:rPr>
        <w:t>Маюзуми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</w:rPr>
        <w:t>Концерт для ксилофона и оркестра;</w:t>
      </w:r>
    </w:p>
    <w:p w14:paraId="00000167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№6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. Выпускники В. Л.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Сурначёва</w:t>
      </w:r>
    </w:p>
    <w:p w14:paraId="0000016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69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219700" cy="6877050"/>
            <wp:effectExtent l="0" t="0" r="0" b="0"/>
            <wp:docPr id="17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6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6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6C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6D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6E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91125" cy="7800975"/>
            <wp:effectExtent l="0" t="0" r="0" b="0"/>
            <wp:docPr id="17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6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0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2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3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4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62550" cy="7419975"/>
            <wp:effectExtent l="0" t="0" r="0" b="0"/>
            <wp:docPr id="17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7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6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77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24450" cy="2924175"/>
            <wp:effectExtent l="0" t="0" r="0" b="0"/>
            <wp:docPr id="17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78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Нохрин С. 2005 г. Концертмейстер ударной группы Новосибирского академического симфонического оркестра;</w:t>
      </w:r>
    </w:p>
    <w:p w14:paraId="00000179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Торский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С. 2005 г. Артист </w:t>
      </w:r>
      <w:r>
        <w:rPr>
          <w:rFonts w:ascii="Times New Roman" w:cs="Times New Roman" w:eastAsia="Times New Roman" w:hAnsi="Times New Roman"/>
          <w:sz w:val="28"/>
          <w:szCs w:val="28"/>
        </w:rPr>
        <w:t>Новосибирского академического симфонического оркестра</w:t>
      </w:r>
      <w:r>
        <w:rPr>
          <w:rFonts w:ascii="Times New Roman" w:cs="Times New Roman" w:eastAsia="Times New Roman" w:hAnsi="Times New Roman"/>
          <w:sz w:val="28"/>
          <w:szCs w:val="28"/>
        </w:rPr>
        <w:t>;</w:t>
      </w:r>
    </w:p>
    <w:p w14:paraId="0000017A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Чой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Вон Тэ 2005 г. Информация о месте работы не известна;</w:t>
      </w:r>
    </w:p>
    <w:p w14:paraId="0000017B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Орынбаев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Д. 2007 г. Артист Омского академического симфонического оркестра;</w:t>
      </w:r>
    </w:p>
    <w:p w14:paraId="0000017C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Ерошкин Г. </w:t>
      </w:r>
      <w:r>
        <w:rPr>
          <w:rFonts w:ascii="Times New Roman" w:cs="Times New Roman" w:eastAsia="Times New Roman" w:hAnsi="Times New Roman"/>
          <w:sz w:val="28"/>
          <w:szCs w:val="28"/>
        </w:rPr>
        <w:t>2008 г. Артист Новосибирского государственного театра оперы и балета</w:t>
      </w:r>
      <w:r>
        <w:rPr>
          <w:rFonts w:ascii="Times New Roman" w:cs="Times New Roman" w:eastAsia="Times New Roman" w:hAnsi="Times New Roman"/>
          <w:sz w:val="28"/>
          <w:szCs w:val="28"/>
        </w:rPr>
        <w:t>;</w:t>
      </w:r>
    </w:p>
    <w:p w14:paraId="0000017D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Карагедов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С. 2008 г. Артист </w:t>
      </w:r>
      <w:r>
        <w:rPr>
          <w:rFonts w:ascii="Times New Roman" w:cs="Times New Roman" w:eastAsia="Times New Roman" w:hAnsi="Times New Roman"/>
          <w:sz w:val="28"/>
          <w:szCs w:val="28"/>
        </w:rPr>
        <w:t>Новосибирского государственного театра оперы и балета;</w:t>
      </w:r>
    </w:p>
    <w:p w14:paraId="0000017E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Темирбаев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Т. 2008 г. </w:t>
      </w:r>
      <w:r>
        <w:rPr>
          <w:rFonts w:ascii="Times New Roman" w:cs="Times New Roman" w:eastAsia="Times New Roman" w:hAnsi="Times New Roman"/>
          <w:sz w:val="28"/>
          <w:szCs w:val="28"/>
        </w:rPr>
        <w:t>Артист Новосибирского государственного театра оперы и балета;</w:t>
      </w:r>
    </w:p>
    <w:p w14:paraId="0000017F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Пушной Ю.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2011 г. </w:t>
      </w:r>
      <w:r>
        <w:rPr>
          <w:rFonts w:ascii="Times New Roman" w:cs="Times New Roman" w:eastAsia="Times New Roman" w:hAnsi="Times New Roman"/>
          <w:sz w:val="28"/>
          <w:szCs w:val="28"/>
        </w:rPr>
        <w:t>Преподаватель в Международной музыкальной школе при Академии им. Гнесиных;</w:t>
      </w:r>
    </w:p>
    <w:p w14:paraId="00000180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Кунашенко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Ю.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2012 г. </w:t>
      </w:r>
      <w:r>
        <w:rPr>
          <w:rFonts w:ascii="Times New Roman" w:cs="Times New Roman" w:eastAsia="Times New Roman" w:hAnsi="Times New Roman"/>
          <w:sz w:val="28"/>
          <w:szCs w:val="28"/>
        </w:rPr>
        <w:t>Преподаватель в музыкальной школе №11 г. Новосибирск;</w:t>
      </w:r>
    </w:p>
    <w:p w14:paraId="00000181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Афонасевич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С.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2012 г. </w:t>
      </w:r>
      <w:r>
        <w:rPr>
          <w:rFonts w:ascii="Times New Roman" w:cs="Times New Roman" w:eastAsia="Times New Roman" w:hAnsi="Times New Roman"/>
          <w:sz w:val="28"/>
          <w:szCs w:val="28"/>
        </w:rPr>
        <w:t>Артист Новосибирского государственного театра оперы и балета;</w:t>
      </w:r>
    </w:p>
    <w:p w14:paraId="00000182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Шестаков А.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2012 г. </w:t>
      </w:r>
      <w:r>
        <w:rPr>
          <w:rFonts w:ascii="Times New Roman" w:cs="Times New Roman" w:eastAsia="Times New Roman" w:hAnsi="Times New Roman"/>
          <w:sz w:val="28"/>
          <w:szCs w:val="28"/>
        </w:rPr>
        <w:t>Артист ансамбля ударных инструментов г. Москва;</w:t>
      </w:r>
    </w:p>
    <w:p w14:paraId="00000183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 xml:space="preserve">Макаров 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В. 2015 г. </w:t>
      </w:r>
      <w:r>
        <w:rPr>
          <w:rFonts w:ascii="Times New Roman" w:cs="Times New Roman" w:eastAsia="Times New Roman" w:hAnsi="Times New Roman"/>
          <w:sz w:val="28"/>
          <w:szCs w:val="28"/>
        </w:rPr>
        <w:t>Артист Новосибирского академического симфонического оркестра;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</w:t>
      </w:r>
    </w:p>
    <w:p w14:paraId="00000184">
      <w:pPr>
        <w:spacing w:after="193"/>
        <w:ind w:left="643"/>
        <w:jc w:val="both"/>
        <w:rPr>
          <w:rFonts w:ascii="Times New Roman" w:cs="Times New Roman" w:eastAsia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sz w:val="28"/>
          <w:szCs w:val="28"/>
        </w:rPr>
        <w:t>Шаромов</w:t>
      </w:r>
      <w:r>
        <w:rPr>
          <w:rFonts w:ascii="Times New Roman" w:cs="Times New Roman" w:eastAsia="Times New Roman" w:hAnsi="Times New Roman"/>
          <w:sz w:val="28"/>
          <w:szCs w:val="28"/>
        </w:rPr>
        <w:t xml:space="preserve"> Д. 2015 г. Сменил профессию;</w:t>
      </w:r>
    </w:p>
    <w:p w14:paraId="00000185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86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87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8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9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A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B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C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D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E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8F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0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1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2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3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4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5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6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7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8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9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A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B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</w:p>
    <w:p w14:paraId="0000019C">
      <w:pPr>
        <w:spacing w:after="19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bookmarkStart w:id="4" w:name="_GoBack"/>
      <w:bookmarkEnd w:id="4"/>
    </w:p>
    <w:p w14:paraId="0000019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№7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 xml:space="preserve"> Ученики-лауреаты В. Л. 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Сурначёва</w:t>
      </w:r>
    </w:p>
    <w:p w14:paraId="0000019E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9F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33975" cy="7229475"/>
            <wp:effectExtent l="0" t="0" r="0" b="0"/>
            <wp:docPr id="17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A0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2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3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24450" cy="4419600"/>
            <wp:effectExtent l="0" t="0" r="0" b="0"/>
            <wp:docPr id="17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A4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6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7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9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C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E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A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0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</w:rPr>
        <w:t>ПРИЛОЖЕНИЕ №8</w:t>
      </w:r>
      <w:r>
        <w:rPr>
          <w:rFonts w:ascii="Times New Roman" w:cs="Times New Roman" w:eastAsia="Times New Roman" w:hAnsi="Times New Roman"/>
          <w:b/>
          <w:sz w:val="28"/>
          <w:szCs w:val="28"/>
        </w:rPr>
        <w:t>. Переложения</w:t>
      </w:r>
    </w:p>
    <w:p w14:paraId="000001B2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3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33975" cy="7391400"/>
            <wp:effectExtent l="0" t="0" r="0" b="0"/>
            <wp:docPr id="17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B4">
      <w:pPr>
        <w:spacing w:after="193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5">
      <w:pPr>
        <w:spacing w:after="193"/>
        <w:ind w:left="643"/>
        <w:jc w:val="both"/>
        <w:rPr>
          <w:rFonts w:ascii="Times New Roman" w:cs="Times New Roman" w:eastAsia="Times New Roman" w:hAnsi="Times New Roman"/>
          <w:b/>
          <w:sz w:val="28"/>
          <w:szCs w:val="28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5124450" cy="2962275"/>
            <wp:effectExtent l="0" t="0" r="0" b="0"/>
            <wp:docPr id="18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001B6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7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8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9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A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B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C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D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E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BF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0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1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2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3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4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5">
      <w:pPr>
        <w:spacing w:after="193"/>
        <w:ind w:left="643"/>
        <w:jc w:val="center"/>
        <w:rPr>
          <w:rFonts w:ascii="Times New Roman" w:cs="Times New Roman" w:eastAsia="Times New Roman" w:hAnsi="Times New Roman"/>
          <w:b/>
          <w:sz w:val="28"/>
          <w:szCs w:val="28"/>
        </w:rPr>
      </w:pPr>
    </w:p>
    <w:p w14:paraId="000001C6">
      <w:pPr>
        <w:spacing w:after="193"/>
        <w:ind w:left="643"/>
        <w:jc w:val="center"/>
        <w:rPr>
          <w:sz w:val="28"/>
          <w:szCs w:val="28"/>
        </w:rPr>
      </w:pPr>
    </w:p>
    <w:sectPr>
      <w:footerReference w:type="default" r:id="rId69"/>
      <w:pgSz w:w="11906" w:h="16838"/>
      <w:pgMar w:top="1134" w:right="850" w:bottom="1134" w:left="1701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endnote w:type="separator" w:id="0">
    <w:p w14:paraId="00000008">
      <w:pPr>
        <w:spacing w:after="0" w:line="240" w:lineRule="auto"/>
        <w:rPr/>
      </w:pPr>
      <w:r>
        <w:rPr/>
        <w:separator/>
      </w:r>
    </w:p>
  </w:endnote>
  <w:endnote w:type="continuationSeparator" w:id="1">
    <w:p w14:paraId="00000009"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00000000" w:usb1="00000000" w:usb2="00000009" w:usb3="00000000" w:csb0="000001ff" w:csb1="00000000"/>
  </w:font>
  <w:font w:name="Calibri">
    <w:panose1 w:val="020f0502020204030204"/>
    <w:charset w:val="cc"/>
    <w:family w:val="swiss"/>
    <w:pitch w:val="variable"/>
    <w:sig w:usb0="00000000" w:usb1="00000000" w:usb2="00000009" w:usb3="00000000" w:csb0="000001ff" w:csb1="00000000"/>
  </w:font>
  <w:font w:name="Calibri Light">
    <w:panose1 w:val="020f0302020204030204"/>
    <w:charset w:val="cc"/>
    <w:family w:val="swiss"/>
    <w:pitch w:val="variable"/>
    <w:sig w:usb0="00000000" w:usb1="00000000" w:usb2="00000009" w:usb3="00000000" w:csb0="000001ff" w:csb1="00000000"/>
  </w:font>
  <w:font w:name="Tahoma">
    <w:panose1 w:val="020b0604030504040204"/>
    <w:charset w:val="cc"/>
    <w:family w:val="swiss"/>
    <w:pitch w:val="variable"/>
    <w:sig w:usb0="00000000" w:usb1="00000000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p w14:paraId="000001C7">
    <w:pPr>
      <w:pStyle w:val="Footer"/>
      <w:jc w:val="center"/>
      <w:rPr/>
    </w:pPr>
  </w:p>
  <w:p w14:paraId="000001C8">
    <w:pPr>
      <w:pStyle w:val="Footer"/>
      <w:jc w:val="center"/>
      <w:rPr/>
    </w:pPr>
    <w:r>
      <w:fldChar w:fldCharType="begin"/>
    </w:r>
    <w:r>
      <w:instrText xml:space="preserve">PAGE   \* MERGEFORMAT</w:instrText>
    </w:r>
    <w:r>
      <w:fldChar w:fldCharType="separate"/>
    </w:r>
    <w:r>
      <w:t>52</w:t>
    </w:r>
    <w:r>
      <w:fldChar w:fldCharType="end"/>
    </w:r>
  </w:p>
  <w:p w14:paraId="000001C9">
    <w:pPr>
      <w:pStyle w:val="Footer"/>
      <w:rPr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footnote w:type="separator" w:id="0">
    <w:p w14:paraId="00000001">
      <w:pPr>
        <w:spacing w:after="0" w:line="240" w:lineRule="auto"/>
        <w:rPr/>
      </w:pPr>
      <w:r>
        <w:rPr/>
        <w:separator/>
      </w:r>
    </w:p>
  </w:footnote>
  <w:footnote w:type="continuationSeparator" w:id="1">
    <w:p w14:paraId="00000002">
      <w:pPr>
        <w:spacing w:after="0" w:line="240" w:lineRule="auto"/>
        <w:rPr/>
      </w:pPr>
      <w:r>
        <w:rPr/>
        <w:continuationSeparator/>
      </w:r>
    </w:p>
  </w:footnote>
  <w:footnote w:id="2">
    <w:p w14:paraId="00000003">
      <w:pPr>
        <w:pStyle w:val="Footnotetext"/>
        <w:rPr/>
      </w:pPr>
      <w:r>
        <w:rPr>
          <w:rStyle w:val="Footnotereference"/>
        </w:rPr>
        <w:footnoteRef/>
      </w:r>
      <w:r>
        <w:t xml:space="preserve"> Воспоминания которой помогли автору в работе.</w:t>
      </w:r>
    </w:p>
  </w:footnote>
  <w:footnote w:id="3">
    <w:p w14:paraId="00000004">
      <w:pPr>
        <w:pStyle w:val="Footnotetext"/>
        <w:rPr/>
      </w:pPr>
      <w:r>
        <w:rPr>
          <w:rStyle w:val="Footnotereference"/>
        </w:rPr>
        <w:footnoteRef/>
      </w:r>
      <w:r>
        <w:t xml:space="preserve"> Арнольд Михайлович </w:t>
      </w:r>
      <w:r>
        <w:t>Кац</w:t>
      </w:r>
      <w:r>
        <w:t xml:space="preserve"> был создателем, а также художественным руководителем и главным дирижёром этого оркестра. В настоящее время должность главного дирижёра и художественного руководителя занимает его ученик - Марк Евгеньевич Абрамов.</w:t>
      </w:r>
    </w:p>
  </w:footnote>
  <w:footnote w:id="4">
    <w:p w14:paraId="00000005">
      <w:pPr>
        <w:pStyle w:val="Footnotetext"/>
        <w:rPr/>
      </w:pPr>
      <w:r>
        <w:rPr>
          <w:rStyle w:val="Footnotereference"/>
        </w:rPr>
        <w:footnoteRef/>
      </w:r>
      <w:r>
        <w:t xml:space="preserve"> </w:t>
      </w:r>
      <w:r>
        <w:t>Джембе</w:t>
      </w:r>
      <w:r>
        <w:t xml:space="preserve"> – традиционный музыкальный инструмент западноафриканских народов. Представляет из себя деревянный барабан, полый внутри, выполненный в форме кубка, с натянутой сверху кожей или пластиком (в наши дни). </w:t>
      </w:r>
      <w:r>
        <w:t>По барабану играют двумя руками с применением кистевой и пальцевой техники, в некоторых случаях допускается игра мягкими палочками (всё это зависит от требуемого звукового тембра)</w:t>
      </w:r>
      <w:r>
        <w:t>.</w:t>
      </w:r>
    </w:p>
  </w:footnote>
  <w:footnote w:id="5">
    <w:p w14:paraId="00000006">
      <w:pPr>
        <w:spacing w:line="240" w:lineRule="auto"/>
        <w:ind w:firstLine="709"/>
        <w:contextualSpacing w:val="on"/>
        <w:jc w:val="both"/>
        <w:rPr>
          <w:rFonts w:cstheme="minorHAnsi"/>
          <w:sz w:val="20"/>
          <w:szCs w:val="20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cstheme="minorHAnsi"/>
          <w:sz w:val="20"/>
          <w:szCs w:val="20"/>
        </w:rPr>
        <w:t xml:space="preserve">К сожалению, </w:t>
      </w:r>
      <w:r>
        <w:rPr>
          <w:rFonts w:cstheme="minorHAnsi"/>
          <w:sz w:val="20"/>
          <w:szCs w:val="20"/>
        </w:rPr>
        <w:t>автору ВКР</w:t>
      </w:r>
      <w:r>
        <w:rPr>
          <w:rFonts w:cstheme="minorHAnsi"/>
          <w:sz w:val="20"/>
          <w:szCs w:val="20"/>
        </w:rPr>
        <w:t xml:space="preserve"> так и не</w:t>
      </w:r>
      <w:r>
        <w:rPr>
          <w:rFonts w:cstheme="minorHAnsi"/>
          <w:sz w:val="20"/>
          <w:szCs w:val="20"/>
        </w:rPr>
        <w:t xml:space="preserve"> довелось </w:t>
      </w:r>
      <w:r>
        <w:rPr>
          <w:rFonts w:cstheme="minorHAnsi"/>
          <w:sz w:val="20"/>
          <w:szCs w:val="20"/>
        </w:rPr>
        <w:t xml:space="preserve">учиться </w:t>
      </w:r>
      <w:r>
        <w:rPr>
          <w:rFonts w:cstheme="minorHAnsi"/>
          <w:sz w:val="20"/>
          <w:szCs w:val="20"/>
        </w:rPr>
        <w:t xml:space="preserve">в классе </w:t>
      </w:r>
      <w:r>
        <w:rPr>
          <w:rFonts w:cstheme="minorHAnsi"/>
          <w:sz w:val="20"/>
          <w:szCs w:val="20"/>
        </w:rPr>
        <w:t xml:space="preserve">маэстро </w:t>
      </w:r>
      <w:r>
        <w:rPr>
          <w:rFonts w:cstheme="minorHAnsi"/>
          <w:sz w:val="20"/>
          <w:szCs w:val="20"/>
        </w:rPr>
        <w:t>Сурначёва</w:t>
      </w:r>
      <w:r>
        <w:rPr>
          <w:rFonts w:cstheme="minorHAnsi"/>
          <w:sz w:val="20"/>
          <w:szCs w:val="20"/>
        </w:rPr>
        <w:t>. Но за такой относительно небольшой срок</w:t>
      </w:r>
      <w:r>
        <w:rPr>
          <w:rFonts w:cstheme="minorHAnsi"/>
          <w:sz w:val="20"/>
          <w:szCs w:val="20"/>
        </w:rPr>
        <w:t xml:space="preserve"> были </w:t>
      </w:r>
      <w:r>
        <w:rPr>
          <w:rFonts w:cstheme="minorHAnsi"/>
          <w:sz w:val="20"/>
          <w:szCs w:val="20"/>
        </w:rPr>
        <w:t>получ</w:t>
      </w:r>
      <w:r>
        <w:rPr>
          <w:rFonts w:cstheme="minorHAnsi"/>
          <w:sz w:val="20"/>
          <w:szCs w:val="20"/>
        </w:rPr>
        <w:t>ены</w:t>
      </w:r>
      <w:r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>знания и навыки, обеспечившие</w:t>
      </w:r>
      <w:r>
        <w:rPr>
          <w:rFonts w:cstheme="minorHAnsi"/>
          <w:sz w:val="20"/>
          <w:szCs w:val="20"/>
        </w:rPr>
        <w:t xml:space="preserve"> дальнейше</w:t>
      </w:r>
      <w:r>
        <w:rPr>
          <w:rFonts w:cstheme="minorHAnsi"/>
          <w:sz w:val="20"/>
          <w:szCs w:val="20"/>
        </w:rPr>
        <w:t>е</w:t>
      </w:r>
      <w:r>
        <w:rPr>
          <w:rFonts w:cstheme="minorHAnsi"/>
          <w:sz w:val="20"/>
          <w:szCs w:val="20"/>
        </w:rPr>
        <w:t xml:space="preserve"> развити</w:t>
      </w:r>
      <w:r>
        <w:rPr>
          <w:rFonts w:cstheme="minorHAnsi"/>
          <w:sz w:val="20"/>
          <w:szCs w:val="20"/>
        </w:rPr>
        <w:t>е</w:t>
      </w:r>
      <w:r>
        <w:rPr>
          <w:rFonts w:cstheme="minorHAnsi"/>
          <w:sz w:val="20"/>
          <w:szCs w:val="20"/>
        </w:rPr>
        <w:t xml:space="preserve"> как музыканта</w:t>
      </w:r>
      <w:r>
        <w:rPr>
          <w:rFonts w:cstheme="minorHAnsi"/>
          <w:sz w:val="20"/>
          <w:szCs w:val="20"/>
        </w:rPr>
        <w:t>-</w:t>
      </w:r>
      <w:r>
        <w:rPr>
          <w:rFonts w:cstheme="minorHAnsi"/>
          <w:sz w:val="20"/>
          <w:szCs w:val="20"/>
        </w:rPr>
        <w:t xml:space="preserve">исполнителя. Все полученные навыки помогли в дальнейшем поступить в </w:t>
      </w:r>
      <w:r>
        <w:rPr>
          <w:rFonts w:cstheme="minorHAnsi"/>
          <w:sz w:val="20"/>
          <w:szCs w:val="20"/>
        </w:rPr>
        <w:t>Н</w:t>
      </w:r>
      <w:r>
        <w:rPr>
          <w:rFonts w:cstheme="minorHAnsi"/>
          <w:sz w:val="20"/>
          <w:szCs w:val="20"/>
        </w:rPr>
        <w:t>овосибирскую консерваторию</w:t>
      </w:r>
      <w:r>
        <w:rPr>
          <w:rFonts w:cstheme="minorHAnsi"/>
          <w:sz w:val="20"/>
          <w:szCs w:val="20"/>
        </w:rPr>
        <w:t>.</w:t>
      </w:r>
      <w:r>
        <w:rPr>
          <w:rFonts w:cstheme="minorHAnsi"/>
          <w:sz w:val="20"/>
          <w:szCs w:val="20"/>
        </w:rPr>
        <w:t xml:space="preserve">  </w:t>
      </w:r>
    </w:p>
    <w:p w14:paraId="00000007">
      <w:pPr>
        <w:pStyle w:val="Footnotetext"/>
        <w:rPr/>
      </w:pP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multilevel"/>
    <w:lvl w:ilvl="0" w:tentative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multiLevelType w:val="multilevel"/>
    <w:lvl w:ilvl="0" w:tentative="0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0">
      <w:start w:val="1"/>
      <w:numFmt w:val="decimal"/>
      <w:isLgl w:val="on"/>
      <w:lvlText w:val="%1.%2."/>
      <w:lvlJc w:val="left"/>
      <w:pPr>
        <w:ind w:left="1571" w:hanging="720"/>
      </w:pPr>
      <w:rPr>
        <w:rFonts w:hint="default"/>
      </w:rPr>
    </w:lvl>
    <w:lvl w:ilvl="2" w:tentative="0">
      <w:start w:val="1"/>
      <w:numFmt w:val="decimal"/>
      <w:isLgl w:val="on"/>
      <w:lvlText w:val="%1.%2.%3."/>
      <w:lvlJc w:val="left"/>
      <w:pPr>
        <w:ind w:left="1714" w:hanging="720"/>
      </w:pPr>
      <w:rPr>
        <w:rFonts w:hint="default"/>
      </w:rPr>
    </w:lvl>
    <w:lvl w:ilvl="3" w:tentative="0">
      <w:start w:val="1"/>
      <w:numFmt w:val="decimal"/>
      <w:isLgl w:val="on"/>
      <w:lvlText w:val="%1.%2.%3.%4."/>
      <w:lvlJc w:val="left"/>
      <w:pPr>
        <w:ind w:left="2217" w:hanging="1080"/>
      </w:pPr>
      <w:rPr>
        <w:rFonts w:hint="default"/>
      </w:rPr>
    </w:lvl>
    <w:lvl w:ilvl="4" w:tentative="0">
      <w:start w:val="1"/>
      <w:numFmt w:val="decimal"/>
      <w:isLgl w:val="on"/>
      <w:lvlText w:val="%1.%2.%3.%4.%5."/>
      <w:lvlJc w:val="left"/>
      <w:pPr>
        <w:ind w:left="2360" w:hanging="1080"/>
      </w:pPr>
      <w:rPr>
        <w:rFonts w:hint="default"/>
      </w:rPr>
    </w:lvl>
    <w:lvl w:ilvl="5" w:tentative="0">
      <w:start w:val="1"/>
      <w:numFmt w:val="decimal"/>
      <w:isLgl w:val="on"/>
      <w:lvlText w:val="%1.%2.%3.%4.%5.%6."/>
      <w:lvlJc w:val="left"/>
      <w:pPr>
        <w:ind w:left="2863" w:hanging="1440"/>
      </w:pPr>
      <w:rPr>
        <w:rFonts w:hint="default"/>
      </w:rPr>
    </w:lvl>
    <w:lvl w:ilvl="6" w:tentative="0">
      <w:start w:val="1"/>
      <w:numFmt w:val="decimal"/>
      <w:isLgl w:val="on"/>
      <w:lvlText w:val="%1.%2.%3.%4.%5.%6.%7."/>
      <w:lvlJc w:val="left"/>
      <w:pPr>
        <w:ind w:left="3366" w:hanging="1800"/>
      </w:pPr>
      <w:rPr>
        <w:rFonts w:hint="default"/>
      </w:rPr>
    </w:lvl>
    <w:lvl w:ilvl="7" w:tentative="0">
      <w:start w:val="1"/>
      <w:numFmt w:val="decimal"/>
      <w:isLgl w:val="on"/>
      <w:lvlText w:val="%1.%2.%3.%4.%5.%6.%7.%8."/>
      <w:lvlJc w:val="left"/>
      <w:pPr>
        <w:ind w:left="3509" w:hanging="1800"/>
      </w:pPr>
      <w:rPr>
        <w:rFonts w:hint="default"/>
      </w:rPr>
    </w:lvl>
    <w:lvl w:ilvl="8" w:tentative="0">
      <w:start w:val="1"/>
      <w:numFmt w:val="decimal"/>
      <w:isLgl w:val="on"/>
      <w:lvlText w:val="%1.%2.%3.%4.%5.%6.%7.%8.%9."/>
      <w:lvlJc w:val="left"/>
      <w:pPr>
        <w:ind w:left="4012" w:hanging="2160"/>
      </w:pPr>
      <w:rPr>
        <w:rFonts w:hint="default"/>
      </w:rPr>
    </w:lvl>
  </w:abstractNum>
  <w:abstractNum w:abstractNumId="2">
    <w:multiLevelType w:val="multilevel"/>
    <w:lvl w:ilvl="0" w:tentative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8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84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26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32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7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80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222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2280" w:hanging="1800"/>
      </w:pPr>
      <w:rPr>
        <w:rFonts w:hint="default"/>
      </w:rPr>
    </w:lvl>
  </w:abstractNum>
  <w:abstractNum w:abstractNumId="3">
    <w:multiLevelType w:val="multilevel"/>
    <w:lvl w:ilvl="0" w:tentative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multiLevelType w:val="multilevel"/>
    <w:lvl w:ilvl="0" w:tentative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multiLevelType w:val="multilevel"/>
    <w:lvl w:ilvl="0" w:tentative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ascii="Times New Roman" w:cs="Times New Roman" w:eastAsiaTheme="minorHAnsi" w:hAnsi="Times New Roman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multiLevelType w:val="multilevel"/>
    <w:lvl w:ilvl="0" w:tentative="0">
      <w:start w:val="1"/>
      <w:numFmt w:val="decimal"/>
      <w:lvlText w:val="%1."/>
      <w:lvlJc w:val="left"/>
      <w:pPr>
        <w:ind w:left="360" w:hanging="36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1" w:tentative="0">
      <w:start w:val="1"/>
      <w:numFmt w:val="decimal"/>
      <w:lvlText w:val="%1.%2."/>
      <w:lvlJc w:val="left"/>
      <w:pPr>
        <w:ind w:left="580" w:hanging="36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2" w:tentative="0">
      <w:start w:val="1"/>
      <w:numFmt w:val="decimal"/>
      <w:lvlText w:val="%1.%2.%3."/>
      <w:lvlJc w:val="left"/>
      <w:pPr>
        <w:ind w:left="1160" w:hanging="72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3" w:tentative="0">
      <w:start w:val="1"/>
      <w:numFmt w:val="decimal"/>
      <w:lvlText w:val="%1.%2.%3.%4."/>
      <w:lvlJc w:val="left"/>
      <w:pPr>
        <w:ind w:left="1380" w:hanging="72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4" w:tentative="0">
      <w:start w:val="1"/>
      <w:numFmt w:val="decimal"/>
      <w:lvlText w:val="%1.%2.%3.%4.%5."/>
      <w:lvlJc w:val="left"/>
      <w:pPr>
        <w:ind w:left="1960" w:hanging="108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5" w:tentative="0">
      <w:start w:val="1"/>
      <w:numFmt w:val="decimal"/>
      <w:lvlText w:val="%1.%2.%3.%4.%5.%6."/>
      <w:lvlJc w:val="left"/>
      <w:pPr>
        <w:ind w:left="2180" w:hanging="108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6" w:tentative="0">
      <w:start w:val="1"/>
      <w:numFmt w:val="decimal"/>
      <w:lvlText w:val="%1.%2.%3.%4.%5.%6.%7."/>
      <w:lvlJc w:val="left"/>
      <w:pPr>
        <w:ind w:left="2760" w:hanging="144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7" w:tentative="0">
      <w:start w:val="1"/>
      <w:numFmt w:val="decimal"/>
      <w:lvlText w:val="%1.%2.%3.%4.%5.%6.%7.%8."/>
      <w:lvlJc w:val="left"/>
      <w:pPr>
        <w:ind w:left="2980" w:hanging="144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  <w:lvl w:ilvl="8" w:tentative="0">
      <w:start w:val="1"/>
      <w:numFmt w:val="decimal"/>
      <w:lvlText w:val="%1.%2.%3.%4.%5.%6.%7.%8.%9."/>
      <w:lvlJc w:val="left"/>
      <w:pPr>
        <w:ind w:left="3560" w:hanging="1800"/>
      </w:pPr>
      <w:rPr>
        <w:rFonts w:ascii="Times New Roman" w:cs="Times New Roman" w:hAnsi="Times New Roman" w:hint="default"/>
        <w:b/>
        <w:color w:val="0563c1" w:themeColor="hyperlink"/>
        <w:u w:val="single"/>
      </w:rPr>
    </w:lvl>
  </w:abstractNum>
  <w:abstractNum w:abstractNumId="8">
    <w:multiLevelType w:val="multilevel"/>
    <w:lvl w:ilvl="0" w:tentative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entative="0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multiLevelType w:val="hybridMultilevel"/>
    <w:lvl w:ilvl="0" w:tentative="0">
      <w:start w:val="1"/>
      <w:numFmt w:val="decimal"/>
      <w:lvlText w:val="%1)"/>
      <w:lvlJc w:val="left"/>
      <w:pPr>
        <w:ind w:left="720" w:hanging="360"/>
      </w:pPr>
      <w:rPr>
        <w:rFonts w:ascii="Times New Roman" w:cs="Times New Roman" w:hAnsi="Times New Roman" w:hint="default"/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multiLevelType w:val="multilevel"/>
    <w:lvl w:ilvl="0" w:tentative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1140" w:hanging="3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3060" w:hanging="72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420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4980" w:hanging="108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726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8040" w:hanging="1800"/>
      </w:pPr>
      <w:rPr>
        <w:rFonts w:hint="default"/>
      </w:rPr>
    </w:lvl>
  </w:abstractNum>
  <w:abstractNum w:abstractNumId="11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multiLevelType w:val="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decimal"/>
      <w:isLgl w:val="on"/>
      <w:lvlText w:val="%1.%2."/>
      <w:lvlJc w:val="left"/>
      <w:pPr>
        <w:ind w:left="1080" w:hanging="720"/>
      </w:pPr>
      <w:rPr>
        <w:rFonts w:hint="default"/>
      </w:rPr>
    </w:lvl>
    <w:lvl w:ilvl="2" w:tentative="0">
      <w:start w:val="1"/>
      <w:numFmt w:val="decimal"/>
      <w:isLgl w:val="on"/>
      <w:lvlText w:val="%1.%2.%3."/>
      <w:lvlJc w:val="left"/>
      <w:pPr>
        <w:ind w:left="1080" w:hanging="720"/>
      </w:pPr>
      <w:rPr>
        <w:rFonts w:hint="default"/>
      </w:rPr>
    </w:lvl>
    <w:lvl w:ilvl="3" w:tentative="0">
      <w:start w:val="1"/>
      <w:numFmt w:val="decimal"/>
      <w:isLgl w:val="on"/>
      <w:lvlText w:val="%1.%2.%3.%4."/>
      <w:lvlJc w:val="left"/>
      <w:pPr>
        <w:ind w:left="1440" w:hanging="1080"/>
      </w:pPr>
      <w:rPr>
        <w:rFonts w:hint="default"/>
      </w:rPr>
    </w:lvl>
    <w:lvl w:ilvl="4" w:tentative="0">
      <w:start w:val="1"/>
      <w:numFmt w:val="decimal"/>
      <w:isLgl w:val="on"/>
      <w:lvlText w:val="%1.%2.%3.%4.%5."/>
      <w:lvlJc w:val="left"/>
      <w:pPr>
        <w:ind w:left="1440" w:hanging="1080"/>
      </w:pPr>
      <w:rPr>
        <w:rFonts w:hint="default"/>
      </w:rPr>
    </w:lvl>
    <w:lvl w:ilvl="5" w:tentative="0">
      <w:start w:val="1"/>
      <w:numFmt w:val="decimal"/>
      <w:isLgl w:val="on"/>
      <w:lvlText w:val="%1.%2.%3.%4.%5.%6."/>
      <w:lvlJc w:val="left"/>
      <w:pPr>
        <w:ind w:left="1800" w:hanging="1440"/>
      </w:pPr>
      <w:rPr>
        <w:rFonts w:hint="default"/>
      </w:rPr>
    </w:lvl>
    <w:lvl w:ilvl="6" w:tentative="0">
      <w:start w:val="1"/>
      <w:numFmt w:val="decimal"/>
      <w:isLgl w:val="on"/>
      <w:lvlText w:val="%1.%2.%3.%4.%5.%6.%7."/>
      <w:lvlJc w:val="left"/>
      <w:pPr>
        <w:ind w:left="2160" w:hanging="1800"/>
      </w:pPr>
      <w:rPr>
        <w:rFonts w:hint="default"/>
      </w:rPr>
    </w:lvl>
    <w:lvl w:ilvl="7" w:tentative="0">
      <w:start w:val="1"/>
      <w:numFmt w:val="decimal"/>
      <w:isLgl w:val="on"/>
      <w:lvlText w:val="%1.%2.%3.%4.%5.%6.%7.%8."/>
      <w:lvlJc w:val="left"/>
      <w:pPr>
        <w:ind w:left="2160" w:hanging="1800"/>
      </w:pPr>
      <w:rPr>
        <w:rFonts w:hint="default"/>
      </w:rPr>
    </w:lvl>
    <w:lvl w:ilvl="8" w:tentative="0">
      <w:start w:val="1"/>
      <w:numFmt w:val="decimal"/>
      <w:isLgl w:val="on"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3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multiLevelType w:val="multilevel"/>
    <w:lvl w:ilvl="0" w:tentative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>
    <w:multiLevelType w:val="hybridMultilevel"/>
    <w:lvl w:ilvl="0" w:tentative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multiLevelType w:val="multilevel"/>
    <w:lvl w:ilvl="0" w:tentative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>
    <w:multiLevelType w:val="hybridMultilevel"/>
    <w:lvl w:ilvl="0" w:tentative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multiLevelType w:val="multilevel"/>
    <w:lvl w:ilvl="0" w:tentative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 w:tentative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8"/>
  </w:num>
  <w:num w:numId="3">
    <w:abstractNumId w:val="8"/>
  </w:num>
  <w:num w:numId="4">
    <w:abstractNumId w:val="12"/>
  </w:num>
  <w:num w:numId="5">
    <w:abstractNumId w:val="4"/>
  </w:num>
  <w:num w:numId="6">
    <w:abstractNumId w:val="11"/>
  </w:num>
  <w:num w:numId="7">
    <w:abstractNumId w:val="21"/>
  </w:num>
  <w:num w:numId="8">
    <w:abstractNumId w:val="2"/>
  </w:num>
  <w:num w:numId="9">
    <w:abstractNumId w:val="10"/>
  </w:num>
  <w:num w:numId="10">
    <w:abstractNumId w:val="3"/>
  </w:num>
  <w:num w:numId="11">
    <w:abstractNumId w:val="14"/>
  </w:num>
  <w:num w:numId="12">
    <w:abstractNumId w:val="7"/>
  </w:num>
  <w:num w:numId="13">
    <w:abstractNumId w:val="5"/>
  </w:num>
  <w:num w:numId="14">
    <w:abstractNumId w:val="20"/>
  </w:num>
  <w:num w:numId="15">
    <w:abstractNumId w:val="6"/>
  </w:num>
  <w:num w:numId="16">
    <w:abstractNumId w:val="16"/>
  </w:num>
  <w:num w:numId="17">
    <w:abstractNumId w:val="17"/>
  </w:num>
  <w:num w:numId="18">
    <w:abstractNumId w:val="9"/>
  </w:num>
  <w:num w:numId="19">
    <w:abstractNumId w:val="15"/>
  </w:num>
  <w:num w:numId="20">
    <w:abstractNumId w:val="22"/>
  </w:num>
  <w:num w:numId="21">
    <w:abstractNumId w:val="13"/>
  </w:num>
  <w:num w:numId="22">
    <w:abstractNumId w:val="19"/>
  </w:num>
  <w:num w:numId="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characterSpacingControl w:val="doNotCompress"/>
  <w:hdrShapeDefaults>
    <o:shapedefaults v:ext="edit" spidmax="2049"/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B6E"/>
    <w:rsid w:val="00001AD1"/>
    <w:rsid w:val="00004BA7"/>
    <w:rsid w:val="000060D9"/>
    <w:rsid w:val="00012B40"/>
    <w:rsid w:val="00012D9F"/>
    <w:rsid w:val="00013CF5"/>
    <w:rsid w:val="000160B9"/>
    <w:rsid w:val="00016D65"/>
    <w:rsid w:val="00020198"/>
    <w:rsid w:val="00020900"/>
    <w:rsid w:val="00021D6C"/>
    <w:rsid w:val="00024735"/>
    <w:rsid w:val="00024D1E"/>
    <w:rsid w:val="000330B9"/>
    <w:rsid w:val="00035A15"/>
    <w:rsid w:val="00037899"/>
    <w:rsid w:val="00040E62"/>
    <w:rsid w:val="00040FB4"/>
    <w:rsid w:val="00042797"/>
    <w:rsid w:val="00045BE0"/>
    <w:rsid w:val="000528CA"/>
    <w:rsid w:val="00052C46"/>
    <w:rsid w:val="00053F9A"/>
    <w:rsid w:val="000548AC"/>
    <w:rsid w:val="00057322"/>
    <w:rsid w:val="00060B6E"/>
    <w:rsid w:val="00065041"/>
    <w:rsid w:val="0006622E"/>
    <w:rsid w:val="00066D28"/>
    <w:rsid w:val="000675A4"/>
    <w:rsid w:val="00067FFB"/>
    <w:rsid w:val="000726F7"/>
    <w:rsid w:val="000744F8"/>
    <w:rsid w:val="0007724F"/>
    <w:rsid w:val="000774CA"/>
    <w:rsid w:val="000801AD"/>
    <w:rsid w:val="00080D85"/>
    <w:rsid w:val="000819DD"/>
    <w:rsid w:val="00084DFF"/>
    <w:rsid w:val="00087575"/>
    <w:rsid w:val="000909D0"/>
    <w:rsid w:val="000974B6"/>
    <w:rsid w:val="000A0656"/>
    <w:rsid w:val="000A26C2"/>
    <w:rsid w:val="000A5652"/>
    <w:rsid w:val="000A7A0B"/>
    <w:rsid w:val="000B135F"/>
    <w:rsid w:val="000B1BB3"/>
    <w:rsid w:val="000B1F71"/>
    <w:rsid w:val="000B2A9F"/>
    <w:rsid w:val="000B48C7"/>
    <w:rsid w:val="000C12C2"/>
    <w:rsid w:val="000C1501"/>
    <w:rsid w:val="000C4221"/>
    <w:rsid w:val="000C54B0"/>
    <w:rsid w:val="000D0E16"/>
    <w:rsid w:val="000D5BEE"/>
    <w:rsid w:val="000E1A6E"/>
    <w:rsid w:val="000E4228"/>
    <w:rsid w:val="000E6A52"/>
    <w:rsid w:val="000E6E8F"/>
    <w:rsid w:val="000F0A3B"/>
    <w:rsid w:val="000F0D94"/>
    <w:rsid w:val="000F1180"/>
    <w:rsid w:val="000F1C73"/>
    <w:rsid w:val="000F2383"/>
    <w:rsid w:val="000F2D65"/>
    <w:rsid w:val="000F3500"/>
    <w:rsid w:val="000F3EB3"/>
    <w:rsid w:val="000F5DA7"/>
    <w:rsid w:val="000F5E3D"/>
    <w:rsid w:val="000F6EE5"/>
    <w:rsid w:val="0010072A"/>
    <w:rsid w:val="00100ADF"/>
    <w:rsid w:val="00100BB4"/>
    <w:rsid w:val="0010126D"/>
    <w:rsid w:val="00101AE9"/>
    <w:rsid w:val="00103EAE"/>
    <w:rsid w:val="00104580"/>
    <w:rsid w:val="00104680"/>
    <w:rsid w:val="00104CBF"/>
    <w:rsid w:val="00105893"/>
    <w:rsid w:val="0010692F"/>
    <w:rsid w:val="00110AC0"/>
    <w:rsid w:val="00114475"/>
    <w:rsid w:val="00116667"/>
    <w:rsid w:val="00116C75"/>
    <w:rsid w:val="00117AF1"/>
    <w:rsid w:val="00117C97"/>
    <w:rsid w:val="00117DE0"/>
    <w:rsid w:val="0012032E"/>
    <w:rsid w:val="001206FE"/>
    <w:rsid w:val="00120B0E"/>
    <w:rsid w:val="00120EBA"/>
    <w:rsid w:val="001211C9"/>
    <w:rsid w:val="00122886"/>
    <w:rsid w:val="00123229"/>
    <w:rsid w:val="001248C2"/>
    <w:rsid w:val="0012611B"/>
    <w:rsid w:val="001261E3"/>
    <w:rsid w:val="00127E49"/>
    <w:rsid w:val="001309D4"/>
    <w:rsid w:val="00143267"/>
    <w:rsid w:val="00143EF6"/>
    <w:rsid w:val="0014414C"/>
    <w:rsid w:val="001441A2"/>
    <w:rsid w:val="00144311"/>
    <w:rsid w:val="001478E9"/>
    <w:rsid w:val="00147C1D"/>
    <w:rsid w:val="0015001A"/>
    <w:rsid w:val="0015027A"/>
    <w:rsid w:val="001508BF"/>
    <w:rsid w:val="00152139"/>
    <w:rsid w:val="00152179"/>
    <w:rsid w:val="00152623"/>
    <w:rsid w:val="001527AC"/>
    <w:rsid w:val="00152D53"/>
    <w:rsid w:val="0015394F"/>
    <w:rsid w:val="00154C1A"/>
    <w:rsid w:val="001561AD"/>
    <w:rsid w:val="00160623"/>
    <w:rsid w:val="001632CE"/>
    <w:rsid w:val="00166D84"/>
    <w:rsid w:val="00170F14"/>
    <w:rsid w:val="00172F75"/>
    <w:rsid w:val="001747E5"/>
    <w:rsid w:val="00175179"/>
    <w:rsid w:val="0017724D"/>
    <w:rsid w:val="00177BE0"/>
    <w:rsid w:val="00177D13"/>
    <w:rsid w:val="00180EDB"/>
    <w:rsid w:val="00181D61"/>
    <w:rsid w:val="00183002"/>
    <w:rsid w:val="00183501"/>
    <w:rsid w:val="00183ED9"/>
    <w:rsid w:val="00183FC1"/>
    <w:rsid w:val="00187A11"/>
    <w:rsid w:val="00193001"/>
    <w:rsid w:val="00194E2D"/>
    <w:rsid w:val="001A3DFC"/>
    <w:rsid w:val="001A484F"/>
    <w:rsid w:val="001A5365"/>
    <w:rsid w:val="001A7239"/>
    <w:rsid w:val="001A72DC"/>
    <w:rsid w:val="001B0CED"/>
    <w:rsid w:val="001B23AF"/>
    <w:rsid w:val="001B5774"/>
    <w:rsid w:val="001B7535"/>
    <w:rsid w:val="001C0F5D"/>
    <w:rsid w:val="001C2347"/>
    <w:rsid w:val="001D0200"/>
    <w:rsid w:val="001D04B6"/>
    <w:rsid w:val="001D11A0"/>
    <w:rsid w:val="001D1798"/>
    <w:rsid w:val="001E0052"/>
    <w:rsid w:val="001E1A97"/>
    <w:rsid w:val="001E253D"/>
    <w:rsid w:val="001E4C89"/>
    <w:rsid w:val="001E7951"/>
    <w:rsid w:val="001E7C10"/>
    <w:rsid w:val="001F2591"/>
    <w:rsid w:val="001F2B49"/>
    <w:rsid w:val="001F3C5B"/>
    <w:rsid w:val="001F7973"/>
    <w:rsid w:val="00203455"/>
    <w:rsid w:val="002038FA"/>
    <w:rsid w:val="00213CF0"/>
    <w:rsid w:val="002154C8"/>
    <w:rsid w:val="002157F1"/>
    <w:rsid w:val="00215A1C"/>
    <w:rsid w:val="00215C69"/>
    <w:rsid w:val="00216014"/>
    <w:rsid w:val="00216CE5"/>
    <w:rsid w:val="00223305"/>
    <w:rsid w:val="002245BA"/>
    <w:rsid w:val="00225436"/>
    <w:rsid w:val="00225622"/>
    <w:rsid w:val="00226002"/>
    <w:rsid w:val="00230549"/>
    <w:rsid w:val="00230721"/>
    <w:rsid w:val="00231171"/>
    <w:rsid w:val="00231D41"/>
    <w:rsid w:val="00233B33"/>
    <w:rsid w:val="002345B7"/>
    <w:rsid w:val="0023726F"/>
    <w:rsid w:val="00242187"/>
    <w:rsid w:val="00243441"/>
    <w:rsid w:val="00244139"/>
    <w:rsid w:val="00244D79"/>
    <w:rsid w:val="00246A22"/>
    <w:rsid w:val="002474C3"/>
    <w:rsid w:val="00247ED3"/>
    <w:rsid w:val="002554A0"/>
    <w:rsid w:val="00260B8F"/>
    <w:rsid w:val="00261611"/>
    <w:rsid w:val="00262C7F"/>
    <w:rsid w:val="00263BFF"/>
    <w:rsid w:val="0026483F"/>
    <w:rsid w:val="00264B69"/>
    <w:rsid w:val="00266A26"/>
    <w:rsid w:val="00267CFB"/>
    <w:rsid w:val="00271851"/>
    <w:rsid w:val="0027194E"/>
    <w:rsid w:val="00272090"/>
    <w:rsid w:val="00277914"/>
    <w:rsid w:val="00282D28"/>
    <w:rsid w:val="002833BA"/>
    <w:rsid w:val="00287518"/>
    <w:rsid w:val="0028754A"/>
    <w:rsid w:val="002907D8"/>
    <w:rsid w:val="00294CD1"/>
    <w:rsid w:val="002967C2"/>
    <w:rsid w:val="002969E0"/>
    <w:rsid w:val="00296BF9"/>
    <w:rsid w:val="00297072"/>
    <w:rsid w:val="002A0B81"/>
    <w:rsid w:val="002A1500"/>
    <w:rsid w:val="002A2F42"/>
    <w:rsid w:val="002A59B0"/>
    <w:rsid w:val="002A59DB"/>
    <w:rsid w:val="002A5ED5"/>
    <w:rsid w:val="002A609B"/>
    <w:rsid w:val="002A68E8"/>
    <w:rsid w:val="002A741A"/>
    <w:rsid w:val="002A75ED"/>
    <w:rsid w:val="002A77ED"/>
    <w:rsid w:val="002A79D9"/>
    <w:rsid w:val="002B02F8"/>
    <w:rsid w:val="002B0A2D"/>
    <w:rsid w:val="002B1F4A"/>
    <w:rsid w:val="002B3F67"/>
    <w:rsid w:val="002B6498"/>
    <w:rsid w:val="002B6D63"/>
    <w:rsid w:val="002B78F9"/>
    <w:rsid w:val="002C0A97"/>
    <w:rsid w:val="002C66D1"/>
    <w:rsid w:val="002D0EAC"/>
    <w:rsid w:val="002D1860"/>
    <w:rsid w:val="002D3963"/>
    <w:rsid w:val="002D3C18"/>
    <w:rsid w:val="002D4216"/>
    <w:rsid w:val="002D5F53"/>
    <w:rsid w:val="002D649C"/>
    <w:rsid w:val="002D79EA"/>
    <w:rsid w:val="002E014E"/>
    <w:rsid w:val="002E16A9"/>
    <w:rsid w:val="002F1551"/>
    <w:rsid w:val="002F1C34"/>
    <w:rsid w:val="002F38B4"/>
    <w:rsid w:val="002F4956"/>
    <w:rsid w:val="003037A8"/>
    <w:rsid w:val="003047D5"/>
    <w:rsid w:val="00311067"/>
    <w:rsid w:val="00311F6F"/>
    <w:rsid w:val="00314B2A"/>
    <w:rsid w:val="00316E9B"/>
    <w:rsid w:val="0032060E"/>
    <w:rsid w:val="00320C51"/>
    <w:rsid w:val="00320FA6"/>
    <w:rsid w:val="003217C0"/>
    <w:rsid w:val="003240FB"/>
    <w:rsid w:val="0032508A"/>
    <w:rsid w:val="00325D1E"/>
    <w:rsid w:val="00326213"/>
    <w:rsid w:val="00326D82"/>
    <w:rsid w:val="00326DAC"/>
    <w:rsid w:val="00327569"/>
    <w:rsid w:val="00327D9A"/>
    <w:rsid w:val="00327EA9"/>
    <w:rsid w:val="0033266C"/>
    <w:rsid w:val="00335350"/>
    <w:rsid w:val="00337971"/>
    <w:rsid w:val="00340389"/>
    <w:rsid w:val="00341BC5"/>
    <w:rsid w:val="00343A25"/>
    <w:rsid w:val="003448B1"/>
    <w:rsid w:val="00344965"/>
    <w:rsid w:val="00344D46"/>
    <w:rsid w:val="0034784A"/>
    <w:rsid w:val="00350DDE"/>
    <w:rsid w:val="0035100D"/>
    <w:rsid w:val="0035200E"/>
    <w:rsid w:val="003524E8"/>
    <w:rsid w:val="0035400E"/>
    <w:rsid w:val="0035516B"/>
    <w:rsid w:val="00355F45"/>
    <w:rsid w:val="0036294E"/>
    <w:rsid w:val="0036366D"/>
    <w:rsid w:val="00364763"/>
    <w:rsid w:val="00365877"/>
    <w:rsid w:val="003664B5"/>
    <w:rsid w:val="003720C7"/>
    <w:rsid w:val="003728D4"/>
    <w:rsid w:val="00372BC8"/>
    <w:rsid w:val="00374319"/>
    <w:rsid w:val="003747CD"/>
    <w:rsid w:val="00374A8C"/>
    <w:rsid w:val="003752B5"/>
    <w:rsid w:val="00375A82"/>
    <w:rsid w:val="003773FA"/>
    <w:rsid w:val="0038045E"/>
    <w:rsid w:val="00382D4B"/>
    <w:rsid w:val="003844FA"/>
    <w:rsid w:val="00384F29"/>
    <w:rsid w:val="00385124"/>
    <w:rsid w:val="0039047B"/>
    <w:rsid w:val="00391E91"/>
    <w:rsid w:val="00391F22"/>
    <w:rsid w:val="003926F4"/>
    <w:rsid w:val="00392BC3"/>
    <w:rsid w:val="0039346F"/>
    <w:rsid w:val="003964CE"/>
    <w:rsid w:val="00397006"/>
    <w:rsid w:val="003A1307"/>
    <w:rsid w:val="003A1315"/>
    <w:rsid w:val="003A2402"/>
    <w:rsid w:val="003A4A31"/>
    <w:rsid w:val="003A5226"/>
    <w:rsid w:val="003A5EA3"/>
    <w:rsid w:val="003A6D78"/>
    <w:rsid w:val="003B16BF"/>
    <w:rsid w:val="003B5146"/>
    <w:rsid w:val="003B7C89"/>
    <w:rsid w:val="003C25F5"/>
    <w:rsid w:val="003C2AF3"/>
    <w:rsid w:val="003C429D"/>
    <w:rsid w:val="003C5663"/>
    <w:rsid w:val="003D044C"/>
    <w:rsid w:val="003D3BC8"/>
    <w:rsid w:val="003D4F49"/>
    <w:rsid w:val="003D53A2"/>
    <w:rsid w:val="003E0D0C"/>
    <w:rsid w:val="003E1CF6"/>
    <w:rsid w:val="003E616B"/>
    <w:rsid w:val="003E66C1"/>
    <w:rsid w:val="003E6C10"/>
    <w:rsid w:val="003E7C61"/>
    <w:rsid w:val="003F27ED"/>
    <w:rsid w:val="003F440E"/>
    <w:rsid w:val="003F49AC"/>
    <w:rsid w:val="003F714E"/>
    <w:rsid w:val="003F7A59"/>
    <w:rsid w:val="00400A1D"/>
    <w:rsid w:val="00402A50"/>
    <w:rsid w:val="00403231"/>
    <w:rsid w:val="00403710"/>
    <w:rsid w:val="004049BF"/>
    <w:rsid w:val="004070DB"/>
    <w:rsid w:val="00410213"/>
    <w:rsid w:val="00410561"/>
    <w:rsid w:val="00410CFA"/>
    <w:rsid w:val="00410D4A"/>
    <w:rsid w:val="00413A90"/>
    <w:rsid w:val="00414782"/>
    <w:rsid w:val="00417B1A"/>
    <w:rsid w:val="00420B0F"/>
    <w:rsid w:val="0042306D"/>
    <w:rsid w:val="00433B42"/>
    <w:rsid w:val="00433D1B"/>
    <w:rsid w:val="00433D7C"/>
    <w:rsid w:val="00435C7A"/>
    <w:rsid w:val="0043677A"/>
    <w:rsid w:val="00440F1F"/>
    <w:rsid w:val="00441BD4"/>
    <w:rsid w:val="00441EB5"/>
    <w:rsid w:val="0044244D"/>
    <w:rsid w:val="00442E22"/>
    <w:rsid w:val="004439EB"/>
    <w:rsid w:val="00443AD3"/>
    <w:rsid w:val="00444C8A"/>
    <w:rsid w:val="004454EF"/>
    <w:rsid w:val="00445ED9"/>
    <w:rsid w:val="004460EE"/>
    <w:rsid w:val="004514B8"/>
    <w:rsid w:val="00453B18"/>
    <w:rsid w:val="0045791F"/>
    <w:rsid w:val="00460565"/>
    <w:rsid w:val="004605DB"/>
    <w:rsid w:val="004614CD"/>
    <w:rsid w:val="0046206B"/>
    <w:rsid w:val="00463804"/>
    <w:rsid w:val="004676B6"/>
    <w:rsid w:val="00470BA8"/>
    <w:rsid w:val="004759EF"/>
    <w:rsid w:val="0047778D"/>
    <w:rsid w:val="00477834"/>
    <w:rsid w:val="0048249F"/>
    <w:rsid w:val="004839C0"/>
    <w:rsid w:val="00484446"/>
    <w:rsid w:val="00484E44"/>
    <w:rsid w:val="004900D6"/>
    <w:rsid w:val="00490611"/>
    <w:rsid w:val="00490FEB"/>
    <w:rsid w:val="004910AD"/>
    <w:rsid w:val="00491180"/>
    <w:rsid w:val="00491B7D"/>
    <w:rsid w:val="00492191"/>
    <w:rsid w:val="004928B6"/>
    <w:rsid w:val="00494C67"/>
    <w:rsid w:val="00497EB5"/>
    <w:rsid w:val="004A1190"/>
    <w:rsid w:val="004A1259"/>
    <w:rsid w:val="004A3042"/>
    <w:rsid w:val="004A3D93"/>
    <w:rsid w:val="004A65F2"/>
    <w:rsid w:val="004A7715"/>
    <w:rsid w:val="004B01CB"/>
    <w:rsid w:val="004B04CA"/>
    <w:rsid w:val="004B2F5D"/>
    <w:rsid w:val="004C0260"/>
    <w:rsid w:val="004C1C3B"/>
    <w:rsid w:val="004C51BF"/>
    <w:rsid w:val="004C5711"/>
    <w:rsid w:val="004C585A"/>
    <w:rsid w:val="004C6BCD"/>
    <w:rsid w:val="004D5177"/>
    <w:rsid w:val="004D5231"/>
    <w:rsid w:val="004D6317"/>
    <w:rsid w:val="004D7DB5"/>
    <w:rsid w:val="004E0105"/>
    <w:rsid w:val="004E020F"/>
    <w:rsid w:val="004E6FAE"/>
    <w:rsid w:val="004F24A2"/>
    <w:rsid w:val="004F26B8"/>
    <w:rsid w:val="004F5681"/>
    <w:rsid w:val="00500086"/>
    <w:rsid w:val="005004A2"/>
    <w:rsid w:val="0050143F"/>
    <w:rsid w:val="00501CC2"/>
    <w:rsid w:val="005034D6"/>
    <w:rsid w:val="00506A30"/>
    <w:rsid w:val="00507967"/>
    <w:rsid w:val="0051353D"/>
    <w:rsid w:val="00513AB0"/>
    <w:rsid w:val="00514734"/>
    <w:rsid w:val="00514B8E"/>
    <w:rsid w:val="00521624"/>
    <w:rsid w:val="005227B5"/>
    <w:rsid w:val="00523D80"/>
    <w:rsid w:val="005300A7"/>
    <w:rsid w:val="005304F7"/>
    <w:rsid w:val="0053056D"/>
    <w:rsid w:val="00536835"/>
    <w:rsid w:val="00537BC1"/>
    <w:rsid w:val="00541D7E"/>
    <w:rsid w:val="00542285"/>
    <w:rsid w:val="005436E9"/>
    <w:rsid w:val="005445FC"/>
    <w:rsid w:val="00546177"/>
    <w:rsid w:val="00547685"/>
    <w:rsid w:val="00554B27"/>
    <w:rsid w:val="00557382"/>
    <w:rsid w:val="005601D3"/>
    <w:rsid w:val="00562FC3"/>
    <w:rsid w:val="005637D0"/>
    <w:rsid w:val="00571048"/>
    <w:rsid w:val="0057166B"/>
    <w:rsid w:val="0057169D"/>
    <w:rsid w:val="0057287E"/>
    <w:rsid w:val="00573F39"/>
    <w:rsid w:val="0057441E"/>
    <w:rsid w:val="00575907"/>
    <w:rsid w:val="00577E4D"/>
    <w:rsid w:val="00581360"/>
    <w:rsid w:val="005816A3"/>
    <w:rsid w:val="005817CD"/>
    <w:rsid w:val="00582C45"/>
    <w:rsid w:val="00583AA5"/>
    <w:rsid w:val="00586569"/>
    <w:rsid w:val="00586FCA"/>
    <w:rsid w:val="00587AD3"/>
    <w:rsid w:val="00590A6C"/>
    <w:rsid w:val="00592563"/>
    <w:rsid w:val="005A3250"/>
    <w:rsid w:val="005A3EC2"/>
    <w:rsid w:val="005A44E0"/>
    <w:rsid w:val="005A5E7C"/>
    <w:rsid w:val="005A6CFB"/>
    <w:rsid w:val="005B2DBA"/>
    <w:rsid w:val="005B3717"/>
    <w:rsid w:val="005B7970"/>
    <w:rsid w:val="005C0AD7"/>
    <w:rsid w:val="005C225F"/>
    <w:rsid w:val="005C3EB9"/>
    <w:rsid w:val="005C574F"/>
    <w:rsid w:val="005C5D79"/>
    <w:rsid w:val="005C7F2A"/>
    <w:rsid w:val="005D0EA1"/>
    <w:rsid w:val="005D5141"/>
    <w:rsid w:val="005D7549"/>
    <w:rsid w:val="005D79ED"/>
    <w:rsid w:val="005E0EBF"/>
    <w:rsid w:val="005E4606"/>
    <w:rsid w:val="005E5D7D"/>
    <w:rsid w:val="005F4D58"/>
    <w:rsid w:val="005F6177"/>
    <w:rsid w:val="005F76C0"/>
    <w:rsid w:val="006026BC"/>
    <w:rsid w:val="00603998"/>
    <w:rsid w:val="00604517"/>
    <w:rsid w:val="00605FD9"/>
    <w:rsid w:val="00607798"/>
    <w:rsid w:val="00611F82"/>
    <w:rsid w:val="00612363"/>
    <w:rsid w:val="00614440"/>
    <w:rsid w:val="0061461B"/>
    <w:rsid w:val="006157B3"/>
    <w:rsid w:val="00615C41"/>
    <w:rsid w:val="00615EAE"/>
    <w:rsid w:val="00617D5B"/>
    <w:rsid w:val="00617EAB"/>
    <w:rsid w:val="00620135"/>
    <w:rsid w:val="006239F8"/>
    <w:rsid w:val="00623A20"/>
    <w:rsid w:val="00623CCF"/>
    <w:rsid w:val="00623F03"/>
    <w:rsid w:val="00625641"/>
    <w:rsid w:val="0062694F"/>
    <w:rsid w:val="00627899"/>
    <w:rsid w:val="006309E6"/>
    <w:rsid w:val="00630B86"/>
    <w:rsid w:val="00630D46"/>
    <w:rsid w:val="00632143"/>
    <w:rsid w:val="006348E7"/>
    <w:rsid w:val="0064424D"/>
    <w:rsid w:val="00645F59"/>
    <w:rsid w:val="006478B3"/>
    <w:rsid w:val="00650491"/>
    <w:rsid w:val="00653CED"/>
    <w:rsid w:val="00653E75"/>
    <w:rsid w:val="00657AEF"/>
    <w:rsid w:val="00657D41"/>
    <w:rsid w:val="00664813"/>
    <w:rsid w:val="006708BA"/>
    <w:rsid w:val="006716A9"/>
    <w:rsid w:val="00671823"/>
    <w:rsid w:val="006718AF"/>
    <w:rsid w:val="00673BB1"/>
    <w:rsid w:val="00674660"/>
    <w:rsid w:val="00675C30"/>
    <w:rsid w:val="00683620"/>
    <w:rsid w:val="00683C5A"/>
    <w:rsid w:val="00684472"/>
    <w:rsid w:val="00685B17"/>
    <w:rsid w:val="006863BF"/>
    <w:rsid w:val="00687F2B"/>
    <w:rsid w:val="006915E5"/>
    <w:rsid w:val="00691D5E"/>
    <w:rsid w:val="006945BC"/>
    <w:rsid w:val="00696037"/>
    <w:rsid w:val="006966B2"/>
    <w:rsid w:val="006A1372"/>
    <w:rsid w:val="006A3FE6"/>
    <w:rsid w:val="006A591F"/>
    <w:rsid w:val="006A7566"/>
    <w:rsid w:val="006B3973"/>
    <w:rsid w:val="006B3ED1"/>
    <w:rsid w:val="006B411F"/>
    <w:rsid w:val="006B4DF1"/>
    <w:rsid w:val="006B5B7C"/>
    <w:rsid w:val="006B5DF7"/>
    <w:rsid w:val="006B7154"/>
    <w:rsid w:val="006B7324"/>
    <w:rsid w:val="006C201C"/>
    <w:rsid w:val="006C4C29"/>
    <w:rsid w:val="006C60C6"/>
    <w:rsid w:val="006C6774"/>
    <w:rsid w:val="006D03B2"/>
    <w:rsid w:val="006D2303"/>
    <w:rsid w:val="006D3267"/>
    <w:rsid w:val="006D37A0"/>
    <w:rsid w:val="006D55F3"/>
    <w:rsid w:val="006D68D8"/>
    <w:rsid w:val="006D6C89"/>
    <w:rsid w:val="006E05A2"/>
    <w:rsid w:val="006E0923"/>
    <w:rsid w:val="006E4019"/>
    <w:rsid w:val="006E5160"/>
    <w:rsid w:val="006E57FE"/>
    <w:rsid w:val="006E5CFC"/>
    <w:rsid w:val="006E6A08"/>
    <w:rsid w:val="006E7C8F"/>
    <w:rsid w:val="006F68CF"/>
    <w:rsid w:val="006F7AB6"/>
    <w:rsid w:val="00702955"/>
    <w:rsid w:val="00705FA8"/>
    <w:rsid w:val="00706A70"/>
    <w:rsid w:val="00716F3C"/>
    <w:rsid w:val="007178A6"/>
    <w:rsid w:val="00723758"/>
    <w:rsid w:val="00723A29"/>
    <w:rsid w:val="00723B48"/>
    <w:rsid w:val="00724932"/>
    <w:rsid w:val="00726D8A"/>
    <w:rsid w:val="00726E29"/>
    <w:rsid w:val="00726E3A"/>
    <w:rsid w:val="00727DBE"/>
    <w:rsid w:val="007333E8"/>
    <w:rsid w:val="007346CD"/>
    <w:rsid w:val="00734962"/>
    <w:rsid w:val="007351AF"/>
    <w:rsid w:val="00736355"/>
    <w:rsid w:val="00736DC9"/>
    <w:rsid w:val="007400E2"/>
    <w:rsid w:val="00746C8E"/>
    <w:rsid w:val="00746CEB"/>
    <w:rsid w:val="0074726F"/>
    <w:rsid w:val="00750915"/>
    <w:rsid w:val="007518C2"/>
    <w:rsid w:val="00753070"/>
    <w:rsid w:val="007576EB"/>
    <w:rsid w:val="00761618"/>
    <w:rsid w:val="00763212"/>
    <w:rsid w:val="00764C5F"/>
    <w:rsid w:val="007669BE"/>
    <w:rsid w:val="00766D3F"/>
    <w:rsid w:val="00767263"/>
    <w:rsid w:val="00767946"/>
    <w:rsid w:val="00767D8E"/>
    <w:rsid w:val="00772E9E"/>
    <w:rsid w:val="00780B54"/>
    <w:rsid w:val="00781F29"/>
    <w:rsid w:val="00786E76"/>
    <w:rsid w:val="00787595"/>
    <w:rsid w:val="0079127F"/>
    <w:rsid w:val="00791E97"/>
    <w:rsid w:val="00793662"/>
    <w:rsid w:val="007A173C"/>
    <w:rsid w:val="007A17B4"/>
    <w:rsid w:val="007A2F90"/>
    <w:rsid w:val="007A4399"/>
    <w:rsid w:val="007A4B56"/>
    <w:rsid w:val="007A747F"/>
    <w:rsid w:val="007B2288"/>
    <w:rsid w:val="007B29EA"/>
    <w:rsid w:val="007B612A"/>
    <w:rsid w:val="007B64D4"/>
    <w:rsid w:val="007B6649"/>
    <w:rsid w:val="007B67D7"/>
    <w:rsid w:val="007B6B82"/>
    <w:rsid w:val="007B7E12"/>
    <w:rsid w:val="007C26CE"/>
    <w:rsid w:val="007C289E"/>
    <w:rsid w:val="007C3178"/>
    <w:rsid w:val="007C3F87"/>
    <w:rsid w:val="007C3F9D"/>
    <w:rsid w:val="007C4E80"/>
    <w:rsid w:val="007C532F"/>
    <w:rsid w:val="007C6085"/>
    <w:rsid w:val="007D00F1"/>
    <w:rsid w:val="007D0F48"/>
    <w:rsid w:val="007D3616"/>
    <w:rsid w:val="007D3FD3"/>
    <w:rsid w:val="007D6AA5"/>
    <w:rsid w:val="007D6F27"/>
    <w:rsid w:val="007E05B7"/>
    <w:rsid w:val="007E7253"/>
    <w:rsid w:val="007F5DEA"/>
    <w:rsid w:val="007F6DAE"/>
    <w:rsid w:val="007F77C8"/>
    <w:rsid w:val="007F795B"/>
    <w:rsid w:val="00800D83"/>
    <w:rsid w:val="00800EC0"/>
    <w:rsid w:val="00804C9B"/>
    <w:rsid w:val="00805552"/>
    <w:rsid w:val="00805A0F"/>
    <w:rsid w:val="008119B4"/>
    <w:rsid w:val="00815171"/>
    <w:rsid w:val="00820E75"/>
    <w:rsid w:val="008249DD"/>
    <w:rsid w:val="008254DC"/>
    <w:rsid w:val="00825EE2"/>
    <w:rsid w:val="00826D5F"/>
    <w:rsid w:val="00830325"/>
    <w:rsid w:val="00831E4E"/>
    <w:rsid w:val="00832A17"/>
    <w:rsid w:val="0083603F"/>
    <w:rsid w:val="0083760B"/>
    <w:rsid w:val="00837CAE"/>
    <w:rsid w:val="00840839"/>
    <w:rsid w:val="008419FE"/>
    <w:rsid w:val="00841BEE"/>
    <w:rsid w:val="008420AE"/>
    <w:rsid w:val="00842652"/>
    <w:rsid w:val="00845DA1"/>
    <w:rsid w:val="00850B59"/>
    <w:rsid w:val="00854617"/>
    <w:rsid w:val="00854F8F"/>
    <w:rsid w:val="00856047"/>
    <w:rsid w:val="008568E0"/>
    <w:rsid w:val="00861E2F"/>
    <w:rsid w:val="00862B2B"/>
    <w:rsid w:val="00862E06"/>
    <w:rsid w:val="00864063"/>
    <w:rsid w:val="00864592"/>
    <w:rsid w:val="00864C57"/>
    <w:rsid w:val="00865180"/>
    <w:rsid w:val="0086656D"/>
    <w:rsid w:val="00867012"/>
    <w:rsid w:val="0087167F"/>
    <w:rsid w:val="008718E4"/>
    <w:rsid w:val="008725AB"/>
    <w:rsid w:val="00872E67"/>
    <w:rsid w:val="00875479"/>
    <w:rsid w:val="00876B64"/>
    <w:rsid w:val="00877122"/>
    <w:rsid w:val="00880A7C"/>
    <w:rsid w:val="0088193B"/>
    <w:rsid w:val="00881E7D"/>
    <w:rsid w:val="0088294A"/>
    <w:rsid w:val="00883F58"/>
    <w:rsid w:val="0088536A"/>
    <w:rsid w:val="0088577E"/>
    <w:rsid w:val="0088681A"/>
    <w:rsid w:val="00894D83"/>
    <w:rsid w:val="00897437"/>
    <w:rsid w:val="008A0383"/>
    <w:rsid w:val="008A0CF0"/>
    <w:rsid w:val="008A1DDE"/>
    <w:rsid w:val="008A4B4E"/>
    <w:rsid w:val="008A5206"/>
    <w:rsid w:val="008A62FF"/>
    <w:rsid w:val="008B394C"/>
    <w:rsid w:val="008B4A21"/>
    <w:rsid w:val="008B621A"/>
    <w:rsid w:val="008B7EA3"/>
    <w:rsid w:val="008C2102"/>
    <w:rsid w:val="008C2A72"/>
    <w:rsid w:val="008C2D77"/>
    <w:rsid w:val="008C63C5"/>
    <w:rsid w:val="008C6FE9"/>
    <w:rsid w:val="008D2480"/>
    <w:rsid w:val="008D2A31"/>
    <w:rsid w:val="008D3A02"/>
    <w:rsid w:val="008D5101"/>
    <w:rsid w:val="008E0E23"/>
    <w:rsid w:val="008F0C1F"/>
    <w:rsid w:val="008F2FFE"/>
    <w:rsid w:val="008F3454"/>
    <w:rsid w:val="008F5F50"/>
    <w:rsid w:val="008F5F58"/>
    <w:rsid w:val="008F70C3"/>
    <w:rsid w:val="008F7833"/>
    <w:rsid w:val="008F78F4"/>
    <w:rsid w:val="00903403"/>
    <w:rsid w:val="00903A72"/>
    <w:rsid w:val="00903A85"/>
    <w:rsid w:val="00903F05"/>
    <w:rsid w:val="00903FFA"/>
    <w:rsid w:val="009113B3"/>
    <w:rsid w:val="009113DD"/>
    <w:rsid w:val="00911741"/>
    <w:rsid w:val="009121DA"/>
    <w:rsid w:val="009141C1"/>
    <w:rsid w:val="0091429F"/>
    <w:rsid w:val="00914BC4"/>
    <w:rsid w:val="00915143"/>
    <w:rsid w:val="00917060"/>
    <w:rsid w:val="0092131B"/>
    <w:rsid w:val="009255CA"/>
    <w:rsid w:val="00926B7F"/>
    <w:rsid w:val="0093072A"/>
    <w:rsid w:val="00935130"/>
    <w:rsid w:val="00935AD0"/>
    <w:rsid w:val="0093607A"/>
    <w:rsid w:val="009361F6"/>
    <w:rsid w:val="009375BF"/>
    <w:rsid w:val="0094462E"/>
    <w:rsid w:val="009459CB"/>
    <w:rsid w:val="00952B41"/>
    <w:rsid w:val="00953F6C"/>
    <w:rsid w:val="00955CF6"/>
    <w:rsid w:val="00960BE9"/>
    <w:rsid w:val="00961820"/>
    <w:rsid w:val="00961927"/>
    <w:rsid w:val="00963F1E"/>
    <w:rsid w:val="0096430B"/>
    <w:rsid w:val="009666A5"/>
    <w:rsid w:val="0097019F"/>
    <w:rsid w:val="0097117F"/>
    <w:rsid w:val="0097182D"/>
    <w:rsid w:val="0097305D"/>
    <w:rsid w:val="009743B8"/>
    <w:rsid w:val="00976B14"/>
    <w:rsid w:val="00977677"/>
    <w:rsid w:val="0098022A"/>
    <w:rsid w:val="009806A7"/>
    <w:rsid w:val="00982563"/>
    <w:rsid w:val="00986396"/>
    <w:rsid w:val="009902B9"/>
    <w:rsid w:val="009920B0"/>
    <w:rsid w:val="009A0EEF"/>
    <w:rsid w:val="009A5147"/>
    <w:rsid w:val="009A5192"/>
    <w:rsid w:val="009A547F"/>
    <w:rsid w:val="009A5B2A"/>
    <w:rsid w:val="009B0D2D"/>
    <w:rsid w:val="009B1A58"/>
    <w:rsid w:val="009B27FF"/>
    <w:rsid w:val="009B28C4"/>
    <w:rsid w:val="009B314D"/>
    <w:rsid w:val="009B4745"/>
    <w:rsid w:val="009C1FF4"/>
    <w:rsid w:val="009C297E"/>
    <w:rsid w:val="009C480E"/>
    <w:rsid w:val="009C5F0C"/>
    <w:rsid w:val="009C7DA6"/>
    <w:rsid w:val="009D0571"/>
    <w:rsid w:val="009D0CCD"/>
    <w:rsid w:val="009D0EA0"/>
    <w:rsid w:val="009D3805"/>
    <w:rsid w:val="009D48E0"/>
    <w:rsid w:val="009D50E1"/>
    <w:rsid w:val="009D7B49"/>
    <w:rsid w:val="009E18C4"/>
    <w:rsid w:val="009E2B68"/>
    <w:rsid w:val="009E330A"/>
    <w:rsid w:val="009E630D"/>
    <w:rsid w:val="009F2386"/>
    <w:rsid w:val="009F2A45"/>
    <w:rsid w:val="009F550D"/>
    <w:rsid w:val="009F5816"/>
    <w:rsid w:val="009F7034"/>
    <w:rsid w:val="009F7DC3"/>
    <w:rsid w:val="00A01C01"/>
    <w:rsid w:val="00A036DB"/>
    <w:rsid w:val="00A036F5"/>
    <w:rsid w:val="00A06A7C"/>
    <w:rsid w:val="00A07C47"/>
    <w:rsid w:val="00A07EFD"/>
    <w:rsid w:val="00A11300"/>
    <w:rsid w:val="00A1169B"/>
    <w:rsid w:val="00A1443E"/>
    <w:rsid w:val="00A1484E"/>
    <w:rsid w:val="00A1524E"/>
    <w:rsid w:val="00A17596"/>
    <w:rsid w:val="00A2160C"/>
    <w:rsid w:val="00A222B4"/>
    <w:rsid w:val="00A25473"/>
    <w:rsid w:val="00A27427"/>
    <w:rsid w:val="00A31DD3"/>
    <w:rsid w:val="00A36FB8"/>
    <w:rsid w:val="00A4446C"/>
    <w:rsid w:val="00A46562"/>
    <w:rsid w:val="00A5264C"/>
    <w:rsid w:val="00A54083"/>
    <w:rsid w:val="00A544F7"/>
    <w:rsid w:val="00A54AE4"/>
    <w:rsid w:val="00A57E7E"/>
    <w:rsid w:val="00A60BCF"/>
    <w:rsid w:val="00A60EDE"/>
    <w:rsid w:val="00A622C7"/>
    <w:rsid w:val="00A6366A"/>
    <w:rsid w:val="00A64A06"/>
    <w:rsid w:val="00A654D4"/>
    <w:rsid w:val="00A70326"/>
    <w:rsid w:val="00A717E9"/>
    <w:rsid w:val="00A726DE"/>
    <w:rsid w:val="00A73794"/>
    <w:rsid w:val="00A77725"/>
    <w:rsid w:val="00A807E3"/>
    <w:rsid w:val="00A81C19"/>
    <w:rsid w:val="00A82FAC"/>
    <w:rsid w:val="00A840A8"/>
    <w:rsid w:val="00A86E8C"/>
    <w:rsid w:val="00A87C3C"/>
    <w:rsid w:val="00A942C8"/>
    <w:rsid w:val="00A95F5E"/>
    <w:rsid w:val="00A96711"/>
    <w:rsid w:val="00A96F99"/>
    <w:rsid w:val="00A974BE"/>
    <w:rsid w:val="00A97814"/>
    <w:rsid w:val="00AA01D5"/>
    <w:rsid w:val="00AA140A"/>
    <w:rsid w:val="00AA2EEA"/>
    <w:rsid w:val="00AA3D37"/>
    <w:rsid w:val="00AA4DC6"/>
    <w:rsid w:val="00AA5070"/>
    <w:rsid w:val="00AA6CF4"/>
    <w:rsid w:val="00AB5070"/>
    <w:rsid w:val="00AB715C"/>
    <w:rsid w:val="00AC1E6F"/>
    <w:rsid w:val="00AC35EF"/>
    <w:rsid w:val="00AD0019"/>
    <w:rsid w:val="00AD013B"/>
    <w:rsid w:val="00AD2450"/>
    <w:rsid w:val="00AE4470"/>
    <w:rsid w:val="00AE6174"/>
    <w:rsid w:val="00AE6254"/>
    <w:rsid w:val="00AE644C"/>
    <w:rsid w:val="00AF1B21"/>
    <w:rsid w:val="00AF2DF9"/>
    <w:rsid w:val="00AF3077"/>
    <w:rsid w:val="00AF4CF8"/>
    <w:rsid w:val="00AF4F43"/>
    <w:rsid w:val="00AF5B72"/>
    <w:rsid w:val="00AF7536"/>
    <w:rsid w:val="00B0012E"/>
    <w:rsid w:val="00B002AC"/>
    <w:rsid w:val="00B00E88"/>
    <w:rsid w:val="00B01391"/>
    <w:rsid w:val="00B03876"/>
    <w:rsid w:val="00B062F2"/>
    <w:rsid w:val="00B06717"/>
    <w:rsid w:val="00B06D8E"/>
    <w:rsid w:val="00B0776C"/>
    <w:rsid w:val="00B11854"/>
    <w:rsid w:val="00B13F8C"/>
    <w:rsid w:val="00B14305"/>
    <w:rsid w:val="00B151C5"/>
    <w:rsid w:val="00B15F6A"/>
    <w:rsid w:val="00B17123"/>
    <w:rsid w:val="00B2201E"/>
    <w:rsid w:val="00B220C9"/>
    <w:rsid w:val="00B30D9E"/>
    <w:rsid w:val="00B312A5"/>
    <w:rsid w:val="00B32B01"/>
    <w:rsid w:val="00B41F22"/>
    <w:rsid w:val="00B42F1F"/>
    <w:rsid w:val="00B51412"/>
    <w:rsid w:val="00B53C54"/>
    <w:rsid w:val="00B54907"/>
    <w:rsid w:val="00B60110"/>
    <w:rsid w:val="00B60743"/>
    <w:rsid w:val="00B6077F"/>
    <w:rsid w:val="00B616E7"/>
    <w:rsid w:val="00B61A0D"/>
    <w:rsid w:val="00B639D0"/>
    <w:rsid w:val="00B642C3"/>
    <w:rsid w:val="00B650C6"/>
    <w:rsid w:val="00B67A1A"/>
    <w:rsid w:val="00B71231"/>
    <w:rsid w:val="00B718D4"/>
    <w:rsid w:val="00B740B5"/>
    <w:rsid w:val="00B74502"/>
    <w:rsid w:val="00B81805"/>
    <w:rsid w:val="00B85108"/>
    <w:rsid w:val="00B86F6B"/>
    <w:rsid w:val="00B91B8B"/>
    <w:rsid w:val="00B930E7"/>
    <w:rsid w:val="00B931F6"/>
    <w:rsid w:val="00B95423"/>
    <w:rsid w:val="00B958BB"/>
    <w:rsid w:val="00B9741B"/>
    <w:rsid w:val="00BA16BC"/>
    <w:rsid w:val="00BA1AD5"/>
    <w:rsid w:val="00BA2D88"/>
    <w:rsid w:val="00BA36E9"/>
    <w:rsid w:val="00BA4D22"/>
    <w:rsid w:val="00BA5338"/>
    <w:rsid w:val="00BA7678"/>
    <w:rsid w:val="00BA76CE"/>
    <w:rsid w:val="00BB11FB"/>
    <w:rsid w:val="00BB2798"/>
    <w:rsid w:val="00BB387C"/>
    <w:rsid w:val="00BB7C74"/>
    <w:rsid w:val="00BC09C9"/>
    <w:rsid w:val="00BC0ABC"/>
    <w:rsid w:val="00BC197E"/>
    <w:rsid w:val="00BC286F"/>
    <w:rsid w:val="00BC462F"/>
    <w:rsid w:val="00BD03AA"/>
    <w:rsid w:val="00BD049C"/>
    <w:rsid w:val="00BD0AEE"/>
    <w:rsid w:val="00BD2834"/>
    <w:rsid w:val="00BE0C6E"/>
    <w:rsid w:val="00BE2040"/>
    <w:rsid w:val="00BE34C1"/>
    <w:rsid w:val="00BE3A30"/>
    <w:rsid w:val="00BE3F90"/>
    <w:rsid w:val="00BE4DFB"/>
    <w:rsid w:val="00BE5608"/>
    <w:rsid w:val="00BE6B30"/>
    <w:rsid w:val="00BF0709"/>
    <w:rsid w:val="00BF33A9"/>
    <w:rsid w:val="00BF3979"/>
    <w:rsid w:val="00BF4596"/>
    <w:rsid w:val="00BF585E"/>
    <w:rsid w:val="00BF67A5"/>
    <w:rsid w:val="00BF6D1B"/>
    <w:rsid w:val="00BF7B24"/>
    <w:rsid w:val="00C032AF"/>
    <w:rsid w:val="00C0526F"/>
    <w:rsid w:val="00C06871"/>
    <w:rsid w:val="00C108D7"/>
    <w:rsid w:val="00C12F81"/>
    <w:rsid w:val="00C13E37"/>
    <w:rsid w:val="00C141CD"/>
    <w:rsid w:val="00C142CA"/>
    <w:rsid w:val="00C1444E"/>
    <w:rsid w:val="00C146BE"/>
    <w:rsid w:val="00C1552F"/>
    <w:rsid w:val="00C15B9F"/>
    <w:rsid w:val="00C2157D"/>
    <w:rsid w:val="00C24874"/>
    <w:rsid w:val="00C26689"/>
    <w:rsid w:val="00C26AF5"/>
    <w:rsid w:val="00C311EC"/>
    <w:rsid w:val="00C330A4"/>
    <w:rsid w:val="00C3417A"/>
    <w:rsid w:val="00C3665F"/>
    <w:rsid w:val="00C40784"/>
    <w:rsid w:val="00C420E9"/>
    <w:rsid w:val="00C43E6D"/>
    <w:rsid w:val="00C44133"/>
    <w:rsid w:val="00C477E6"/>
    <w:rsid w:val="00C510F1"/>
    <w:rsid w:val="00C5152B"/>
    <w:rsid w:val="00C57030"/>
    <w:rsid w:val="00C640D0"/>
    <w:rsid w:val="00C64896"/>
    <w:rsid w:val="00C6526C"/>
    <w:rsid w:val="00C66779"/>
    <w:rsid w:val="00C66F56"/>
    <w:rsid w:val="00C677A2"/>
    <w:rsid w:val="00C67E6A"/>
    <w:rsid w:val="00C709A6"/>
    <w:rsid w:val="00C7409A"/>
    <w:rsid w:val="00C75C2A"/>
    <w:rsid w:val="00C806C1"/>
    <w:rsid w:val="00C87C97"/>
    <w:rsid w:val="00C87F22"/>
    <w:rsid w:val="00C90B7F"/>
    <w:rsid w:val="00C90EDD"/>
    <w:rsid w:val="00C91B5A"/>
    <w:rsid w:val="00C92E70"/>
    <w:rsid w:val="00C93CCB"/>
    <w:rsid w:val="00C952EF"/>
    <w:rsid w:val="00C9581E"/>
    <w:rsid w:val="00C95E67"/>
    <w:rsid w:val="00C97292"/>
    <w:rsid w:val="00C9784D"/>
    <w:rsid w:val="00CA1D61"/>
    <w:rsid w:val="00CA1E6D"/>
    <w:rsid w:val="00CA6350"/>
    <w:rsid w:val="00CA6B2C"/>
    <w:rsid w:val="00CB0E68"/>
    <w:rsid w:val="00CB10B3"/>
    <w:rsid w:val="00CB2573"/>
    <w:rsid w:val="00CB54D0"/>
    <w:rsid w:val="00CB61B2"/>
    <w:rsid w:val="00CB67C8"/>
    <w:rsid w:val="00CC0357"/>
    <w:rsid w:val="00CC04C9"/>
    <w:rsid w:val="00CC0A7D"/>
    <w:rsid w:val="00CC5316"/>
    <w:rsid w:val="00CC5D86"/>
    <w:rsid w:val="00CC6567"/>
    <w:rsid w:val="00CC69EB"/>
    <w:rsid w:val="00CD0FD3"/>
    <w:rsid w:val="00CD4251"/>
    <w:rsid w:val="00CD4969"/>
    <w:rsid w:val="00CE10CA"/>
    <w:rsid w:val="00CE3D56"/>
    <w:rsid w:val="00CE5234"/>
    <w:rsid w:val="00CE6594"/>
    <w:rsid w:val="00CE65CB"/>
    <w:rsid w:val="00CF1968"/>
    <w:rsid w:val="00CF3897"/>
    <w:rsid w:val="00CF47D5"/>
    <w:rsid w:val="00CF5787"/>
    <w:rsid w:val="00CF646F"/>
    <w:rsid w:val="00CF6F30"/>
    <w:rsid w:val="00D05FB0"/>
    <w:rsid w:val="00D063D2"/>
    <w:rsid w:val="00D10BF2"/>
    <w:rsid w:val="00D13B3E"/>
    <w:rsid w:val="00D14A75"/>
    <w:rsid w:val="00D20421"/>
    <w:rsid w:val="00D2139C"/>
    <w:rsid w:val="00D22E1A"/>
    <w:rsid w:val="00D24D42"/>
    <w:rsid w:val="00D24E0F"/>
    <w:rsid w:val="00D25762"/>
    <w:rsid w:val="00D2728F"/>
    <w:rsid w:val="00D27923"/>
    <w:rsid w:val="00D27E34"/>
    <w:rsid w:val="00D4196A"/>
    <w:rsid w:val="00D41D8B"/>
    <w:rsid w:val="00D424DC"/>
    <w:rsid w:val="00D4295B"/>
    <w:rsid w:val="00D4391D"/>
    <w:rsid w:val="00D4635B"/>
    <w:rsid w:val="00D46658"/>
    <w:rsid w:val="00D5154E"/>
    <w:rsid w:val="00D5633F"/>
    <w:rsid w:val="00D5641E"/>
    <w:rsid w:val="00D5697D"/>
    <w:rsid w:val="00D57ED2"/>
    <w:rsid w:val="00D62729"/>
    <w:rsid w:val="00D62D51"/>
    <w:rsid w:val="00D64B36"/>
    <w:rsid w:val="00D65425"/>
    <w:rsid w:val="00D671BD"/>
    <w:rsid w:val="00D6739A"/>
    <w:rsid w:val="00D679BB"/>
    <w:rsid w:val="00D709E2"/>
    <w:rsid w:val="00D7146C"/>
    <w:rsid w:val="00D73DAA"/>
    <w:rsid w:val="00D74343"/>
    <w:rsid w:val="00D75B44"/>
    <w:rsid w:val="00D75FEF"/>
    <w:rsid w:val="00D76717"/>
    <w:rsid w:val="00D76740"/>
    <w:rsid w:val="00D76873"/>
    <w:rsid w:val="00D76CA7"/>
    <w:rsid w:val="00D76F1B"/>
    <w:rsid w:val="00D7774D"/>
    <w:rsid w:val="00D8106E"/>
    <w:rsid w:val="00D86882"/>
    <w:rsid w:val="00D90755"/>
    <w:rsid w:val="00D93139"/>
    <w:rsid w:val="00D934ED"/>
    <w:rsid w:val="00D95750"/>
    <w:rsid w:val="00D95E9D"/>
    <w:rsid w:val="00D975B8"/>
    <w:rsid w:val="00DA0A9B"/>
    <w:rsid w:val="00DA1450"/>
    <w:rsid w:val="00DA4952"/>
    <w:rsid w:val="00DA5605"/>
    <w:rsid w:val="00DA7323"/>
    <w:rsid w:val="00DB039C"/>
    <w:rsid w:val="00DB07CA"/>
    <w:rsid w:val="00DB21F0"/>
    <w:rsid w:val="00DB2464"/>
    <w:rsid w:val="00DB367D"/>
    <w:rsid w:val="00DB58AC"/>
    <w:rsid w:val="00DB68CF"/>
    <w:rsid w:val="00DB6D3B"/>
    <w:rsid w:val="00DC29C7"/>
    <w:rsid w:val="00DC31CC"/>
    <w:rsid w:val="00DC5798"/>
    <w:rsid w:val="00DC6F7C"/>
    <w:rsid w:val="00DC78B6"/>
    <w:rsid w:val="00DC7BF7"/>
    <w:rsid w:val="00DD3C3A"/>
    <w:rsid w:val="00DD41DA"/>
    <w:rsid w:val="00DD6906"/>
    <w:rsid w:val="00DE058A"/>
    <w:rsid w:val="00DE242D"/>
    <w:rsid w:val="00DE2BA0"/>
    <w:rsid w:val="00DE32D8"/>
    <w:rsid w:val="00DE59B1"/>
    <w:rsid w:val="00DE789B"/>
    <w:rsid w:val="00DF0CDE"/>
    <w:rsid w:val="00DF3E06"/>
    <w:rsid w:val="00DF48C5"/>
    <w:rsid w:val="00E01144"/>
    <w:rsid w:val="00E03A55"/>
    <w:rsid w:val="00E0433E"/>
    <w:rsid w:val="00E074C9"/>
    <w:rsid w:val="00E12680"/>
    <w:rsid w:val="00E12A8C"/>
    <w:rsid w:val="00E13BA0"/>
    <w:rsid w:val="00E14C72"/>
    <w:rsid w:val="00E162D2"/>
    <w:rsid w:val="00E313F8"/>
    <w:rsid w:val="00E3349B"/>
    <w:rsid w:val="00E34490"/>
    <w:rsid w:val="00E346B5"/>
    <w:rsid w:val="00E349E6"/>
    <w:rsid w:val="00E35209"/>
    <w:rsid w:val="00E35BB9"/>
    <w:rsid w:val="00E35C1D"/>
    <w:rsid w:val="00E37DA2"/>
    <w:rsid w:val="00E37F2B"/>
    <w:rsid w:val="00E42980"/>
    <w:rsid w:val="00E4438B"/>
    <w:rsid w:val="00E46D79"/>
    <w:rsid w:val="00E52621"/>
    <w:rsid w:val="00E54006"/>
    <w:rsid w:val="00E56283"/>
    <w:rsid w:val="00E63625"/>
    <w:rsid w:val="00E665CB"/>
    <w:rsid w:val="00E72632"/>
    <w:rsid w:val="00E732FD"/>
    <w:rsid w:val="00E7474A"/>
    <w:rsid w:val="00E74BE4"/>
    <w:rsid w:val="00E824BF"/>
    <w:rsid w:val="00E82773"/>
    <w:rsid w:val="00E8414F"/>
    <w:rsid w:val="00E907ED"/>
    <w:rsid w:val="00E90C38"/>
    <w:rsid w:val="00E90F39"/>
    <w:rsid w:val="00E91562"/>
    <w:rsid w:val="00E92838"/>
    <w:rsid w:val="00E93829"/>
    <w:rsid w:val="00E9790B"/>
    <w:rsid w:val="00EA03C9"/>
    <w:rsid w:val="00EA0FE0"/>
    <w:rsid w:val="00EA2791"/>
    <w:rsid w:val="00EA27F2"/>
    <w:rsid w:val="00EA2A9A"/>
    <w:rsid w:val="00EB052E"/>
    <w:rsid w:val="00EB1185"/>
    <w:rsid w:val="00EB12A9"/>
    <w:rsid w:val="00EB15BD"/>
    <w:rsid w:val="00EB2122"/>
    <w:rsid w:val="00EB686A"/>
    <w:rsid w:val="00EC4D08"/>
    <w:rsid w:val="00EC5BAF"/>
    <w:rsid w:val="00EC6097"/>
    <w:rsid w:val="00ED036B"/>
    <w:rsid w:val="00ED4D33"/>
    <w:rsid w:val="00ED4D42"/>
    <w:rsid w:val="00EE1F90"/>
    <w:rsid w:val="00EE356D"/>
    <w:rsid w:val="00EE5A48"/>
    <w:rsid w:val="00EF0B51"/>
    <w:rsid w:val="00EF39C4"/>
    <w:rsid w:val="00EF3E37"/>
    <w:rsid w:val="00EF57B5"/>
    <w:rsid w:val="00EF710D"/>
    <w:rsid w:val="00EF7D32"/>
    <w:rsid w:val="00F00FAA"/>
    <w:rsid w:val="00F02BD4"/>
    <w:rsid w:val="00F04D98"/>
    <w:rsid w:val="00F07367"/>
    <w:rsid w:val="00F12A3A"/>
    <w:rsid w:val="00F12DDC"/>
    <w:rsid w:val="00F1381E"/>
    <w:rsid w:val="00F15E24"/>
    <w:rsid w:val="00F174B8"/>
    <w:rsid w:val="00F20DA8"/>
    <w:rsid w:val="00F20F91"/>
    <w:rsid w:val="00F2464F"/>
    <w:rsid w:val="00F25647"/>
    <w:rsid w:val="00F2655E"/>
    <w:rsid w:val="00F27CD4"/>
    <w:rsid w:val="00F27E0B"/>
    <w:rsid w:val="00F27EF4"/>
    <w:rsid w:val="00F3043F"/>
    <w:rsid w:val="00F30462"/>
    <w:rsid w:val="00F31369"/>
    <w:rsid w:val="00F3429D"/>
    <w:rsid w:val="00F34320"/>
    <w:rsid w:val="00F3534D"/>
    <w:rsid w:val="00F35DCD"/>
    <w:rsid w:val="00F36F42"/>
    <w:rsid w:val="00F374E6"/>
    <w:rsid w:val="00F3764D"/>
    <w:rsid w:val="00F401C6"/>
    <w:rsid w:val="00F40983"/>
    <w:rsid w:val="00F42ABE"/>
    <w:rsid w:val="00F432D6"/>
    <w:rsid w:val="00F43F8F"/>
    <w:rsid w:val="00F44B59"/>
    <w:rsid w:val="00F4620D"/>
    <w:rsid w:val="00F46EFE"/>
    <w:rsid w:val="00F47460"/>
    <w:rsid w:val="00F5015A"/>
    <w:rsid w:val="00F50162"/>
    <w:rsid w:val="00F519DE"/>
    <w:rsid w:val="00F51A93"/>
    <w:rsid w:val="00F5455B"/>
    <w:rsid w:val="00F547B6"/>
    <w:rsid w:val="00F563FC"/>
    <w:rsid w:val="00F5663F"/>
    <w:rsid w:val="00F57BA5"/>
    <w:rsid w:val="00F62895"/>
    <w:rsid w:val="00F62AF3"/>
    <w:rsid w:val="00F644C9"/>
    <w:rsid w:val="00F647EC"/>
    <w:rsid w:val="00F65028"/>
    <w:rsid w:val="00F65DDF"/>
    <w:rsid w:val="00F66AF5"/>
    <w:rsid w:val="00F66BEE"/>
    <w:rsid w:val="00F71AD1"/>
    <w:rsid w:val="00F72C7E"/>
    <w:rsid w:val="00F73415"/>
    <w:rsid w:val="00F7741A"/>
    <w:rsid w:val="00F81143"/>
    <w:rsid w:val="00F82ECF"/>
    <w:rsid w:val="00F83140"/>
    <w:rsid w:val="00F83846"/>
    <w:rsid w:val="00F85D89"/>
    <w:rsid w:val="00F87FD1"/>
    <w:rsid w:val="00F900F3"/>
    <w:rsid w:val="00F9022D"/>
    <w:rsid w:val="00F90534"/>
    <w:rsid w:val="00F91C6C"/>
    <w:rsid w:val="00F91CFE"/>
    <w:rsid w:val="00F934A6"/>
    <w:rsid w:val="00F96317"/>
    <w:rsid w:val="00FA0FED"/>
    <w:rsid w:val="00FA3290"/>
    <w:rsid w:val="00FA6C60"/>
    <w:rsid w:val="00FB1EC9"/>
    <w:rsid w:val="00FB2EEE"/>
    <w:rsid w:val="00FC0DAA"/>
    <w:rsid w:val="00FC0E71"/>
    <w:rsid w:val="00FC19BB"/>
    <w:rsid w:val="00FC19D6"/>
    <w:rsid w:val="00FC33D0"/>
    <w:rsid w:val="00FC4C00"/>
    <w:rsid w:val="00FC54BF"/>
    <w:rsid w:val="00FC68B4"/>
    <w:rsid w:val="00FD434A"/>
    <w:rsid w:val="00FD441A"/>
    <w:rsid w:val="00FD4B62"/>
    <w:rsid w:val="00FD7AF8"/>
    <w:rsid w:val="00FD7DA7"/>
    <w:rsid w:val="00FE04E5"/>
    <w:rsid w:val="00FE1070"/>
    <w:rsid w:val="00FE61C6"/>
    <w:rsid w:val="00FF0C47"/>
    <w:rsid w:val="00FF0DCE"/>
    <w:rsid w:val="00FF1CF9"/>
    <w:rsid w:val="00FF6E26"/>
    <w:rsid w:val="00FF745C"/>
    <w:rsid w:val="00FF7B0A"/>
    <w:rsid w:val="00FF7D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317E8F"/>
  <w15:docId w15:val="{F341664E-3D0A-482B-A1D4-22E3E7CE32EF}"/>
  <w:footnotePr>
    <w:footnote w:id="0"/>
    <w:footnote w:id="1"/>
  </w:footnotePr>
  <w:endnotePr>
    <w:endnote w:id="0"/>
    <w:endnote w:id="1"/>
  </w:endnotePr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HAnsi" w:hAnsiTheme="minorHAnsi"/>
        <w:sz w:val="22"/>
        <w:szCs w:val="22"/>
        <w:lang w:val="ru-RU" w:bidi="ar-SA" w:eastAsia="en-US"/>
      </w:rPr>
    </w:rPrDefault>
    <w:pPrDefault>
      <w:pPr>
        <w:spacing w:after="160" w:line="259" w:lineRule="auto"/>
      </w:pPr>
    </w:pPrDefault>
  </w:docDefaults>
  <w:style w:type="paragraph" w:styleId="Heading3">
    <w:name w:val="Heading 3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5b9bd5" w:themeColor="accent1"/>
    </w:rPr>
  </w:style>
  <w:style w:type="paragraph" w:styleId="Heading4">
    <w:name w:val="Heading 4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5b9bd5" w:themeColor="accent1"/>
    </w:rPr>
  </w:style>
  <w:style w:type="paragraph" w:styleId="Heading5">
    <w:name w:val="Heading 5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4d77" w:themeColor="accent1" w:themeShade="7f"/>
    </w:rPr>
  </w:style>
  <w:style w:type="paragraph" w:styleId="Heading6">
    <w:name w:val="Heading 6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4d77" w:themeColor="accent1" w:themeShade="7f"/>
    </w:rPr>
  </w:style>
  <w:style w:type="paragraph" w:styleId="Heading7">
    <w:name w:val="Heading 7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uiPriority w:val="9"/>
    <w:rPr>
      <w:rFonts w:asciiTheme="majorHAnsi" w:cstheme="majorBidi" w:eastAsiaTheme="majorEastAsia" w:hAnsiTheme="majorHAnsi"/>
      <w:b/>
      <w:bCs/>
      <w:color w:val="2e74b4" w:themeColor="accent1" w:themeShade="bf"/>
      <w:sz w:val="28"/>
      <w:szCs w:val="28"/>
    </w:rPr>
  </w:style>
  <w:style w:type="character" w:customStyle="1" w:styleId="Heading2Char">
    <w:name w:val="Heading 2 Char"/>
    <w:uiPriority w:val="9"/>
    <w:rPr>
      <w:rFonts w:asciiTheme="majorHAnsi" w:cstheme="majorBidi" w:eastAsiaTheme="majorEastAsia" w:hAnsiTheme="majorHAns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link w:val="Heading3"/>
    <w:uiPriority w:val="9"/>
    <w:rPr>
      <w:rFonts w:asciiTheme="majorHAnsi" w:cstheme="majorBidi" w:eastAsiaTheme="majorEastAsia" w:hAnsiTheme="majorHAnsi"/>
      <w:b/>
      <w:bCs/>
      <w:color w:val="5b9bd5" w:themeColor="accent1"/>
    </w:rPr>
  </w:style>
  <w:style w:type="character" w:customStyle="1" w:styleId="Heading4Char">
    <w:name w:val="Heading 4 Char"/>
    <w:link w:val="Heading4"/>
    <w:uiPriority w:val="9"/>
    <w:rPr>
      <w:rFonts w:asciiTheme="majorHAnsi" w:cstheme="majorBidi" w:eastAsiaTheme="majorEastAsia" w:hAnsiTheme="majorHAnsi"/>
      <w:b/>
      <w:bCs/>
      <w:i/>
      <w:iCs/>
      <w:color w:val="5b9bd5" w:themeColor="accent1"/>
    </w:rPr>
  </w:style>
  <w:style w:type="character" w:customStyle="1" w:styleId="Heading5Char">
    <w:name w:val="Heading 5 Char"/>
    <w:link w:val="Heading5"/>
    <w:uiPriority w:val="9"/>
    <w:rPr>
      <w:rFonts w:asciiTheme="majorHAnsi" w:cstheme="majorBidi" w:eastAsiaTheme="majorEastAsia" w:hAnsiTheme="majorHAnsi"/>
      <w:color w:val="1f4d77" w:themeColor="accent1" w:themeShade="7f"/>
    </w:rPr>
  </w:style>
  <w:style w:type="character" w:customStyle="1" w:styleId="Heading6Char">
    <w:name w:val="Heading 6 Char"/>
    <w:link w:val="Heading6"/>
    <w:uiPriority w:val="9"/>
    <w:rPr>
      <w:rFonts w:asciiTheme="majorHAnsi" w:cstheme="majorBidi" w:eastAsiaTheme="majorEastAsia" w:hAnsiTheme="majorHAnsi"/>
      <w:i/>
      <w:iCs/>
      <w:color w:val="1f4d77" w:themeColor="accent1" w:themeShade="7f"/>
    </w:rPr>
  </w:style>
  <w:style w:type="character" w:customStyle="1" w:styleId="Heading7Char">
    <w:name w:val="Heading 7 Char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customStyle="1" w:styleId="TitleChar">
    <w:name w:val="Title Char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link w:val="Subtitle"/>
    <w:uiPriority w:val="11"/>
    <w:rPr>
      <w:rFonts w:asciiTheme="majorHAnsi" w:cstheme="majorBidi" w:eastAsiaTheme="majorEastAsia" w:hAnsiTheme="majorHAnsi"/>
      <w:i/>
      <w:iCs/>
      <w:color w:val="5b9bd5" w:themeColor="accent1"/>
      <w:spacing w:val="15"/>
      <w:sz w:val="24"/>
      <w:szCs w:val="24"/>
    </w:rPr>
  </w:style>
  <w:style w:type="character" w:styleId="SubtleEmphasis">
    <w:name w:val="Subtle Emphasis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uiPriority w:val="20"/>
    <w:qFormat w:val="on"/>
    <w:rPr>
      <w:i/>
      <w:iCs/>
    </w:rPr>
  </w:style>
  <w:style w:type="character" w:styleId="IntenseEmphasis">
    <w:name w:val="Intense Emphasis"/>
    <w:uiPriority w:val="21"/>
    <w:qFormat w:val="on"/>
    <w:rPr>
      <w:b/>
      <w:bCs/>
      <w:i/>
      <w:iCs/>
      <w:color w:val="5b9bd5" w:themeColor="accent1"/>
    </w:rPr>
  </w:style>
  <w:style w:type="character" w:styleId="Strong">
    <w:name w:val="Strong"/>
    <w:uiPriority w:val="22"/>
    <w:qFormat w:val="on"/>
    <w:rPr>
      <w:b/>
      <w:bCs/>
    </w:rPr>
  </w:style>
  <w:style w:type="paragraph" w:styleId="Quote">
    <w:name w:val="Quote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link w:val="IntenseQuoteChar"/>
    <w:uiPriority w:val="30"/>
    <w:qFormat w:val="on"/>
    <w:pPr>
      <w:pBdr>
        <w:bottom w:val="single" w:color="5b9bd5" w:themeColor="accent1" w:sz="4" w:space="4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IntenseQuoteChar">
    <w:name w:val="Intense Quote Char"/>
    <w:link w:val="IntenseQuote"/>
    <w:uiPriority w:val="30"/>
    <w:rPr>
      <w:b/>
      <w:bCs/>
      <w:i/>
      <w:iCs/>
      <w:color w:val="5b9bd5" w:themeColor="accent1"/>
    </w:rPr>
  </w:style>
  <w:style w:type="character" w:styleId="SubtleReference">
    <w:name w:val="Subtle Reference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uiPriority w:val="33"/>
    <w:qFormat w:val="on"/>
    <w:rPr>
      <w:b/>
      <w:bCs/>
      <w:smallCaps/>
      <w:spacing w:val="5"/>
    </w:rPr>
  </w:style>
  <w:style w:type="character" w:customStyle="1" w:styleId="FootnoteTextChar">
    <w:name w:val="Footnote Text Char"/>
    <w:uiPriority w:val="99"/>
    <w:semiHidden w:val="on"/>
    <w:rPr>
      <w:sz w:val="20"/>
      <w:szCs w:val="20"/>
    </w:rPr>
  </w:style>
  <w:style w:type="paragraph" w:styleId="Endnotetext">
    <w:name w:val="Endnote text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uiPriority w:val="99"/>
    <w:semiHidden w:val="on"/>
    <w:unhideWhenUsed w:val="on"/>
    <w:rPr>
      <w:vertAlign w:val="superscript"/>
    </w:rPr>
  </w:style>
  <w:style w:type="character" w:styleId="FollowedHyperlink">
    <w:name w:val="FollowedHyperlink"/>
    <w:uiPriority w:val="99"/>
    <w:semiHidden w:val="on"/>
    <w:unhideWhenUsed w:val="on"/>
    <w:rPr>
      <w:color w:val="954f72" w:themeColor="followedHyperlink"/>
      <w:u w:val="single"/>
    </w:rPr>
  </w:style>
  <w:style w:type="paragraph" w:styleId="PlainText">
    <w:name w:val="Plain Text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link w:val="PlainText"/>
    <w:uiPriority w:val="99"/>
    <w:rPr>
      <w:rFonts w:ascii="Courier New" w:cs="Courier New" w:hAnsi="Courier New"/>
      <w:sz w:val="21"/>
      <w:szCs w:val="21"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paragraph" w:styleId="Caption">
    <w:name w:val="Caption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default="1" w:styleId="Normal">
    <w:name w:val="Normal"/>
    <w:uiPriority w:val="99"/>
    <w:qFormat w:val="on"/>
  </w:style>
  <w:style w:type="paragraph" w:styleId="Heading1">
    <w:name w:val="Heading 1"/>
    <w:basedOn w:val="Normal"/>
    <w:next w:val="Normal"/>
    <w:link w:val="Заголовок1Знак"/>
    <w:uiPriority w:val="9"/>
    <w:qFormat w:val="on"/>
    <w:pPr>
      <w:keepNext w:val="on"/>
      <w:keepLines w:val="on"/>
      <w:spacing w:before="240" w:after="0"/>
    </w:pPr>
    <w:rPr>
      <w:rFonts w:asciiTheme="majorHAnsi" w:cstheme="majorBidi" w:eastAsiaTheme="majorEastAsia" w:hAnsiTheme="majorHAnsi"/>
      <w:color w:val="2e74b4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Заголовок2Знак"/>
    <w:uiPriority w:val="9"/>
    <w:semiHidden w:val="on"/>
    <w:unhideWhenUsed w:val="on"/>
    <w:qFormat w:val="on"/>
    <w:pPr>
      <w:keepNext w:val="on"/>
      <w:keepLines w:val="on"/>
      <w:spacing w:before="40" w:after="0"/>
    </w:pPr>
    <w:rPr>
      <w:rFonts w:asciiTheme="majorHAnsi" w:cstheme="majorBidi" w:eastAsiaTheme="majorEastAsia" w:hAnsiTheme="majorHAnsi"/>
      <w:color w:val="2e74b4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Header">
    <w:name w:val="Header"/>
    <w:basedOn w:val="Normal"/>
    <w:link w:val="ВерхнийколонтитулЗнак"/>
    <w:uiPriority w:val="99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ВерхнийколонтитулЗнак">
    <w:name w:val="Верхний колонтитул Знак"/>
    <w:basedOn w:val="DefaultParagraphFont"/>
    <w:link w:val="Header"/>
    <w:uiPriority w:val="99"/>
  </w:style>
  <w:style w:type="paragraph" w:styleId="Footer">
    <w:name w:val="Footer"/>
    <w:basedOn w:val="Normal"/>
    <w:link w:val="НижнийколонтитулЗнак"/>
    <w:uiPriority w:val="99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НижнийколонтитулЗнак">
    <w:name w:val="Нижний колонтитул Знак"/>
    <w:basedOn w:val="DefaultParagraphFont"/>
    <w:link w:val="Footer"/>
    <w:uiPriority w:val="99"/>
  </w:style>
  <w:style w:type="character" w:customStyle="1" w:styleId="Заголовок1Знак">
    <w:name w:val="Заголовок 1 Знак"/>
    <w:basedOn w:val="DefaultParagraphFont"/>
    <w:link w:val="Heading1"/>
    <w:uiPriority w:val="9"/>
    <w:rPr>
      <w:rFonts w:asciiTheme="majorHAnsi" w:cstheme="majorBidi" w:eastAsiaTheme="majorEastAsia" w:hAnsiTheme="majorHAnsi"/>
      <w:color w:val="2e74b4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 w:val="on"/>
    <w:qFormat w:val="on"/>
    <w:pPr/>
    <w:rPr>
      <w:lang w:eastAsia="ru-RU"/>
    </w:rPr>
  </w:style>
  <w:style w:type="paragraph" w:styleId="Title">
    <w:name w:val="Title"/>
    <w:basedOn w:val="Normal"/>
    <w:next w:val="Normal"/>
    <w:link w:val="ЗаголовокЗнак"/>
    <w:uiPriority w:val="10"/>
    <w:qFormat w:val="on"/>
    <w:pPr>
      <w:spacing w:after="0" w:line="240" w:lineRule="auto"/>
      <w:contextualSpacing w:val="on"/>
    </w:pPr>
    <w:rPr>
      <w:rFonts w:asciiTheme="majorHAnsi" w:cstheme="majorBidi" w:eastAsiaTheme="majorEastAsia" w:hAnsiTheme="majorHAnsi"/>
      <w:spacing w:val="-10"/>
      <w:sz w:val="56"/>
      <w:szCs w:val="56"/>
    </w:rPr>
  </w:style>
  <w:style w:type="character" w:customStyle="1" w:styleId="ЗаголовокЗнак">
    <w:name w:val="Заголовок Знак"/>
    <w:basedOn w:val="DefaultParagraphFont"/>
    <w:link w:val="Title"/>
    <w:uiPriority w:val="10"/>
    <w:rPr>
      <w:rFonts w:asciiTheme="majorHAnsi" w:cstheme="majorBidi" w:eastAsiaTheme="majorEastAsia" w:hAnsiTheme="majorHAnsi"/>
      <w:spacing w:val="-10"/>
      <w:sz w:val="56"/>
      <w:szCs w:val="56"/>
    </w:rPr>
  </w:style>
  <w:style w:type="paragraph" w:styleId="Toc1">
    <w:name w:val="Toc 1"/>
    <w:basedOn w:val="Normal"/>
    <w:next w:val="Normal"/>
    <w:uiPriority w:val="39"/>
    <w:unhideWhenUsed w:val="on"/>
    <w:pPr>
      <w:tabs>
        <w:tab w:val="right" w:leader="dot" w:pos="9345"/>
      </w:tabs>
      <w:spacing w:after="100"/>
      <w:jc w:val="both"/>
    </w:pPr>
    <w:rPr>
      <w:rFonts w:ascii="Times New Roman" w:cs="Times New Roman" w:hAnsi="Times New Roman"/>
      <w:sz w:val="28"/>
      <w:szCs w:val="28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Toc2">
    <w:name w:val="Toc 2"/>
    <w:basedOn w:val="Normal"/>
    <w:next w:val="Normal"/>
    <w:uiPriority w:val="39"/>
    <w:unhideWhenUsed w:val="on"/>
    <w:pPr>
      <w:spacing w:after="100"/>
      <w:ind w:left="220"/>
    </w:pPr>
  </w:style>
  <w:style w:type="paragraph" w:styleId="Toc3">
    <w:name w:val="Toc 3"/>
    <w:basedOn w:val="Normal"/>
    <w:next w:val="Normal"/>
    <w:uiPriority w:val="39"/>
    <w:unhideWhenUsed w:val="on"/>
    <w:pPr>
      <w:spacing w:after="100"/>
      <w:ind w:left="440"/>
    </w:pPr>
    <w:rPr>
      <w:rFonts w:cs="Times New Roman" w:eastAsiaTheme="minorEastAsia"/>
      <w:lang w:eastAsia="ru-RU"/>
    </w:rPr>
  </w:style>
  <w:style w:type="paragraph" w:styleId="Footnotetext">
    <w:name w:val="Footnote text"/>
    <w:basedOn w:val="Normal"/>
    <w:link w:val="ТекстсноскиЗнак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ТекстсноскиЗнак">
    <w:name w:val="Текст сноски Знак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character" w:customStyle="1" w:styleId="Fontstyle0">
    <w:name w:val="Fontstyle0"/>
    <w:basedOn w:val="DefaultParagraphFont"/>
    <w:uiPriority w:val="99"/>
  </w:style>
  <w:style w:type="character" w:customStyle="1" w:styleId="Fontstyle2">
    <w:name w:val="Fontstyle2"/>
    <w:basedOn w:val="DefaultParagraphFont"/>
    <w:uiPriority w:val="99"/>
  </w:style>
  <w:style w:type="character" w:customStyle="1" w:styleId="Заголовок2Знак">
    <w:name w:val="Заголовок 2 Знак"/>
    <w:basedOn w:val="DefaultParagraphFont"/>
    <w:link w:val="Heading2"/>
    <w:uiPriority w:val="9"/>
    <w:semiHidden w:val="on"/>
    <w:rPr>
      <w:rFonts w:asciiTheme="majorHAnsi" w:cstheme="majorBidi" w:eastAsiaTheme="majorEastAsia" w:hAnsiTheme="majorHAnsi"/>
      <w:color w:val="2e74b4" w:themeColor="accent1" w:themeShade="bf"/>
      <w:sz w:val="26"/>
      <w:szCs w:val="26"/>
    </w:rPr>
  </w:style>
  <w:style w:type="paragraph" w:styleId="BalloonText">
    <w:name w:val="Balloon Text"/>
    <w:basedOn w:val="Normal"/>
    <w:link w:val="ТекствыноскиЗнак"/>
    <w:uiPriority w:val="99"/>
    <w:semiHidden w:val="on"/>
    <w:unhideWhenUsed w:val="on"/>
    <w:pPr>
      <w:spacing w:after="0" w:line="240" w:lineRule="auto"/>
    </w:pPr>
    <w:rPr>
      <w:rFonts w:ascii="Tahoma" w:cs="Tahoma" w:hAnsi="Tahoma"/>
      <w:sz w:val="16"/>
      <w:szCs w:val="16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Tahoma" w:cs="Tahoma" w:hAnsi="Tahoma"/>
      <w:sz w:val="16"/>
      <w:szCs w:val="16"/>
    </w:rPr>
  </w:style>
  <w:style w:type="character" w:customStyle="1" w:styleId="Apple-converted-space">
    <w:name w:val="Apple-converted-space"/>
    <w:basedOn w:val="DefaultParagraphFont"/>
    <w:uiPriority w:val="99"/>
  </w:style>
  <w:style w:type="character" w:customStyle="1" w:styleId="D-artists">
    <w:name w:val="D-artists"/>
    <w:basedOn w:val="DefaultParagraphFont"/>
    <w:uiPriority w:val="99"/>
  </w:style>
  <w:style w:type="character" w:customStyle="1" w:styleId="Deco-typo-secondary">
    <w:name w:val="Deco-typo-secondary"/>
    <w:basedOn w:val="DefaultParagraphFont"/>
    <w:uiPriority w:val="99"/>
  </w:style>
  <w:style w:type="character" w:styleId="Annotationreference">
    <w:name w:val="Annotation reference"/>
    <w:basedOn w:val="DefaultParagraphFont"/>
    <w:uiPriority w:val="99"/>
    <w:semiHidden w:val="on"/>
    <w:unhideWhenUsed w:val="on"/>
    <w:rPr>
      <w:sz w:val="16"/>
      <w:szCs w:val="16"/>
    </w:rPr>
  </w:style>
  <w:style w:type="paragraph" w:styleId="Annotationtext">
    <w:name w:val="Annotation text"/>
    <w:basedOn w:val="Normal"/>
    <w:link w:val="ТекстпримечанияЗнак"/>
    <w:uiPriority w:val="99"/>
    <w:semiHidden w:val="on"/>
    <w:unhideWhenUsed w:val="on"/>
    <w:pPr>
      <w:spacing w:line="240" w:lineRule="auto"/>
    </w:pPr>
    <w:rPr>
      <w:sz w:val="20"/>
      <w:szCs w:val="20"/>
    </w:rPr>
  </w:style>
  <w:style w:type="character" w:customStyle="1" w:styleId="ТекстпримечанияЗнак">
    <w:name w:val="Текст примечания Знак"/>
    <w:basedOn w:val="DefaultParagraphFont"/>
    <w:link w:val="Annotationtext"/>
    <w:uiPriority w:val="99"/>
    <w:semiHidden w:val="on"/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ТемапримечанияЗнак"/>
    <w:uiPriority w:val="99"/>
    <w:semiHidden w:val="on"/>
    <w:unhideWhenUsed w:val="on"/>
    <w:rPr>
      <w:b/>
      <w:bCs/>
    </w:rPr>
  </w:style>
  <w:style w:type="character" w:customStyle="1" w:styleId="ТемапримечанияЗнак">
    <w:name w:val="Тема примечания Знак"/>
    <w:basedOn w:val="ТекстпримечанияЗнак"/>
    <w:link w:val="Annotationsubject"/>
    <w:uiPriority w:val="99"/>
    <w:semiHidden w:val="on"/>
    <w:rPr>
      <w:b/>
      <w:bCs/>
      <w:sz w:val="20"/>
      <w:szCs w:val="20"/>
    </w:rPr>
  </w:style>
  <w:style w:type="table" w:styleId="TableGrid">
    <w:name w:val="Table Grid"/>
    <w:basedOn w:val="NormalTable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40" Type="http://schemas.openxmlformats.org/officeDocument/2006/relationships/fontTable" Target="fontTable.xml"/><Relationship Id="rId41" Type="http://schemas.openxmlformats.org/officeDocument/2006/relationships/theme" Target="theme/theme1.xml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jpeg"/><Relationship Id="rId46" Type="http://schemas.openxmlformats.org/officeDocument/2006/relationships/image" Target="media/image32.jpeg"/><Relationship Id="rId47" Type="http://schemas.openxmlformats.org/officeDocument/2006/relationships/image" Target="media/image33.jpeg"/><Relationship Id="rId48" Type="http://schemas.openxmlformats.org/officeDocument/2006/relationships/image" Target="media/image34.jpeg"/><Relationship Id="rId49" Type="http://schemas.openxmlformats.org/officeDocument/2006/relationships/image" Target="media/image35.jpeg"/><Relationship Id="rId50" Type="http://schemas.openxmlformats.org/officeDocument/2006/relationships/image" Target="media/image36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9.jpeg"/><Relationship Id="rId54" Type="http://schemas.openxmlformats.org/officeDocument/2006/relationships/image" Target="media/image40.jpeg"/><Relationship Id="rId55" Type="http://schemas.openxmlformats.org/officeDocument/2006/relationships/image" Target="media/image41.jpeg"/><Relationship Id="rId56" Type="http://schemas.openxmlformats.org/officeDocument/2006/relationships/image" Target="media/image42.jpeg"/><Relationship Id="rId57" Type="http://schemas.openxmlformats.org/officeDocument/2006/relationships/image" Target="media/image43.jpeg"/><Relationship Id="rId58" Type="http://schemas.openxmlformats.org/officeDocument/2006/relationships/image" Target="media/image44.jpeg"/><Relationship Id="rId59" Type="http://schemas.openxmlformats.org/officeDocument/2006/relationships/image" Target="media/image45.jpeg"/><Relationship Id="rId6" Type="http://schemas.openxmlformats.org/officeDocument/2006/relationships/footnotes" Target="footnotes.xml"/><Relationship Id="rId60" Type="http://schemas.openxmlformats.org/officeDocument/2006/relationships/image" Target="media/image46.jpeg"/><Relationship Id="rId61" Type="http://schemas.openxmlformats.org/officeDocument/2006/relationships/image" Target="media/image47.jpeg"/><Relationship Id="rId62" Type="http://schemas.openxmlformats.org/officeDocument/2006/relationships/image" Target="media/image48.jpeg"/><Relationship Id="rId63" Type="http://schemas.openxmlformats.org/officeDocument/2006/relationships/image" Target="media/image49.jpeg"/><Relationship Id="rId64" Type="http://schemas.openxmlformats.org/officeDocument/2006/relationships/image" Target="media/image50.jpeg"/><Relationship Id="rId65" Type="http://schemas.openxmlformats.org/officeDocument/2006/relationships/image" Target="media/image51.jpeg"/><Relationship Id="rId66" Type="http://schemas.openxmlformats.org/officeDocument/2006/relationships/image" Target="media/image52.jpeg"/><Relationship Id="rId67" Type="http://schemas.openxmlformats.org/officeDocument/2006/relationships/image" Target="media/image53.jpeg"/><Relationship Id="rId68" Type="http://schemas.openxmlformats.org/officeDocument/2006/relationships/image" Target="media/image54.jpeg"/><Relationship Id="rId69" Type="http://schemas.openxmlformats.org/officeDocument/2006/relationships/footer" Target="footer1.xml"/><Relationship Id="rId7" Type="http://schemas.openxmlformats.org/officeDocument/2006/relationships/endnotes" Target="endnotes.xml"/><Relationship Id="rId1" Type="http://schemas.openxmlformats.org/officeDocument/2006/relationships/customXml" Target="../customXml/item1.xml"/><Relationship Id="rId5" Type="http://schemas.openxmlformats.org/officeDocument/2006/relationships/webSettings" Target="webSettings.xml"/><Relationship Id="rId8" Type="http://schemas.openxmlformats.org/officeDocument/2006/relationships/hyperlink" Target="http://www.nsglinka.ru/skonchalsya-vladimir-leonidovich-surna/" TargetMode="External"/><Relationship Id="rId9" Type="http://schemas.openxmlformats.org/officeDocument/2006/relationships/hyperlink" Target="http://www.nnews.ru/2004/3/4/culture/963.php3" TargetMode="External"/><Relationship Id="rId10" Type="http://schemas.openxmlformats.org/officeDocument/2006/relationships/hyperlink" Target="https://m.vn.ru/news-32810/" TargetMode="External"/><Relationship Id="rId11" Type="http://schemas.openxmlformats.org/officeDocument/2006/relationships/hyperlink" Target="https://www.kommersant.ru/doc/451717" TargetMode="External"/></Relationships>
</file>

<file path=word/_rels/endnotes.xml.rels><?xml version="1.0" encoding="UTF-8" standalone="yes"?>
<Relationships xmlns="http://schemas.openxmlformats.org/package/2006/relationships"></Relationships>
</file>

<file path=word/_rels/footer1.xml.rels><?xml version="1.0" encoding="UTF-8" standalone="yes"?>
<Relationships xmlns="http://schemas.openxmlformats.org/package/2006/relationships"></Relationships>
</file>

<file path=word/_rels/footnotes.xml.rels><?xml version="1.0" encoding="UTF-8" standalone="yes"?>
<Relationships xmlns="http://schemas.openxmlformats.org/package/2006/relationships"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等线 Light"/>
        <a:font script="Hant" typeface="新細明體"/>
        <a:font script="Jpan" typeface="游ゴシック Light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等线"/>
        <a:font script="Hant" typeface="新細明體"/>
        <a:font script="Jpan" typeface="游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702610-6AB8-494D-A0B9-8D375F3BA2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54</Pages>
  <Words>6300</Words>
  <Characters>35911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Pina</dc:creator>
  <cp:lastModifiedBy>Дарья</cp:lastModifiedBy>
</cp:coreProperties>
</file>