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2EFB4">
      <w:pPr>
        <w:wordWrap/>
        <w:spacing w:after="0" w:line="360" w:lineRule="auto"/>
        <w:ind w:firstLine="709"/>
        <w:jc w:val="right"/>
        <w:rPr>
          <w:rStyle w:val="5"/>
          <w:rFonts w:hint="default" w:ascii="Times New Roman"/>
          <w:b/>
          <w:bCs/>
          <w:i/>
          <w:iCs/>
          <w:spacing w:val="-6"/>
          <w:sz w:val="28"/>
          <w:szCs w:val="28"/>
          <w:lang w:val="ru-RU"/>
        </w:rPr>
      </w:pPr>
      <w:r>
        <w:rPr>
          <w:rStyle w:val="5"/>
          <w:rFonts w:ascii="Times New Roman"/>
          <w:b/>
          <w:bCs/>
          <w:i/>
          <w:iCs/>
          <w:spacing w:val="-6"/>
          <w:sz w:val="28"/>
          <w:szCs w:val="28"/>
          <w:lang w:val="ru-RU"/>
        </w:rPr>
        <w:t>Роженкова</w:t>
      </w:r>
      <w:r>
        <w:rPr>
          <w:rStyle w:val="5"/>
          <w:rFonts w:hint="default" w:ascii="Times New Roman"/>
          <w:b/>
          <w:bCs/>
          <w:i/>
          <w:iCs/>
          <w:spacing w:val="-6"/>
          <w:sz w:val="28"/>
          <w:szCs w:val="28"/>
          <w:lang w:val="ru-RU"/>
        </w:rPr>
        <w:t xml:space="preserve"> Юлия Алексеевна, </w:t>
      </w:r>
    </w:p>
    <w:p w14:paraId="184D7362">
      <w:pPr>
        <w:wordWrap/>
        <w:spacing w:after="0" w:line="360" w:lineRule="auto"/>
        <w:ind w:firstLine="709"/>
        <w:jc w:val="right"/>
        <w:rPr>
          <w:rStyle w:val="5"/>
          <w:rFonts w:hint="default" w:ascii="Times New Roman"/>
          <w:b/>
          <w:bCs/>
          <w:i/>
          <w:iCs/>
          <w:spacing w:val="-6"/>
          <w:sz w:val="28"/>
          <w:szCs w:val="28"/>
          <w:lang w:val="ru-RU"/>
        </w:rPr>
      </w:pPr>
      <w:r>
        <w:rPr>
          <w:rStyle w:val="5"/>
          <w:rFonts w:hint="default" w:ascii="Times New Roman"/>
          <w:b/>
          <w:bCs/>
          <w:i/>
          <w:iCs/>
          <w:spacing w:val="-6"/>
          <w:sz w:val="28"/>
          <w:szCs w:val="28"/>
          <w:lang w:val="ru-RU"/>
        </w:rPr>
        <w:t>учитель начальных классов МБОУ СОШ №2 г. Югорск</w:t>
      </w:r>
    </w:p>
    <w:p w14:paraId="414559EB">
      <w:pPr>
        <w:wordWrap/>
        <w:spacing w:after="0" w:line="360" w:lineRule="auto"/>
        <w:ind w:firstLine="709"/>
        <w:jc w:val="right"/>
        <w:rPr>
          <w:rStyle w:val="5"/>
          <w:rFonts w:hint="default" w:ascii="Times New Roman"/>
          <w:b/>
          <w:bCs/>
          <w:i/>
          <w:iCs/>
          <w:spacing w:val="-6"/>
          <w:sz w:val="28"/>
          <w:szCs w:val="28"/>
          <w:lang w:val="ru-RU"/>
        </w:rPr>
      </w:pPr>
      <w:bookmarkStart w:id="1" w:name="_GoBack"/>
      <w:bookmarkEnd w:id="1"/>
    </w:p>
    <w:p w14:paraId="61CE319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Формирование познавательных универсальных учебных действий</w:t>
      </w:r>
    </w:p>
    <w:p w14:paraId="1773300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у младших школьников</w:t>
      </w:r>
    </w:p>
    <w:p w14:paraId="64DE4FF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ADDE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Аннотация. </w:t>
      </w:r>
      <w:r>
        <w:rPr>
          <w:rFonts w:ascii="Times New Roman" w:hAnsi="Times New Roman" w:cs="Times New Roman"/>
          <w:sz w:val="28"/>
          <w:szCs w:val="28"/>
        </w:rPr>
        <w:t>В статье рассматривается вопрос об организации работы по формированию познавательных универсальных учебных действий у младших школьников. Отмечается, что целенаправленное формирование познавательных УУД в начальной школе – это инвестиция в будущую познавательную самостоятельность ученика. Это процесс выращивания не просто «знающего» и «умеющего учиться» человека, который способен ориентироваться в постоянно растущем потоке информации, критически ее оценивать, преобразовывать и применять для решения жизненных задач.</w:t>
      </w:r>
    </w:p>
    <w:p w14:paraId="0CF3F5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Ключевые слова</w:t>
      </w:r>
      <w:r>
        <w:rPr>
          <w:rFonts w:ascii="Times New Roman" w:hAnsi="Times New Roman" w:cs="Times New Roman"/>
          <w:sz w:val="28"/>
          <w:szCs w:val="28"/>
        </w:rPr>
        <w:t xml:space="preserve">: познавательное развитие, познавательные универсальные учебные действия, УУД, младший школьный возраст. </w:t>
      </w:r>
    </w:p>
    <w:p w14:paraId="4C82F2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8A39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87C2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познавательных универсальных учебных действий (УУД) у младших школьников является стержневой задачей начального общего образования в условиях реализации федеральных государственных образовательных стандартов (ФГОС). Это не относится к усвоению конкретных предметных знаний, а представляют собой надпредметные интеллектуальные умения, обеспечивающие способность ребенка самостоятельно учиться, добывать и преобразовывать информацию, решать возникающие познавательные задачи. Это закладка фундаментального инструмента для мышления и обучения на всю жизнь. в младшем школьном возрасте формируются базовые компоненты познавательных УУД, которые можно объединить в несколько ключевых направлений. </w:t>
      </w:r>
    </w:p>
    <w:p w14:paraId="25C968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 А. Щеулова [4] отмечает, что основные направления развития общеучебных умений – это основа, на которой строится учебная деятельность. Речь идет о формировании у ребенка способности сознательно и целенаправленно воспринимать информацию на слух и зрительно, выделять главное в ней. Важнейшим шагом становится овладение приемами работы с текстом умение находить нужные сведения, ориентироваться в его структуре, понимать и удерживать учебную задачу.</w:t>
      </w:r>
    </w:p>
    <w:p w14:paraId="0B1142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менее значимо развитие знаково-символических действий – способности использовать модели, схемы, таблицы для понимания, воспроизведения и преобразования учебного материала, что является основой для будущего абстрактного мышления.</w:t>
      </w:r>
    </w:p>
    <w:p w14:paraId="6F48E5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Второе, критически важное направление – это становление логических учебных действий. Ю. Д. Мичурина [2] пишет, что ребенок учится выходить за рамки простого запоминания и начинает осваивать операции мышления. Он учится анализировать объекты, выделяя существенные и несущественные признаки, сравнивать и классифицировать их по заданным или самостоятельно найденным основаниям; устанавливать причинно-следственные связи в изучаемых явлениях и процессах; строить рассуждение в форме простых логических суждений (причинного, следственного, обобщающего). Именно эти умения превращают знания из разрозненных фактов в связанную картину мира.</w:t>
      </w:r>
    </w:p>
    <w:p w14:paraId="4DE775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Третье направление включает действия постановки и решения проблем. Акцент смещается с воспроизведения на созидание. Младшего школьника постепенно учат формулировать познавательные вопросы, выдвигать гипотезы, предлагать способы их проверки и осуществлять простейшее исследование, проект. Это развивает познавательную инициативу и творческий подход к знаниям. </w:t>
      </w:r>
    </w:p>
    <w:p w14:paraId="471E37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мнению А. А. Гуцко [1] процесс формирования этих действий не происходит стихийно. Он требует от педагога особого методического сопровождения, построенного на системно-деятельностном подходе. Учитель создает проблемные ситуации, которые пробуждают у детей интеллектуальное затруднение и желание его преодолеть. Вместо трансляции готовых истин организуется исследовательская, поисковая деятельность, в которой ребенок сам, под руководством педагога, открывает новое знание. Продуктивные задания составление схем и кластеров, сравнение различных точек зрения, работа в парах и малых группах над общим проектом, защита своих мини-исследований. </w:t>
      </w:r>
    </w:p>
    <w:p w14:paraId="379644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Целенаправленное формирование познавательных УУД в начальной школе – это инвестиция в будущую познавательную самостоятельность ученика. Это процесс выращивания не просто «знающего» и «умеющего учиться» человека, который способен ориентироваться в постоянно растущем потоке информации, критически ее оценивать, преобразовывать и применять для решения жизненных задач. От успешности этой работы зависит дальнейшая образовательная траектория ребенка и его способность к непрерывному саморазвитию в сложном, динамичном мире.</w:t>
      </w:r>
    </w:p>
    <w:p w14:paraId="4BF0FC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Переход к образовательной парадигме, в которой акцент делается на универсальные учебные действия, является неоспоримым шагом вперед в сфере образования. Однако, несмотря на эту позитивную динамику, практическая реализация данной концепции в рамках существующей образовательной системы сталкивается с рядом внутренних противоречий и внешних вызовов. Эти трудности имеют системный характер и затрагивают методические, психолого-педагогические и организационные аспекты образовательного процесса. </w:t>
      </w:r>
    </w:p>
    <w:p w14:paraId="17009C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Одной из основных проблем, с которой сталкиваются педагоги, является необходимость адаптации к новым требованиям, особенно для тех учителей, у которых за плечами значительный опыт работы. Эти специалисты были воспитаны в традиционной системе образования, где акцент делался на репродуктивные знания. Их мастерство заключалось в умении объяснять учебный материал и добиваться точного воспроизведения информации учениками. </w:t>
      </w:r>
    </w:p>
    <w:p w14:paraId="5D60E9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 в новой образовательной парадигме роль учителя меняется: он становится организатором исследовательской деятельности, конструктором проблемных ситуаций и фасилитатором детских открытий. Это требует от педагогов использования современных технических средств, а также умения задавать правильные вопросы и создавать условия для самостоятельного поиска знаний. </w:t>
      </w:r>
    </w:p>
    <w:p w14:paraId="1F605B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Переход от традиционного подхода к образовательным методам, основанным на УУД, может вызывать у опытных педагогов дискомфорт и методическую неуверенность. Часто это приводит к формальному применению универсальных учебных действий, которые интегрируются в привычные формы работы, не принося при этом ожидаемого результата. Это явление связано с тем, что многие учителя, привыкшие к стандартным методам обучения, не всегда готовы к изменениям, требуемым новой парадигмой. </w:t>
      </w:r>
    </w:p>
    <w:p w14:paraId="6D98DA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Второй комплекс проблем, с которым сталкиваются педагоги, касается возрастных и индивидуально-психологических особенностей младших школьников. По данным Д. С. Елисеевой [3] в этом возрасте, как правило, преобладает наглядно-образное мышление. Дети 7-10 лет часто имеют неустойчивое внимание, а игровая деятельность остается для них ведущей. Формирование логических действий, таких как анализ, сравнение и установление причинно-следственных связей, происходит постепенно и неравномерно. Многие дети испытывают серьезные трудности при переходе от простого восприятия фактов к их обобщению, от описания к анализу и от пересказа к выделению основной мысли. Важно отметить, что у них может отсутствовать внутренняя познавательная мотивация к размышлениям, особенно если результат этого процесса – например, самостоятельно сформулированное правило – не приносит мгновенного положительного подкрепления в виде похвалы или высокой оценки. </w:t>
      </w:r>
    </w:p>
    <w:p w14:paraId="4071C4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Третьей серьезной преградой является противоречие между декларируемыми целями формирования универсальных учебных действий и существующей системой контроля и оценки. Традиционные формы проверки знаний, такие как контрольные работы и тесты, а также итоговые оценивания, зачастую не учитывают индивидуальные особенности и потребности детей, а также не способствуют развитию критического мышления и самостоятельности. В результате, несмотря на усилия педагогов внедрить новые подходы, образовательный процесс остается в рамках устаревших методов оценки, что негативно сказывается на мотивации учащихся и их желании учиться. </w:t>
      </w:r>
    </w:p>
    <w:p w14:paraId="6D7784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переход к образовательной парадигме, ориентированной на универсальные учебные действия, является сложным и многогранным процессом. Он требует не только изменений в методах преподавания, но и пересмотра подходов к оценке знаний и умений учащихся. </w:t>
      </w:r>
    </w:p>
    <w:p w14:paraId="66F9D588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Важно, чтобы педагоги получили необходимую поддержку и ресурсы для успешной реализации новых образовательных стандартов, а также чтобы система оценки была адаптирована к современным требованиям и учитывала индивидуальные особенности каждого ребенка. Только в таком случае можно ожидать положительных результатов от внедрения универсальных учебных действий в образовательный процесс.</w:t>
      </w:r>
    </w:p>
    <w:p w14:paraId="5C85944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8330D8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Список литературы </w:t>
      </w:r>
    </w:p>
    <w:p w14:paraId="0DC142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Гуцко А. А. Формирование познавательных учебных действий младших школьников / А. А. Гуцко // Вестник науки. – 2020. – № 2 (23).  </w:t>
      </w:r>
    </w:p>
    <w:p w14:paraId="79E438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bookmarkStart w:id="0" w:name="_Hlk216282389"/>
      <w:r>
        <w:rPr>
          <w:rFonts w:ascii="Times New Roman" w:hAnsi="Times New Roman" w:cs="Times New Roman"/>
          <w:sz w:val="28"/>
          <w:szCs w:val="28"/>
        </w:rPr>
        <w:t xml:space="preserve">Елисеева Д. С. </w:t>
      </w:r>
      <w:bookmarkEnd w:id="0"/>
      <w:r>
        <w:rPr>
          <w:rFonts w:ascii="Times New Roman" w:hAnsi="Times New Roman" w:cs="Times New Roman"/>
          <w:sz w:val="28"/>
          <w:szCs w:val="28"/>
        </w:rPr>
        <w:t>Возрастные возможности формирования познавательных универсальных учебных действий младшего школьника / Д. С. Елисеева // Актуальные вопросы современной педагогики. – Уфа: Лето, 2013. – С. 91-94</w:t>
      </w:r>
    </w:p>
    <w:p w14:paraId="27AD91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Мичурина Ю. Д. Формирование познавательных универсальных учебных действий у младших школьников в процессе обучения / Ю. Д. Мичурина // Инновационная наука. – 2017. – № 2-2.  </w:t>
      </w:r>
    </w:p>
    <w:p w14:paraId="21085860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4. Щеулова Е. А. Формирование познавательных универсальных учебных действий младших школьников как психолого-педагогическая проблема / Е. А. Щеулова, Т. И. Митичева // Молодой ученый. – 2017. – № 1 (135). – С. 425-428.</w:t>
      </w:r>
    </w:p>
    <w:sectPr>
      <w:pgSz w:w="11906" w:h="16838"/>
      <w:pgMar w:top="1134" w:right="1134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45E"/>
    <w:rsid w:val="000966E5"/>
    <w:rsid w:val="000D79DB"/>
    <w:rsid w:val="001262CD"/>
    <w:rsid w:val="001D745E"/>
    <w:rsid w:val="006600CC"/>
    <w:rsid w:val="009761F6"/>
    <w:rsid w:val="00AC75EE"/>
    <w:rsid w:val="00C77F97"/>
    <w:rsid w:val="00CA5666"/>
    <w:rsid w:val="00FA592F"/>
    <w:rsid w:val="7483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3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5">
    <w:name w:val="c1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1363</Words>
  <Characters>7774</Characters>
  <Lines>64</Lines>
  <Paragraphs>18</Paragraphs>
  <TotalTime>54</TotalTime>
  <ScaleCrop>false</ScaleCrop>
  <LinksUpToDate>false</LinksUpToDate>
  <CharactersWithSpaces>9119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2025-12-10T12:59:00Z</dcterms:created>
  <dc:creator>Татьяна Семенова</dc:creator>
  <cp:lastModifiedBy>user</cp:lastModifiedBy>
  <dcterms:modified xsi:type="dcterms:W3CDTF">2026-02-16T05:51:07Z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F539A43B750B442DB31F2870F53B1557_12</vt:lpwstr>
  </property>
</Properties>
</file>