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FCDCD" w:themeColor="background2" w:themeShade="E5"/>
  <w:body>
    <w:p w:rsidR="007B6391" w:rsidRPr="00FA4872" w:rsidRDefault="007B6391" w:rsidP="007B6391">
      <w:pPr>
        <w:spacing w:after="0" w:line="300" w:lineRule="auto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FA4872">
        <w:rPr>
          <w:rFonts w:ascii="Times New Roman" w:hAnsi="Times New Roman" w:cs="Times New Roman"/>
          <w:b/>
          <w:color w:val="002060"/>
          <w:sz w:val="20"/>
          <w:szCs w:val="20"/>
        </w:rPr>
        <w:t>МИНИСТЕРСТВО КУЛЬТУРЫ ДОНЕЦКОЙ НАРОДНОЙ РЕСПУБЛИКИ</w:t>
      </w:r>
    </w:p>
    <w:p w:rsidR="007B6391" w:rsidRPr="00FA4872" w:rsidRDefault="007B6391" w:rsidP="007B6391">
      <w:pPr>
        <w:spacing w:after="0" w:line="300" w:lineRule="auto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FA4872">
        <w:rPr>
          <w:rFonts w:ascii="Times New Roman" w:hAnsi="Times New Roman" w:cs="Times New Roman"/>
          <w:b/>
          <w:color w:val="002060"/>
          <w:sz w:val="20"/>
          <w:szCs w:val="20"/>
        </w:rPr>
        <w:t>ГБПОУ «ШАХТЕРСКИЙ ТЕХНИКУМ КИНО И ТЕЛЕВИДЕНИЯ им. А.А. ХАНЖОНКОВА»</w:t>
      </w:r>
    </w:p>
    <w:p w:rsidR="007B6391" w:rsidRPr="00FA4872" w:rsidRDefault="007B6391" w:rsidP="007B6391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7B6391" w:rsidRDefault="007B6391" w:rsidP="007B6391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25189D" w:rsidRDefault="0025189D" w:rsidP="007B6391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25189D" w:rsidRPr="00FA4872" w:rsidRDefault="0025189D" w:rsidP="007B6391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7B6391" w:rsidRPr="00FA4872" w:rsidRDefault="007B6391" w:rsidP="007B6391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7B6391" w:rsidRPr="00FA4872" w:rsidRDefault="007B6391" w:rsidP="007B6391">
      <w:pPr>
        <w:spacing w:after="0"/>
        <w:ind w:firstLine="709"/>
        <w:jc w:val="center"/>
        <w:rPr>
          <w:rFonts w:ascii="Comic Sans MS" w:hAnsi="Comic Sans MS" w:cs="Rod"/>
          <w:b/>
          <w:color w:val="002060"/>
          <w:sz w:val="28"/>
          <w:szCs w:val="28"/>
        </w:rPr>
      </w:pPr>
    </w:p>
    <w:p w:rsidR="0025189D" w:rsidRPr="00FA4872" w:rsidRDefault="007B6391" w:rsidP="0025189D">
      <w:pPr>
        <w:spacing w:after="0" w:line="240" w:lineRule="auto"/>
        <w:ind w:left="-284" w:firstLine="567"/>
        <w:jc w:val="center"/>
        <w:rPr>
          <w:rFonts w:ascii="Monotype Corsiva" w:hAnsi="Monotype Corsiva" w:cs="Rod"/>
          <w:b/>
          <w:color w:val="002060"/>
          <w:sz w:val="72"/>
          <w:szCs w:val="72"/>
        </w:rPr>
      </w:pPr>
      <w:r w:rsidRPr="00FA4872">
        <w:rPr>
          <w:rFonts w:ascii="Monotype Corsiva" w:hAnsi="Monotype Corsiva" w:cs="Rod"/>
          <w:b/>
          <w:color w:val="002060"/>
          <w:sz w:val="72"/>
          <w:szCs w:val="72"/>
        </w:rPr>
        <w:t>Творческий проект на тему: «Виноград. Удивительная история деревянистых лиан»</w:t>
      </w:r>
    </w:p>
    <w:p w:rsidR="007B6391" w:rsidRPr="00FA4872" w:rsidRDefault="007B6391" w:rsidP="008D197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6391" w:rsidRPr="00FA4872" w:rsidRDefault="008D1971" w:rsidP="0025189D">
      <w:pPr>
        <w:spacing w:after="0" w:line="240" w:lineRule="auto"/>
        <w:ind w:left="-284" w:firstLine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A4872">
        <w:rPr>
          <w:noProof/>
          <w:color w:val="002060"/>
          <w:lang w:eastAsia="ru-RU"/>
        </w:rPr>
        <w:drawing>
          <wp:inline distT="0" distB="0" distL="0" distR="0" wp14:anchorId="41B22385" wp14:editId="6A096F91">
            <wp:extent cx="5425863" cy="3341370"/>
            <wp:effectExtent l="0" t="0" r="381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983" cy="334575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6391" w:rsidRPr="00FA4872" w:rsidRDefault="007B6391" w:rsidP="007B6391">
      <w:pPr>
        <w:spacing w:after="0" w:line="240" w:lineRule="auto"/>
        <w:ind w:left="-284" w:firstLine="14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B6391" w:rsidRPr="00FA4872" w:rsidRDefault="007B6391" w:rsidP="007B639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FA4872">
        <w:rPr>
          <w:rFonts w:ascii="Times New Roman" w:hAnsi="Times New Roman" w:cs="Times New Roman"/>
          <w:b/>
          <w:i/>
          <w:color w:val="002060"/>
          <w:sz w:val="24"/>
          <w:szCs w:val="24"/>
        </w:rPr>
        <w:t>Проект выполнила студентка</w:t>
      </w:r>
    </w:p>
    <w:p w:rsidR="007B6391" w:rsidRPr="00FA4872" w:rsidRDefault="007B6391" w:rsidP="007B639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FA4872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группы 105</w:t>
      </w:r>
    </w:p>
    <w:p w:rsidR="007B6391" w:rsidRPr="00FA4872" w:rsidRDefault="00404FB3" w:rsidP="007B639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FA4872">
        <w:rPr>
          <w:rFonts w:ascii="Times New Roman" w:hAnsi="Times New Roman" w:cs="Times New Roman"/>
          <w:b/>
          <w:i/>
          <w:color w:val="002060"/>
          <w:sz w:val="24"/>
          <w:szCs w:val="24"/>
        </w:rPr>
        <w:t>Коровченко Юлия Н</w:t>
      </w:r>
      <w:r w:rsidR="007B6391" w:rsidRPr="00FA4872">
        <w:rPr>
          <w:rFonts w:ascii="Times New Roman" w:hAnsi="Times New Roman" w:cs="Times New Roman"/>
          <w:b/>
          <w:i/>
          <w:color w:val="002060"/>
          <w:sz w:val="24"/>
          <w:szCs w:val="24"/>
        </w:rPr>
        <w:t>иколаевна</w:t>
      </w:r>
    </w:p>
    <w:p w:rsidR="008D1971" w:rsidRPr="00FA4872" w:rsidRDefault="007B6391" w:rsidP="008D197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FA4872">
        <w:rPr>
          <w:rFonts w:ascii="Times New Roman" w:hAnsi="Times New Roman" w:cs="Times New Roman"/>
          <w:b/>
          <w:i/>
          <w:color w:val="002060"/>
          <w:sz w:val="24"/>
          <w:szCs w:val="24"/>
        </w:rPr>
        <w:t>Руководитель проекта: преподаватель</w:t>
      </w:r>
    </w:p>
    <w:p w:rsidR="007B6391" w:rsidRPr="00FA4872" w:rsidRDefault="007B6391" w:rsidP="007B639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FA4872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 биологии Лазаренко Л.И.</w:t>
      </w:r>
    </w:p>
    <w:p w:rsidR="000A27CB" w:rsidRPr="00FA4872" w:rsidRDefault="000A27CB" w:rsidP="007B639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04FB3" w:rsidRPr="00FA4872" w:rsidRDefault="00404FB3" w:rsidP="008D1971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B6391" w:rsidRPr="00FA4872" w:rsidRDefault="007B6391" w:rsidP="007B6391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A4872">
        <w:rPr>
          <w:rFonts w:ascii="Times New Roman" w:hAnsi="Times New Roman" w:cs="Times New Roman"/>
          <w:b/>
          <w:color w:val="002060"/>
          <w:sz w:val="24"/>
          <w:szCs w:val="24"/>
        </w:rPr>
        <w:t>Шахтёрск 2026</w:t>
      </w:r>
    </w:p>
    <w:p w:rsidR="00404FB3" w:rsidRPr="00FA4872" w:rsidRDefault="00404FB3" w:rsidP="0025189D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04FB3" w:rsidRPr="00FA4872" w:rsidRDefault="00404FB3" w:rsidP="007B6391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21020" w:rsidRDefault="00A21020" w:rsidP="007B6391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21020" w:rsidRDefault="00A21020" w:rsidP="007B6391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21020" w:rsidRDefault="00A21020" w:rsidP="007B6391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04FB3" w:rsidRPr="00FA4872" w:rsidRDefault="00404FB3" w:rsidP="007B6391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A4872">
        <w:rPr>
          <w:rFonts w:ascii="Times New Roman" w:hAnsi="Times New Roman" w:cs="Times New Roman"/>
          <w:b/>
          <w:color w:val="002060"/>
          <w:sz w:val="28"/>
          <w:szCs w:val="28"/>
        </w:rPr>
        <w:t>Содержание</w:t>
      </w:r>
    </w:p>
    <w:p w:rsidR="00404FB3" w:rsidRPr="00FA4872" w:rsidRDefault="00404FB3" w:rsidP="007B6391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04FB3" w:rsidRPr="00FA4872" w:rsidRDefault="00404FB3" w:rsidP="007B6391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04FB3" w:rsidRPr="00FA4872" w:rsidRDefault="00404FB3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4872">
        <w:rPr>
          <w:rFonts w:ascii="Times New Roman" w:hAnsi="Times New Roman" w:cs="Times New Roman"/>
          <w:color w:val="002060"/>
          <w:sz w:val="28"/>
          <w:szCs w:val="28"/>
        </w:rPr>
        <w:t xml:space="preserve">1. Введение. </w:t>
      </w:r>
    </w:p>
    <w:p w:rsidR="00404FB3" w:rsidRPr="00FA4872" w:rsidRDefault="00404FB3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4872">
        <w:rPr>
          <w:rFonts w:ascii="Times New Roman" w:hAnsi="Times New Roman" w:cs="Times New Roman"/>
          <w:color w:val="002060"/>
          <w:sz w:val="28"/>
          <w:szCs w:val="28"/>
        </w:rPr>
        <w:t xml:space="preserve">2. История и легенды </w:t>
      </w:r>
    </w:p>
    <w:p w:rsidR="00404FB3" w:rsidRPr="00FA4872" w:rsidRDefault="00404FB3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4872">
        <w:rPr>
          <w:rFonts w:ascii="Times New Roman" w:hAnsi="Times New Roman" w:cs="Times New Roman"/>
          <w:color w:val="002060"/>
          <w:sz w:val="28"/>
          <w:szCs w:val="28"/>
        </w:rPr>
        <w:t>2.1. Виноград — от божественного напитка до плетёных корзин</w:t>
      </w:r>
    </w:p>
    <w:p w:rsidR="00404FB3" w:rsidRPr="00FA4872" w:rsidRDefault="00404FB3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4872">
        <w:rPr>
          <w:rFonts w:ascii="Times New Roman" w:hAnsi="Times New Roman" w:cs="Times New Roman"/>
          <w:color w:val="002060"/>
          <w:sz w:val="28"/>
          <w:szCs w:val="28"/>
        </w:rPr>
        <w:t>2.2. Распространение</w:t>
      </w:r>
    </w:p>
    <w:p w:rsidR="00404FB3" w:rsidRPr="00FA4872" w:rsidRDefault="00404FB3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4872">
        <w:rPr>
          <w:rFonts w:ascii="Times New Roman" w:hAnsi="Times New Roman" w:cs="Times New Roman"/>
          <w:color w:val="002060"/>
          <w:sz w:val="28"/>
          <w:szCs w:val="28"/>
        </w:rPr>
        <w:t>2.3. Виды и сорта культурного винограда</w:t>
      </w:r>
    </w:p>
    <w:p w:rsidR="00404FB3" w:rsidRPr="00FA4872" w:rsidRDefault="00404FB3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4872">
        <w:rPr>
          <w:rFonts w:ascii="Times New Roman" w:hAnsi="Times New Roman" w:cs="Times New Roman"/>
          <w:color w:val="002060"/>
          <w:sz w:val="28"/>
          <w:szCs w:val="28"/>
        </w:rPr>
        <w:t>2.4. Девичий виноград</w:t>
      </w:r>
    </w:p>
    <w:p w:rsidR="00404FB3" w:rsidRPr="00FA4872" w:rsidRDefault="00404FB3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4872">
        <w:rPr>
          <w:rFonts w:ascii="Times New Roman" w:hAnsi="Times New Roman" w:cs="Times New Roman"/>
          <w:color w:val="002060"/>
          <w:sz w:val="28"/>
          <w:szCs w:val="28"/>
        </w:rPr>
        <w:t>3. Использование винограда</w:t>
      </w:r>
    </w:p>
    <w:p w:rsidR="00404FB3" w:rsidRPr="00FA4872" w:rsidRDefault="00404FB3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4872">
        <w:rPr>
          <w:rFonts w:ascii="Times New Roman" w:hAnsi="Times New Roman" w:cs="Times New Roman"/>
          <w:color w:val="002060"/>
          <w:sz w:val="28"/>
          <w:szCs w:val="28"/>
        </w:rPr>
        <w:t>3.1. Применение в медицине</w:t>
      </w:r>
    </w:p>
    <w:p w:rsidR="00404FB3" w:rsidRPr="00FA4872" w:rsidRDefault="00404FB3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4872">
        <w:rPr>
          <w:rFonts w:ascii="Times New Roman" w:hAnsi="Times New Roman" w:cs="Times New Roman"/>
          <w:color w:val="002060"/>
          <w:sz w:val="28"/>
          <w:szCs w:val="28"/>
        </w:rPr>
        <w:t>3.2. Применение в косметике</w:t>
      </w:r>
    </w:p>
    <w:p w:rsidR="00404FB3" w:rsidRPr="00FA4872" w:rsidRDefault="00404FB3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4872">
        <w:rPr>
          <w:rFonts w:ascii="Times New Roman" w:hAnsi="Times New Roman" w:cs="Times New Roman"/>
          <w:color w:val="002060"/>
          <w:sz w:val="28"/>
          <w:szCs w:val="28"/>
        </w:rPr>
        <w:t>3.3. Божественный напиток</w:t>
      </w:r>
    </w:p>
    <w:p w:rsidR="00404FB3" w:rsidRPr="00FA4872" w:rsidRDefault="00404FB3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4872">
        <w:rPr>
          <w:rFonts w:ascii="Times New Roman" w:hAnsi="Times New Roman" w:cs="Times New Roman"/>
          <w:color w:val="002060"/>
          <w:sz w:val="28"/>
          <w:szCs w:val="28"/>
        </w:rPr>
        <w:t>3.4. Искусство плетения лозы</w:t>
      </w:r>
    </w:p>
    <w:p w:rsidR="00D91611" w:rsidRDefault="00852422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4</w:t>
      </w:r>
      <w:r w:rsidR="00404FB3" w:rsidRPr="00FA4872">
        <w:rPr>
          <w:rFonts w:ascii="Times New Roman" w:hAnsi="Times New Roman" w:cs="Times New Roman"/>
          <w:color w:val="002060"/>
          <w:sz w:val="28"/>
          <w:szCs w:val="28"/>
        </w:rPr>
        <w:t>. Заключение</w:t>
      </w:r>
    </w:p>
    <w:p w:rsidR="005542EE" w:rsidRDefault="00852422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5</w:t>
      </w:r>
      <w:r w:rsidR="005542EE">
        <w:rPr>
          <w:rFonts w:ascii="Times New Roman" w:hAnsi="Times New Roman" w:cs="Times New Roman"/>
          <w:color w:val="002060"/>
          <w:sz w:val="28"/>
          <w:szCs w:val="28"/>
        </w:rPr>
        <w:t>. Список используемых источников</w:t>
      </w:r>
    </w:p>
    <w:p w:rsidR="00621C45" w:rsidRDefault="00621C45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21C45" w:rsidRDefault="00621C45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21C45" w:rsidRDefault="00621C45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21C45" w:rsidRDefault="00621C45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21C45" w:rsidRDefault="00621C45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21C45" w:rsidRDefault="00621C45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21C45" w:rsidRDefault="00621C45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21C45" w:rsidRDefault="00621C45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21C45" w:rsidRDefault="00621C45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21C45" w:rsidRDefault="00621C45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21C45" w:rsidRDefault="00621C45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21C45" w:rsidRDefault="00621C45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21C45" w:rsidRDefault="00621C45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21C45" w:rsidRDefault="00621C45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21C45" w:rsidRDefault="00621C45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21C45" w:rsidRDefault="00621C45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21C45" w:rsidRDefault="00621C45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21C45" w:rsidRDefault="00621C45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21C45" w:rsidRPr="00621C45" w:rsidRDefault="00621C45" w:rsidP="00621C45">
      <w:pPr>
        <w:spacing w:after="0" w:line="30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621C45">
        <w:rPr>
          <w:rFonts w:ascii="Times New Roman" w:hAnsi="Times New Roman" w:cs="Times New Roman"/>
          <w:b/>
          <w:color w:val="002060"/>
          <w:sz w:val="32"/>
          <w:szCs w:val="32"/>
        </w:rPr>
        <w:t>«Виноград. Удивительная история деревянистых лиан»</w:t>
      </w:r>
    </w:p>
    <w:p w:rsidR="00621C45" w:rsidRDefault="00621C45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21C45" w:rsidRDefault="00621C45" w:rsidP="00404FB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21C45" w:rsidRPr="00690454" w:rsidRDefault="00621C45" w:rsidP="00621C45">
      <w:pPr>
        <w:spacing w:after="0" w:line="30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9045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1. Введение. </w:t>
      </w:r>
    </w:p>
    <w:p w:rsidR="00621C45" w:rsidRDefault="00621C45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</w:t>
      </w:r>
      <w:r w:rsidRPr="00621C45">
        <w:rPr>
          <w:rFonts w:ascii="Times New Roman" w:hAnsi="Times New Roman" w:cs="Times New Roman"/>
          <w:color w:val="002060"/>
          <w:sz w:val="28"/>
          <w:szCs w:val="28"/>
        </w:rPr>
        <w:t xml:space="preserve">Какое растение может похвастаться тем, что изменило ход истории, вдохновило поэтов, свело с ума императоров и при этом накормило половину человечества? Знакомьтесь — виноград, настоящий король растительного мира, чьи таланты простираются далеко за пределы винных погребов. Эта удивительная лиана умудрилась стать источником пищи, лекарства, стройматериала и даже предметом религиозного поклонения одновременно.   </w:t>
      </w:r>
    </w:p>
    <w:p w:rsidR="00621C45" w:rsidRDefault="00690454" w:rsidP="00621C45">
      <w:pPr>
        <w:tabs>
          <w:tab w:val="left" w:pos="567"/>
        </w:tabs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AE9C980" wp14:editId="65E3F5E2">
            <wp:simplePos x="0" y="0"/>
            <wp:positionH relativeFrom="column">
              <wp:posOffset>-3151</wp:posOffset>
            </wp:positionH>
            <wp:positionV relativeFrom="paragraph">
              <wp:posOffset>1155065</wp:posOffset>
            </wp:positionV>
            <wp:extent cx="3295650" cy="2066703"/>
            <wp:effectExtent l="133350" t="76200" r="76200" b="124460"/>
            <wp:wrapThrough wrapText="bothSides">
              <wp:wrapPolygon edited="0">
                <wp:start x="1373" y="-797"/>
                <wp:lineTo x="-749" y="-398"/>
                <wp:lineTo x="-874" y="20511"/>
                <wp:lineTo x="499" y="21905"/>
                <wp:lineTo x="1124" y="22702"/>
                <wp:lineTo x="19977" y="22702"/>
                <wp:lineTo x="20726" y="21905"/>
                <wp:lineTo x="21975" y="18918"/>
                <wp:lineTo x="21850" y="2390"/>
                <wp:lineTo x="19977" y="-398"/>
                <wp:lineTo x="19727" y="-797"/>
                <wp:lineTo x="1373" y="-797"/>
              </wp:wrapPolygon>
            </wp:wrapThrough>
            <wp:docPr id="4" name="Рисунок 4" descr="https://cdn2.botanichka.ru/wp-content/uploads/2015/07/grap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2.botanichka.ru/wp-content/uploads/2015/07/grape_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667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21C45" w:rsidRPr="00621C45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621C45">
        <w:rPr>
          <w:rFonts w:ascii="Times New Roman" w:hAnsi="Times New Roman" w:cs="Times New Roman"/>
          <w:color w:val="002060"/>
          <w:sz w:val="28"/>
          <w:szCs w:val="28"/>
        </w:rPr>
        <w:t xml:space="preserve">      </w:t>
      </w:r>
      <w:r w:rsidR="00621C45" w:rsidRPr="00621C45">
        <w:rPr>
          <w:rFonts w:ascii="Times New Roman" w:hAnsi="Times New Roman" w:cs="Times New Roman"/>
          <w:color w:val="002060"/>
          <w:sz w:val="28"/>
          <w:szCs w:val="28"/>
        </w:rPr>
        <w:t>История любви человека к винограду насчитывает тысячелетия. Археологи обнаружили свидетельства виноделия в Грузии, датируемые 6000 годом до нашей эры — получается, наши предки научились делать вино раньше, чем изобрели колесо! Представьте себе: первобытные люди ещё таскали тяжести на себе, а винные кувшины у них уже были.</w:t>
      </w:r>
    </w:p>
    <w:p w:rsidR="00621C45" w:rsidRPr="00621C45" w:rsidRDefault="00621C45" w:rsidP="00690454">
      <w:pPr>
        <w:tabs>
          <w:tab w:val="left" w:pos="567"/>
        </w:tabs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Pr="00621C45">
        <w:rPr>
          <w:rFonts w:ascii="Times New Roman" w:hAnsi="Times New Roman" w:cs="Times New Roman"/>
          <w:color w:val="002060"/>
          <w:sz w:val="28"/>
          <w:szCs w:val="28"/>
        </w:rPr>
        <w:t xml:space="preserve">Древние цивилизации возвели виноград в ранг священного растения. У греков был Дионис, у римлян — Бахус, бог виноделия и веселья. Египтяне клали виноградные грозди в гробницы фараонов, чтобы правители и в загробной жизни не остались без качественного напитка. Видимо, даже смерть не повод отказываться от хорошего вина. </w:t>
      </w:r>
    </w:p>
    <w:p w:rsidR="00690454" w:rsidRDefault="00690454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="00621C45" w:rsidRPr="00690454">
        <w:rPr>
          <w:rFonts w:ascii="Times New Roman" w:hAnsi="Times New Roman" w:cs="Times New Roman"/>
          <w:color w:val="002060"/>
          <w:sz w:val="28"/>
          <w:szCs w:val="28"/>
        </w:rPr>
        <w:t>Виноград.</w:t>
      </w:r>
      <w:r w:rsidR="00621C45" w:rsidRPr="00621C45">
        <w:rPr>
          <w:rFonts w:ascii="Times New Roman" w:hAnsi="Times New Roman" w:cs="Times New Roman"/>
          <w:color w:val="002060"/>
          <w:sz w:val="28"/>
          <w:szCs w:val="28"/>
        </w:rPr>
        <w:t xml:space="preserve"> Одно это слово вызывает в воображении образы залитых солнцем холмов, сочных гроздей, ароматного вина и уютных беседок, увитых зеленью. Но за этой идиллической картиной скрывается удивительная история одной из древнейших и самых почитаемых культур человечества. Виноград – это не просто фрукт, это символ изобилия, радости, здоровья и даже божественного начала. </w:t>
      </w:r>
      <w:r>
        <w:rPr>
          <w:rFonts w:ascii="Times New Roman" w:hAnsi="Times New Roman" w:cs="Times New Roman"/>
          <w:color w:val="002060"/>
          <w:sz w:val="28"/>
          <w:szCs w:val="28"/>
        </w:rPr>
        <w:t>Виноградная лоза</w:t>
      </w:r>
      <w:r w:rsidR="00621C45" w:rsidRPr="00621C45">
        <w:rPr>
          <w:rFonts w:ascii="Times New Roman" w:hAnsi="Times New Roman" w:cs="Times New Roman"/>
          <w:color w:val="002060"/>
          <w:sz w:val="28"/>
          <w:szCs w:val="28"/>
        </w:rPr>
        <w:t xml:space="preserve"> — удивительная лиана, которая имеет историю, связанную с распространением, легендами и символикой.</w:t>
      </w:r>
    </w:p>
    <w:p w:rsidR="00690454" w:rsidRDefault="00690454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013FF" w:rsidRDefault="005013FF" w:rsidP="00621C45">
      <w:pPr>
        <w:spacing w:after="0" w:line="30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013FF" w:rsidRDefault="005013FF" w:rsidP="00621C45">
      <w:pPr>
        <w:spacing w:after="0" w:line="30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21C45" w:rsidRDefault="00621C45" w:rsidP="00621C45">
      <w:pPr>
        <w:spacing w:after="0" w:line="30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9045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2. История и легенды </w:t>
      </w:r>
    </w:p>
    <w:p w:rsidR="005013FF" w:rsidRPr="005013FF" w:rsidRDefault="005013FF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D8CDC94" wp14:editId="3FF6E60B">
            <wp:simplePos x="0" y="0"/>
            <wp:positionH relativeFrom="column">
              <wp:posOffset>-3810</wp:posOffset>
            </wp:positionH>
            <wp:positionV relativeFrom="paragraph">
              <wp:posOffset>1329690</wp:posOffset>
            </wp:positionV>
            <wp:extent cx="3171825" cy="1924050"/>
            <wp:effectExtent l="133350" t="76200" r="85725" b="133350"/>
            <wp:wrapThrough wrapText="bothSides">
              <wp:wrapPolygon edited="0">
                <wp:start x="1297" y="-855"/>
                <wp:lineTo x="-778" y="-428"/>
                <wp:lineTo x="-908" y="13259"/>
                <wp:lineTo x="-649" y="20745"/>
                <wp:lineTo x="1168" y="22883"/>
                <wp:lineTo x="20108" y="22883"/>
                <wp:lineTo x="20238" y="22455"/>
                <wp:lineTo x="21795" y="20317"/>
                <wp:lineTo x="22054" y="16681"/>
                <wp:lineTo x="21924" y="2994"/>
                <wp:lineTo x="20108" y="-214"/>
                <wp:lineTo x="19978" y="-855"/>
                <wp:lineTo x="1297" y="-855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24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Pr="005013FF">
        <w:rPr>
          <w:rFonts w:ascii="Times New Roman" w:hAnsi="Times New Roman" w:cs="Times New Roman"/>
          <w:color w:val="002060"/>
          <w:sz w:val="28"/>
          <w:szCs w:val="28"/>
        </w:rPr>
        <w:t>История винограда неразрывно связана с историей человечества. Археологические находки свидетельствуют, что дикий виноград собирали еще в каменном веке. Но одомашнивание и целенаправленное выращивание началось гораздо позже, примерно 8000 лет назад, на территории современного Ближнего Востока. Именно там, в плодородных долинах, люди впервые осознали потенциал этой лианы.</w:t>
      </w:r>
    </w:p>
    <w:p w:rsidR="00690454" w:rsidRDefault="00690454" w:rsidP="00690454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Pr="00690454">
        <w:rPr>
          <w:rFonts w:ascii="Times New Roman" w:hAnsi="Times New Roman" w:cs="Times New Roman"/>
          <w:color w:val="002060"/>
          <w:sz w:val="28"/>
          <w:szCs w:val="28"/>
        </w:rPr>
        <w:t>Согласно легенде, колыбелью виноградной лозы является Армения, откуда с ветвью на Ноев ковчег вернулся голубь, посланный на поиски суши. Ботаники считают родиной винограда Закавказье и государства восточной стороны Средиземного моря. На Ближнем Востоке культура винограда была известна более 9000 лет, а в Египетских поселениях, судя по раскопкам, еще за 4000 лет до н.э. В V веке до н.э. виноград занимал земли Таврики и территории современной Молдовы.</w:t>
      </w:r>
    </w:p>
    <w:p w:rsidR="005013FF" w:rsidRDefault="005013FF" w:rsidP="00690454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ACFD6CD" wp14:editId="627031BD">
            <wp:simplePos x="0" y="0"/>
            <wp:positionH relativeFrom="column">
              <wp:posOffset>2729865</wp:posOffset>
            </wp:positionH>
            <wp:positionV relativeFrom="paragraph">
              <wp:posOffset>129540</wp:posOffset>
            </wp:positionV>
            <wp:extent cx="3171825" cy="1784985"/>
            <wp:effectExtent l="133350" t="76200" r="85725" b="139065"/>
            <wp:wrapThrough wrapText="bothSides">
              <wp:wrapPolygon edited="0">
                <wp:start x="1038" y="-922"/>
                <wp:lineTo x="-908" y="-461"/>
                <wp:lineTo x="-908" y="20747"/>
                <wp:lineTo x="778" y="22591"/>
                <wp:lineTo x="908" y="23052"/>
                <wp:lineTo x="20238" y="23052"/>
                <wp:lineTo x="20368" y="22591"/>
                <wp:lineTo x="21146" y="21669"/>
                <wp:lineTo x="22054" y="18211"/>
                <wp:lineTo x="22054" y="3227"/>
                <wp:lineTo x="20238" y="-231"/>
                <wp:lineTo x="20108" y="-922"/>
                <wp:lineTo x="1038" y="-922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849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013FF" w:rsidRPr="005013FF" w:rsidRDefault="005013FF" w:rsidP="005013FF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013FF">
        <w:rPr>
          <w:rFonts w:ascii="Times New Roman" w:hAnsi="Times New Roman" w:cs="Times New Roman"/>
          <w:color w:val="002060"/>
          <w:sz w:val="28"/>
          <w:szCs w:val="28"/>
        </w:rPr>
        <w:t>Дикий виноград в Египте не произрастал из-за непригодных климатических условий, и вино могло попасть туда лишь с территории «плодородного полумесяца».</w:t>
      </w:r>
    </w:p>
    <w:p w:rsidR="005013FF" w:rsidRPr="005013FF" w:rsidRDefault="005013FF" w:rsidP="005013FF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013FF">
        <w:rPr>
          <w:rFonts w:ascii="Times New Roman" w:hAnsi="Times New Roman" w:cs="Times New Roman"/>
          <w:color w:val="002060"/>
          <w:sz w:val="28"/>
          <w:szCs w:val="28"/>
        </w:rPr>
        <w:t>Множество кувшинов со следами вина были найдены в захоронениях времён II династии (XXIX—XXVII века до н. э.).</w:t>
      </w:r>
    </w:p>
    <w:p w:rsidR="005013FF" w:rsidRPr="005013FF" w:rsidRDefault="005013FF" w:rsidP="005013FF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013FF">
        <w:rPr>
          <w:rFonts w:ascii="Times New Roman" w:hAnsi="Times New Roman" w:cs="Times New Roman"/>
          <w:color w:val="002060"/>
          <w:sz w:val="28"/>
          <w:szCs w:val="28"/>
        </w:rPr>
        <w:t>Печати на глиняных пробках сосудов свидетельствуют о развитии виноградарства в Нижнем Египте.</w:t>
      </w:r>
    </w:p>
    <w:p w:rsidR="005013FF" w:rsidRDefault="005013FF" w:rsidP="005013FF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013FF">
        <w:rPr>
          <w:rFonts w:ascii="Times New Roman" w:hAnsi="Times New Roman" w:cs="Times New Roman"/>
          <w:color w:val="002060"/>
          <w:sz w:val="28"/>
          <w:szCs w:val="28"/>
        </w:rPr>
        <w:t>Слава о винодельческом хозяйстве фараона Джосера сохранялась многое время после его смерти.</w:t>
      </w:r>
    </w:p>
    <w:p w:rsidR="00E06AD9" w:rsidRPr="00690454" w:rsidRDefault="00690454" w:rsidP="00690454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Pr="00690454">
        <w:rPr>
          <w:rFonts w:ascii="Times New Roman" w:hAnsi="Times New Roman" w:cs="Times New Roman"/>
          <w:color w:val="002060"/>
          <w:sz w:val="28"/>
          <w:szCs w:val="28"/>
        </w:rPr>
        <w:t>Еще в глубокой древности виноград подразделяли на 2 вида: столовый и винный. Винные сорта более древние, но они подвергались неоднократному уничтожению, особенно исламом, запрещавшим употребление вина. Уничтожение винных сортов, стимулировало выведение столовых, в том числе кишмишных бескосточковых и изюмных с косточками. Волшебными лечебными свойствами обладает виноград, который на протяжении веков поддерживал жизнь и здоровье человека и в благодарность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был многократно им увековечен.</w:t>
      </w:r>
    </w:p>
    <w:p w:rsidR="00690454" w:rsidRDefault="00E06AD9" w:rsidP="00690454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D819AC9" wp14:editId="701BFB91">
            <wp:simplePos x="0" y="0"/>
            <wp:positionH relativeFrom="column">
              <wp:posOffset>-41910</wp:posOffset>
            </wp:positionH>
            <wp:positionV relativeFrom="paragraph">
              <wp:posOffset>59055</wp:posOffset>
            </wp:positionV>
            <wp:extent cx="2752725" cy="3000375"/>
            <wp:effectExtent l="133350" t="76200" r="85725" b="142875"/>
            <wp:wrapThrough wrapText="bothSides">
              <wp:wrapPolygon edited="0">
                <wp:start x="2541" y="-549"/>
                <wp:lineTo x="-747" y="-274"/>
                <wp:lineTo x="-1046" y="8503"/>
                <wp:lineTo x="-897" y="20571"/>
                <wp:lineTo x="897" y="21669"/>
                <wp:lineTo x="2093" y="22217"/>
                <wp:lineTo x="2242" y="22491"/>
                <wp:lineTo x="18835" y="22491"/>
                <wp:lineTo x="18984" y="22217"/>
                <wp:lineTo x="20479" y="21669"/>
                <wp:lineTo x="21974" y="19611"/>
                <wp:lineTo x="22123" y="4114"/>
                <wp:lineTo x="21824" y="1509"/>
                <wp:lineTo x="19134" y="-274"/>
                <wp:lineTo x="18536" y="-549"/>
                <wp:lineTo x="2541" y="-549"/>
              </wp:wrapPolygon>
            </wp:wrapThrough>
            <wp:docPr id="9" name="Рисунок 9" descr="https://cdn2.botanichka.ru/wp-content/uploads/2011/04/Guido-Reni-520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2.botanichka.ru/wp-content/uploads/2011/04/Guido-Reni-520x7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000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90454"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="00690454" w:rsidRPr="00690454">
        <w:rPr>
          <w:rFonts w:ascii="Times New Roman" w:hAnsi="Times New Roman" w:cs="Times New Roman"/>
          <w:color w:val="002060"/>
          <w:sz w:val="28"/>
          <w:szCs w:val="28"/>
        </w:rPr>
        <w:t>Исторической культуре посвящена звезда Виноградица в созвездии Девы. Виноград увековечен в истории наук под наименованием ампелология и ампелография. Для греков он стал эмблемой цивилизации. Знаменитое растение отмечено и в России. Виноградная лоза была запечатлена в геральдике многих городов (Изюм, Аккерман, Ялта, Ташкент, Чугуев). Ее изображение сохранилось в гербах некоторых ст</w:t>
      </w:r>
      <w:r w:rsidR="00C5316D">
        <w:rPr>
          <w:rFonts w:ascii="Times New Roman" w:hAnsi="Times New Roman" w:cs="Times New Roman"/>
          <w:color w:val="002060"/>
          <w:sz w:val="28"/>
          <w:szCs w:val="28"/>
        </w:rPr>
        <w:t>ран (Армения, Грузия, Молдова).</w:t>
      </w:r>
    </w:p>
    <w:p w:rsidR="00C5316D" w:rsidRDefault="00690454" w:rsidP="00690454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90454">
        <w:rPr>
          <w:rFonts w:ascii="Times New Roman" w:hAnsi="Times New Roman" w:cs="Times New Roman"/>
          <w:color w:val="002060"/>
          <w:sz w:val="28"/>
          <w:szCs w:val="28"/>
        </w:rPr>
        <w:t xml:space="preserve">В России для воспитанниц и выпускниц Смольного института была учреждена Екатериной II медаль с изображением виноградника и </w:t>
      </w:r>
      <w:r w:rsidR="00C5316D" w:rsidRPr="00690454">
        <w:rPr>
          <w:rFonts w:ascii="Times New Roman" w:hAnsi="Times New Roman" w:cs="Times New Roman"/>
          <w:color w:val="002060"/>
          <w:sz w:val="28"/>
          <w:szCs w:val="28"/>
        </w:rPr>
        <w:t>надписью:</w:t>
      </w:r>
      <w:r w:rsidRPr="00690454">
        <w:rPr>
          <w:rFonts w:ascii="Times New Roman" w:hAnsi="Times New Roman" w:cs="Times New Roman"/>
          <w:color w:val="002060"/>
          <w:sz w:val="28"/>
          <w:szCs w:val="28"/>
        </w:rPr>
        <w:t xml:space="preserve"> «Тако созревают». О виноградной лозе и волшебных свойствах винограда в народе и литературе бытуют огромное количе</w:t>
      </w:r>
      <w:r w:rsidR="00C5316D">
        <w:rPr>
          <w:rFonts w:ascii="Times New Roman" w:hAnsi="Times New Roman" w:cs="Times New Roman"/>
          <w:color w:val="002060"/>
          <w:sz w:val="28"/>
          <w:szCs w:val="28"/>
        </w:rPr>
        <w:t>ство легенд, сказаний и новелл.</w:t>
      </w:r>
    </w:p>
    <w:p w:rsidR="001B351E" w:rsidRPr="00690454" w:rsidRDefault="001B351E" w:rsidP="00690454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21C45" w:rsidRPr="00A15BA3" w:rsidRDefault="00621C45" w:rsidP="00621C45">
      <w:pPr>
        <w:spacing w:after="0" w:line="30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15BA3">
        <w:rPr>
          <w:rFonts w:ascii="Times New Roman" w:hAnsi="Times New Roman" w:cs="Times New Roman"/>
          <w:b/>
          <w:color w:val="002060"/>
          <w:sz w:val="28"/>
          <w:szCs w:val="28"/>
        </w:rPr>
        <w:t>2.1. Виноград — от божественного напитка до плетёных корзин</w:t>
      </w:r>
    </w:p>
    <w:p w:rsidR="00C5316D" w:rsidRDefault="00C5316D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Pr="00C5316D">
        <w:rPr>
          <w:rFonts w:ascii="Times New Roman" w:hAnsi="Times New Roman" w:cs="Times New Roman"/>
          <w:color w:val="002060"/>
          <w:sz w:val="28"/>
          <w:szCs w:val="28"/>
        </w:rPr>
        <w:t>Но виноград использовался не только для производства вина. Его ягоды ели свежими, сушили в изюм, делали уксус. Из лозы плели корзины, мебель, использовали ее в строительстве. Таким образом, виноград был не просто источником "божественного напитка", но и универсальным растением, обеспечивающим человека пищей, материалами и даже вдохновением.</w:t>
      </w:r>
    </w:p>
    <w:p w:rsidR="00C5316D" w:rsidRPr="00C5316D" w:rsidRDefault="00C5316D" w:rsidP="00C5316D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Pr="00C5316D">
        <w:rPr>
          <w:rFonts w:ascii="Times New Roman" w:hAnsi="Times New Roman" w:cs="Times New Roman"/>
          <w:color w:val="002060"/>
          <w:sz w:val="28"/>
          <w:szCs w:val="28"/>
        </w:rPr>
        <w:t>Основная ценность культуры заключена в высоком содержании сахаров (12-32%) в ягодах винограда в виде фруктозы, глюкозы и сахарозы. Они относятся к моносахаридам и практически без промежуточных превращений поступают в кровь, быстро восстанав</w:t>
      </w:r>
      <w:r>
        <w:rPr>
          <w:rFonts w:ascii="Times New Roman" w:hAnsi="Times New Roman" w:cs="Times New Roman"/>
          <w:color w:val="002060"/>
          <w:sz w:val="28"/>
          <w:szCs w:val="28"/>
        </w:rPr>
        <w:t>ливая силы и здоровье человека.</w:t>
      </w:r>
    </w:p>
    <w:p w:rsidR="001B351E" w:rsidRDefault="00C5316D" w:rsidP="00C5316D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Pr="00C5316D">
        <w:rPr>
          <w:rFonts w:ascii="Times New Roman" w:hAnsi="Times New Roman" w:cs="Times New Roman"/>
          <w:color w:val="002060"/>
          <w:sz w:val="28"/>
          <w:szCs w:val="28"/>
        </w:rPr>
        <w:t xml:space="preserve">Ягоды винограда богаты органическими кислотами, в том числе свободными (2-6%), которые и придают ягодам неповторимый кисловатый привкус. Содержание связанных, в виде солей органических кислот, </w:t>
      </w:r>
    </w:p>
    <w:p w:rsidR="00C5316D" w:rsidRDefault="001B351E" w:rsidP="00C5316D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FD7A106" wp14:editId="7E492124">
            <wp:simplePos x="0" y="0"/>
            <wp:positionH relativeFrom="column">
              <wp:posOffset>2767965</wp:posOffset>
            </wp:positionH>
            <wp:positionV relativeFrom="paragraph">
              <wp:posOffset>76200</wp:posOffset>
            </wp:positionV>
            <wp:extent cx="3076575" cy="2276475"/>
            <wp:effectExtent l="133350" t="76200" r="85725" b="142875"/>
            <wp:wrapThrough wrapText="bothSides">
              <wp:wrapPolygon edited="0">
                <wp:start x="1739" y="-723"/>
                <wp:lineTo x="-802" y="-362"/>
                <wp:lineTo x="-936" y="16991"/>
                <wp:lineTo x="-669" y="20787"/>
                <wp:lineTo x="1471" y="22775"/>
                <wp:lineTo x="19661" y="22775"/>
                <wp:lineTo x="19794" y="22413"/>
                <wp:lineTo x="21801" y="20064"/>
                <wp:lineTo x="22068" y="16991"/>
                <wp:lineTo x="21934" y="2169"/>
                <wp:lineTo x="19794" y="-362"/>
                <wp:lineTo x="19393" y="-723"/>
                <wp:lineTo x="1739" y="-723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76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5316D" w:rsidRPr="00C5316D">
        <w:rPr>
          <w:rFonts w:ascii="Times New Roman" w:hAnsi="Times New Roman" w:cs="Times New Roman"/>
          <w:color w:val="002060"/>
          <w:sz w:val="28"/>
          <w:szCs w:val="28"/>
        </w:rPr>
        <w:t>составляет до 60% яблочной, 40% винной. Имеются лимонная, янтарная, щавелевая, глюконовая, гликолевая и другие органические кислоты. Также присутствует большой перечень минеральных солей, которые являются составной ч</w:t>
      </w:r>
      <w:r w:rsidR="00A15BA3">
        <w:rPr>
          <w:rFonts w:ascii="Times New Roman" w:hAnsi="Times New Roman" w:cs="Times New Roman"/>
          <w:color w:val="002060"/>
          <w:sz w:val="28"/>
          <w:szCs w:val="28"/>
        </w:rPr>
        <w:t>астью костной системы человека.</w:t>
      </w:r>
    </w:p>
    <w:p w:rsidR="00A15BA3" w:rsidRPr="00A15BA3" w:rsidRDefault="00A15BA3" w:rsidP="00A15BA3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Pr="00A15BA3">
        <w:rPr>
          <w:rFonts w:ascii="Times New Roman" w:hAnsi="Times New Roman" w:cs="Times New Roman"/>
          <w:color w:val="002060"/>
          <w:sz w:val="28"/>
          <w:szCs w:val="28"/>
        </w:rPr>
        <w:t>Виноград потребляют миллионы людей свежим, консервированным, в виде сока и сиропа, варенья, вина. Тысячи комбинатов и заводов заняты его обработкой, сотни тысяч колхозных и совхозных виноградарей. Тысячи студентов изучают специальные науки о винограде — ампелографию, ампелологию. Агрономы, ученые ведут научные исследования. И при всем том специалисты убеждены, что виноград относится к числу малоизученных растений.</w:t>
      </w:r>
    </w:p>
    <w:p w:rsidR="00A15BA3" w:rsidRDefault="00A15BA3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21C45" w:rsidRPr="00A15BA3" w:rsidRDefault="00621C45" w:rsidP="00621C45">
      <w:pPr>
        <w:spacing w:after="0" w:line="30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15BA3">
        <w:rPr>
          <w:rFonts w:ascii="Times New Roman" w:hAnsi="Times New Roman" w:cs="Times New Roman"/>
          <w:b/>
          <w:color w:val="002060"/>
          <w:sz w:val="28"/>
          <w:szCs w:val="28"/>
        </w:rPr>
        <w:t>2.2. Распространение</w:t>
      </w:r>
    </w:p>
    <w:p w:rsidR="0033309C" w:rsidRDefault="00C5316D" w:rsidP="00C5316D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Pr="00C5316D">
        <w:rPr>
          <w:rFonts w:ascii="Times New Roman" w:hAnsi="Times New Roman" w:cs="Times New Roman"/>
          <w:color w:val="002060"/>
          <w:sz w:val="28"/>
          <w:szCs w:val="28"/>
        </w:rPr>
        <w:t xml:space="preserve">Дикие виды винограда занимают достаточно широкий ареал проживания в естественных условиях: Азия, Европа, Северная Америка, Средиземноморье, Кавказ. Предком винограда культурного считается виноград лесной, а родиной – Армения. В процессе окультуривания он претерпел значительные изменения в свойствах и содержании ряда веществ. Пока не доказано, было ли это вмешательством человека или спонтанной мутацией в зависимости от условий внешней среды. </w:t>
      </w:r>
    </w:p>
    <w:p w:rsidR="00C5316D" w:rsidRDefault="00992BD6" w:rsidP="00C5316D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-3810</wp:posOffset>
            </wp:positionV>
            <wp:extent cx="3533775" cy="1938655"/>
            <wp:effectExtent l="0" t="0" r="0" b="4445"/>
            <wp:wrapThrough wrapText="bothSides">
              <wp:wrapPolygon edited="0">
                <wp:start x="1863" y="0"/>
                <wp:lineTo x="1048" y="849"/>
                <wp:lineTo x="0" y="2759"/>
                <wp:lineTo x="0" y="18041"/>
                <wp:lineTo x="932" y="20801"/>
                <wp:lineTo x="1514" y="21437"/>
                <wp:lineTo x="20028" y="21437"/>
                <wp:lineTo x="20610" y="20801"/>
                <wp:lineTo x="21425" y="18254"/>
                <wp:lineTo x="21425" y="2972"/>
                <wp:lineTo x="20727" y="1061"/>
                <wp:lineTo x="19912" y="0"/>
                <wp:lineTo x="1863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5316D" w:rsidRPr="00C5316D">
        <w:rPr>
          <w:rFonts w:ascii="Times New Roman" w:hAnsi="Times New Roman" w:cs="Times New Roman"/>
          <w:color w:val="002060"/>
          <w:sz w:val="28"/>
          <w:szCs w:val="28"/>
        </w:rPr>
        <w:t>Самые древние культивированные виды винограда найдены в зоне от Черного моря до Ирана с дальнейшим распространением на Ближний и Средний Восток и в Европу. Самое древнее производство вина обнаружено в Иране, далее в Италии и, при ее колонизации греками, перешло в Великую Грецию и Сицилию.</w:t>
      </w:r>
    </w:p>
    <w:p w:rsidR="00992BD6" w:rsidRDefault="00992BD6" w:rsidP="0033309C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t xml:space="preserve">       </w:t>
      </w:r>
      <w:r w:rsidR="0033309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28049A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33309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33309C" w:rsidRPr="0033309C">
        <w:rPr>
          <w:rFonts w:ascii="Times New Roman" w:hAnsi="Times New Roman" w:cs="Times New Roman"/>
          <w:color w:val="002060"/>
          <w:sz w:val="28"/>
          <w:szCs w:val="28"/>
        </w:rPr>
        <w:t>Широкое распространение виноградной лозы предопределило ее отношение к условиям жизни. Наиболее благоприятный климат субтропический (где виноград появился впервые), умеренный теплый. Появление в высокогорной Армении с ее чистым горным воздухом и ярким солнцем сформировало основные требования к освещению, тем</w:t>
      </w:r>
      <w:r w:rsidR="0033309C">
        <w:rPr>
          <w:rFonts w:ascii="Times New Roman" w:hAnsi="Times New Roman" w:cs="Times New Roman"/>
          <w:color w:val="002060"/>
          <w:sz w:val="28"/>
          <w:szCs w:val="28"/>
        </w:rPr>
        <w:t xml:space="preserve">пературе и влагообеспеченности.    </w:t>
      </w:r>
    </w:p>
    <w:p w:rsidR="0033309C" w:rsidRPr="0033309C" w:rsidRDefault="0033309C" w:rsidP="0033309C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28049A"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Pr="0033309C">
        <w:rPr>
          <w:rFonts w:ascii="Times New Roman" w:hAnsi="Times New Roman" w:cs="Times New Roman"/>
          <w:color w:val="002060"/>
          <w:sz w:val="28"/>
          <w:szCs w:val="28"/>
        </w:rPr>
        <w:t>Виноград культурный – светолюбивая лиана, вырастающая за год, в поисках достаточного освещения, до 40 м длины. При недостаточном освещении развиваются в основном вегетативные органы. Для нормального роста и развития винограду требуется определенное соотношение дня и ночи. При длительном световом дне продолжительность вегетации винограда увеличивается, что не позволяет своевременно вызреть лозе и ягодам.</w:t>
      </w:r>
    </w:p>
    <w:p w:rsidR="00C5316D" w:rsidRDefault="0028049A" w:rsidP="00C5316D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="00C5316D" w:rsidRPr="00C5316D">
        <w:rPr>
          <w:rFonts w:ascii="Times New Roman" w:hAnsi="Times New Roman" w:cs="Times New Roman"/>
          <w:color w:val="002060"/>
          <w:sz w:val="28"/>
          <w:szCs w:val="28"/>
        </w:rPr>
        <w:t>Сегодня виноград успешно возделывают (на ограниченных площадях домашнего производства) в средней полосе России и в условиях Сибири. Садоводы-умельцы более 30 лет выращивают ранние сорта винограда по своим технологиям. Научились получать довольно высокие урожаи хорошего качества со всеми лечебны</w:t>
      </w:r>
      <w:r>
        <w:rPr>
          <w:rFonts w:ascii="Times New Roman" w:hAnsi="Times New Roman" w:cs="Times New Roman"/>
          <w:color w:val="002060"/>
          <w:sz w:val="28"/>
          <w:szCs w:val="28"/>
        </w:rPr>
        <w:t>ми свойствами виноградной лозы.</w:t>
      </w:r>
    </w:p>
    <w:p w:rsidR="0028049A" w:rsidRPr="00C5316D" w:rsidRDefault="0028049A" w:rsidP="00C5316D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21C45" w:rsidRPr="0028049A" w:rsidRDefault="00621C45" w:rsidP="00621C45">
      <w:pPr>
        <w:spacing w:after="0" w:line="30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8049A">
        <w:rPr>
          <w:rFonts w:ascii="Times New Roman" w:hAnsi="Times New Roman" w:cs="Times New Roman"/>
          <w:b/>
          <w:color w:val="002060"/>
          <w:sz w:val="28"/>
          <w:szCs w:val="28"/>
        </w:rPr>
        <w:t>2.3. Виды и сорта культурного винограда</w:t>
      </w:r>
    </w:p>
    <w:p w:rsidR="0028049A" w:rsidRDefault="0028049A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Pr="0028049A">
        <w:rPr>
          <w:rFonts w:ascii="Times New Roman" w:hAnsi="Times New Roman" w:cs="Times New Roman"/>
          <w:color w:val="002060"/>
          <w:sz w:val="28"/>
          <w:szCs w:val="28"/>
        </w:rPr>
        <w:t>Все сорта выращиваемого сегодня винограда — гибриды трёх видов: амурского с Дальнего Востока, Лабруска из Америки и винного культурного, распространённого в Азии и Европе. Эти виды стали родоначальниками огромного количества сортов</w:t>
      </w:r>
    </w:p>
    <w:p w:rsidR="0028049A" w:rsidRPr="0028049A" w:rsidRDefault="0028049A" w:rsidP="0028049A">
      <w:pPr>
        <w:spacing w:after="0" w:line="30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8049A">
        <w:rPr>
          <w:rFonts w:ascii="Times New Roman" w:hAnsi="Times New Roman" w:cs="Times New Roman"/>
          <w:b/>
          <w:color w:val="002060"/>
          <w:sz w:val="28"/>
          <w:szCs w:val="28"/>
        </w:rPr>
        <w:t>Сорта</w:t>
      </w:r>
    </w:p>
    <w:p w:rsidR="0028049A" w:rsidRPr="0028049A" w:rsidRDefault="0028049A" w:rsidP="0028049A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Pr="0028049A">
        <w:rPr>
          <w:rFonts w:ascii="Times New Roman" w:hAnsi="Times New Roman" w:cs="Times New Roman"/>
          <w:color w:val="002060"/>
          <w:sz w:val="28"/>
          <w:szCs w:val="28"/>
        </w:rPr>
        <w:t xml:space="preserve">По свойствам ягод и преимущественному использованию получаемой из них продукции сорта винограда подразделяются на: </w:t>
      </w:r>
    </w:p>
    <w:p w:rsidR="0028049A" w:rsidRPr="0028049A" w:rsidRDefault="0028049A" w:rsidP="0028049A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8049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Столовые </w:t>
      </w:r>
      <w:r w:rsidRPr="0028049A">
        <w:rPr>
          <w:rFonts w:ascii="Times New Roman" w:hAnsi="Times New Roman" w:cs="Times New Roman"/>
          <w:color w:val="002060"/>
          <w:sz w:val="28"/>
          <w:szCs w:val="28"/>
        </w:rPr>
        <w:t>— выращивают в основном для потребления в свежем виде. Это обычно крупноягодные, крупногроздные сорта привлекательного внешнего вида и высоких вкусовых качеств.</w:t>
      </w:r>
    </w:p>
    <w:p w:rsidR="0028049A" w:rsidRPr="0028049A" w:rsidRDefault="0028049A" w:rsidP="0028049A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8049A">
        <w:rPr>
          <w:rFonts w:ascii="Times New Roman" w:hAnsi="Times New Roman" w:cs="Times New Roman"/>
          <w:b/>
          <w:color w:val="002060"/>
          <w:sz w:val="28"/>
          <w:szCs w:val="28"/>
        </w:rPr>
        <w:t>Технические</w:t>
      </w:r>
      <w:r w:rsidRPr="0028049A">
        <w:rPr>
          <w:rFonts w:ascii="Times New Roman" w:hAnsi="Times New Roman" w:cs="Times New Roman"/>
          <w:color w:val="002060"/>
          <w:sz w:val="28"/>
          <w:szCs w:val="28"/>
        </w:rPr>
        <w:t xml:space="preserve"> — выращивают для </w:t>
      </w:r>
      <w:r w:rsidR="004A0419">
        <w:rPr>
          <w:rFonts w:ascii="Times New Roman" w:hAnsi="Times New Roman" w:cs="Times New Roman"/>
          <w:color w:val="002060"/>
          <w:sz w:val="28"/>
          <w:szCs w:val="28"/>
        </w:rPr>
        <w:t>приготовления вина, соков и пр.</w:t>
      </w:r>
      <w:r w:rsidRPr="0028049A">
        <w:rPr>
          <w:rFonts w:ascii="Times New Roman" w:hAnsi="Times New Roman" w:cs="Times New Roman"/>
          <w:color w:val="002060"/>
          <w:sz w:val="28"/>
          <w:szCs w:val="28"/>
        </w:rPr>
        <w:t xml:space="preserve"> Главная отличительная особенность таких сортов — высокий процент сока в ягоде (75–85% от её общей массы). Грозди и ягоды небольшие, у большинства технических сортов достаточно высокая урожайность.</w:t>
      </w:r>
    </w:p>
    <w:p w:rsidR="0028049A" w:rsidRPr="0028049A" w:rsidRDefault="0028049A" w:rsidP="0028049A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8049A">
        <w:rPr>
          <w:rFonts w:ascii="Times New Roman" w:hAnsi="Times New Roman" w:cs="Times New Roman"/>
          <w:b/>
          <w:color w:val="002060"/>
          <w:sz w:val="28"/>
          <w:szCs w:val="28"/>
        </w:rPr>
        <w:t>Бессемянные</w:t>
      </w:r>
      <w:r w:rsidRPr="0028049A">
        <w:rPr>
          <w:rFonts w:ascii="Times New Roman" w:hAnsi="Times New Roman" w:cs="Times New Roman"/>
          <w:color w:val="002060"/>
          <w:sz w:val="28"/>
          <w:szCs w:val="28"/>
        </w:rPr>
        <w:t xml:space="preserve"> — их выращивают для потребления в свежем виде и получения сушёной продукции.</w:t>
      </w:r>
    </w:p>
    <w:p w:rsidR="0028049A" w:rsidRDefault="0028049A" w:rsidP="0028049A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8049A">
        <w:rPr>
          <w:rFonts w:ascii="Times New Roman" w:hAnsi="Times New Roman" w:cs="Times New Roman"/>
          <w:b/>
          <w:color w:val="002060"/>
          <w:sz w:val="28"/>
          <w:szCs w:val="28"/>
        </w:rPr>
        <w:t>Универсальные</w:t>
      </w:r>
      <w:r w:rsidRPr="0028049A">
        <w:rPr>
          <w:rFonts w:ascii="Times New Roman" w:hAnsi="Times New Roman" w:cs="Times New Roman"/>
          <w:color w:val="002060"/>
          <w:sz w:val="28"/>
          <w:szCs w:val="28"/>
        </w:rPr>
        <w:t xml:space="preserve"> — эти сорта выращивают и для потребления в свежем виде, и для переработки. По размерным характеристикам гроздей и ягод универсальные сорта крупнее технических, но мельче столовых, имеют достаточно сочную мякоть.</w:t>
      </w:r>
    </w:p>
    <w:p w:rsidR="0028049A" w:rsidRDefault="0028049A" w:rsidP="0028049A">
      <w:pPr>
        <w:spacing w:after="0" w:line="30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8049A">
        <w:rPr>
          <w:rFonts w:ascii="Times New Roman" w:hAnsi="Times New Roman" w:cs="Times New Roman"/>
          <w:b/>
          <w:color w:val="002060"/>
          <w:sz w:val="28"/>
          <w:szCs w:val="28"/>
        </w:rPr>
        <w:t>Некоторые примеры сортов:</w:t>
      </w:r>
    </w:p>
    <w:p w:rsidR="004F2425" w:rsidRDefault="004F2425" w:rsidP="0028049A">
      <w:pPr>
        <w:spacing w:after="0" w:line="30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7D19245" wp14:editId="3DE55548">
            <wp:simplePos x="0" y="0"/>
            <wp:positionH relativeFrom="column">
              <wp:posOffset>-3810</wp:posOffset>
            </wp:positionH>
            <wp:positionV relativeFrom="paragraph">
              <wp:posOffset>259715</wp:posOffset>
            </wp:positionV>
            <wp:extent cx="2305050" cy="2286000"/>
            <wp:effectExtent l="133350" t="76200" r="76200" b="133350"/>
            <wp:wrapThrough wrapText="bothSides">
              <wp:wrapPolygon edited="0">
                <wp:start x="2142" y="-720"/>
                <wp:lineTo x="-1071" y="-360"/>
                <wp:lineTo x="-1250" y="16920"/>
                <wp:lineTo x="-893" y="20700"/>
                <wp:lineTo x="1964" y="22680"/>
                <wp:lineTo x="18922" y="22680"/>
                <wp:lineTo x="19101" y="22320"/>
                <wp:lineTo x="21779" y="19980"/>
                <wp:lineTo x="22136" y="16920"/>
                <wp:lineTo x="21957" y="2160"/>
                <wp:lineTo x="19101" y="-360"/>
                <wp:lineTo x="18744" y="-720"/>
                <wp:lineTo x="2142" y="-720"/>
              </wp:wrapPolygon>
            </wp:wrapThrough>
            <wp:docPr id="14" name="Рисунок 14" descr="https://stroy-podskazka.ru/images/knowledge/orig/2023/03/agada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roy-podskazka.ru/images/knowledge/orig/2023/03/agadai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86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8049A" w:rsidRDefault="0028049A" w:rsidP="0028049A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8049A">
        <w:rPr>
          <w:rFonts w:ascii="Times New Roman" w:hAnsi="Times New Roman" w:cs="Times New Roman"/>
          <w:b/>
          <w:color w:val="002060"/>
          <w:sz w:val="28"/>
          <w:szCs w:val="28"/>
        </w:rPr>
        <w:t>«Агадаи»</w:t>
      </w:r>
      <w:r w:rsidRPr="0028049A">
        <w:rPr>
          <w:rFonts w:ascii="Times New Roman" w:hAnsi="Times New Roman" w:cs="Times New Roman"/>
          <w:color w:val="002060"/>
          <w:sz w:val="28"/>
          <w:szCs w:val="28"/>
        </w:rPr>
        <w:t xml:space="preserve"> — столовый сорт, широко возделывается в Дагестане. Характеризуется крупными, цилиндрическими или цилиндроконическими, рыхлыми или плотными кистями. Плоды мясистые, сладкие, терпкие, имеют плотную грубоватую кожицу.</w:t>
      </w:r>
    </w:p>
    <w:p w:rsidR="004F2425" w:rsidRDefault="004F2425" w:rsidP="0028049A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F2425" w:rsidRDefault="004F2425" w:rsidP="0028049A">
      <w:pPr>
        <w:spacing w:after="0" w:line="30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F2425" w:rsidRDefault="004F2425" w:rsidP="0028049A">
      <w:pPr>
        <w:spacing w:after="0" w:line="30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8049A" w:rsidRDefault="004F2425" w:rsidP="0028049A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EA7DF26" wp14:editId="592866B5">
            <wp:simplePos x="0" y="0"/>
            <wp:positionH relativeFrom="column">
              <wp:posOffset>2929890</wp:posOffset>
            </wp:positionH>
            <wp:positionV relativeFrom="paragraph">
              <wp:posOffset>10795</wp:posOffset>
            </wp:positionV>
            <wp:extent cx="2933700" cy="1771650"/>
            <wp:effectExtent l="133350" t="76200" r="76200" b="133350"/>
            <wp:wrapThrough wrapText="bothSides">
              <wp:wrapPolygon edited="0">
                <wp:start x="1122" y="-929"/>
                <wp:lineTo x="-982" y="-465"/>
                <wp:lineTo x="-982" y="20671"/>
                <wp:lineTo x="842" y="22529"/>
                <wp:lineTo x="982" y="22994"/>
                <wp:lineTo x="20057" y="22994"/>
                <wp:lineTo x="21039" y="21832"/>
                <wp:lineTo x="22021" y="18348"/>
                <wp:lineTo x="22021" y="3252"/>
                <wp:lineTo x="20057" y="-232"/>
                <wp:lineTo x="19917" y="-929"/>
                <wp:lineTo x="1122" y="-929"/>
              </wp:wrapPolygon>
            </wp:wrapThrough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771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8049A" w:rsidRPr="0028049A">
        <w:rPr>
          <w:rFonts w:ascii="Times New Roman" w:hAnsi="Times New Roman" w:cs="Times New Roman"/>
          <w:b/>
          <w:color w:val="002060"/>
          <w:sz w:val="28"/>
          <w:szCs w:val="28"/>
        </w:rPr>
        <w:t>«Алиготе»</w:t>
      </w:r>
      <w:r w:rsidR="0028049A" w:rsidRPr="0028049A">
        <w:rPr>
          <w:rFonts w:ascii="Times New Roman" w:hAnsi="Times New Roman" w:cs="Times New Roman"/>
          <w:color w:val="002060"/>
          <w:sz w:val="28"/>
          <w:szCs w:val="28"/>
        </w:rPr>
        <w:t xml:space="preserve"> — технический сорт, выходец из Франции. Представлен цилиндрическими или цилиндроконическими плотными гроздями средних размеров. Плоды округлые, желтовато-зелёные, небольшие, сочные, имеют тонкую и прочную кожицу.</w:t>
      </w:r>
    </w:p>
    <w:p w:rsidR="004F2425" w:rsidRDefault="004F2425" w:rsidP="0028049A">
      <w:pPr>
        <w:spacing w:after="0" w:line="30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8049A" w:rsidRDefault="004F2425" w:rsidP="0028049A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100965</wp:posOffset>
            </wp:positionV>
            <wp:extent cx="3200400" cy="2010226"/>
            <wp:effectExtent l="114300" t="76200" r="57150" b="142875"/>
            <wp:wrapThrough wrapText="bothSides">
              <wp:wrapPolygon edited="0">
                <wp:start x="1414" y="-819"/>
                <wp:lineTo x="-771" y="-409"/>
                <wp:lineTo x="-771" y="20883"/>
                <wp:lineTo x="1157" y="22521"/>
                <wp:lineTo x="1157" y="22931"/>
                <wp:lineTo x="19929" y="22931"/>
                <wp:lineTo x="20057" y="22521"/>
                <wp:lineTo x="21857" y="19450"/>
                <wp:lineTo x="21857" y="2457"/>
                <wp:lineTo x="19929" y="-409"/>
                <wp:lineTo x="19671" y="-819"/>
                <wp:lineTo x="1414" y="-819"/>
              </wp:wrapPolygon>
            </wp:wrapThrough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102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8049A" w:rsidRPr="0028049A">
        <w:rPr>
          <w:rFonts w:ascii="Times New Roman" w:hAnsi="Times New Roman" w:cs="Times New Roman"/>
          <w:b/>
          <w:color w:val="002060"/>
          <w:sz w:val="28"/>
          <w:szCs w:val="28"/>
        </w:rPr>
        <w:t>«Восторг»</w:t>
      </w:r>
      <w:r w:rsidR="0028049A" w:rsidRPr="0028049A">
        <w:rPr>
          <w:rFonts w:ascii="Times New Roman" w:hAnsi="Times New Roman" w:cs="Times New Roman"/>
          <w:color w:val="002060"/>
          <w:sz w:val="28"/>
          <w:szCs w:val="28"/>
        </w:rPr>
        <w:t xml:space="preserve"> — столовый сорт, гибрид, полученный путём скрещивания трёх сортов — Долорес, Заря Севера и Русский ранний. Характеризуется коническими рыхлыми кистями с овальными крупными ягодами бело-зелёной окраски. Плоды содержат около 18% сахара.</w:t>
      </w:r>
    </w:p>
    <w:p w:rsidR="004F2425" w:rsidRPr="004F2425" w:rsidRDefault="004F2425" w:rsidP="0028049A">
      <w:pPr>
        <w:spacing w:after="0" w:line="30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F2425" w:rsidRDefault="004F2425" w:rsidP="0028049A">
      <w:pPr>
        <w:spacing w:after="0" w:line="30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8049A" w:rsidRDefault="004F2425" w:rsidP="0028049A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962275" cy="2152650"/>
            <wp:effectExtent l="133350" t="76200" r="85725" b="133350"/>
            <wp:wrapThrough wrapText="bothSides">
              <wp:wrapPolygon edited="0">
                <wp:start x="1667" y="-765"/>
                <wp:lineTo x="-833" y="-382"/>
                <wp:lineTo x="-972" y="20835"/>
                <wp:lineTo x="-139" y="21218"/>
                <wp:lineTo x="1528" y="22747"/>
                <wp:lineTo x="19586" y="22747"/>
                <wp:lineTo x="19725" y="22365"/>
                <wp:lineTo x="21392" y="21027"/>
                <wp:lineTo x="22086" y="18159"/>
                <wp:lineTo x="21947" y="2294"/>
                <wp:lineTo x="19725" y="-382"/>
                <wp:lineTo x="19447" y="-765"/>
                <wp:lineTo x="1667" y="-765"/>
              </wp:wrapPolygon>
            </wp:wrapThrough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52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8049A" w:rsidRPr="0028049A">
        <w:rPr>
          <w:rFonts w:ascii="Times New Roman" w:hAnsi="Times New Roman" w:cs="Times New Roman"/>
          <w:b/>
          <w:color w:val="002060"/>
          <w:sz w:val="28"/>
          <w:szCs w:val="28"/>
        </w:rPr>
        <w:t>«Изабелла»</w:t>
      </w:r>
      <w:r w:rsidR="0028049A" w:rsidRPr="0028049A">
        <w:rPr>
          <w:rFonts w:ascii="Times New Roman" w:hAnsi="Times New Roman" w:cs="Times New Roman"/>
          <w:color w:val="002060"/>
          <w:sz w:val="28"/>
          <w:szCs w:val="28"/>
        </w:rPr>
        <w:t xml:space="preserve"> — универсальный сорт, гибрид Витиса винифера и Витиса Лабруска. Представлен цилиндрическими рыхлыми или плотными гроздями с округлыми плодами с плотной почти чёрной кожицей. Мякоть сладкая, слизистая, имеет земляничный аромат.</w:t>
      </w:r>
    </w:p>
    <w:p w:rsidR="00674ED3" w:rsidRPr="004F2425" w:rsidRDefault="00674ED3" w:rsidP="0028049A">
      <w:pPr>
        <w:spacing w:after="0" w:line="30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F2425" w:rsidRDefault="004F2425" w:rsidP="0028049A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F2425" w:rsidRPr="0028049A" w:rsidRDefault="004F2425" w:rsidP="0028049A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8049A" w:rsidRDefault="004F2425" w:rsidP="0028049A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2438273" wp14:editId="32F04C8C">
            <wp:simplePos x="0" y="0"/>
            <wp:positionH relativeFrom="column">
              <wp:posOffset>2958465</wp:posOffset>
            </wp:positionH>
            <wp:positionV relativeFrom="paragraph">
              <wp:posOffset>49530</wp:posOffset>
            </wp:positionV>
            <wp:extent cx="2875280" cy="2076450"/>
            <wp:effectExtent l="133350" t="76200" r="77470" b="133350"/>
            <wp:wrapThrough wrapText="bothSides">
              <wp:wrapPolygon edited="0">
                <wp:start x="1574" y="-793"/>
                <wp:lineTo x="-859" y="-396"/>
                <wp:lineTo x="-1002" y="20609"/>
                <wp:lineTo x="1431" y="22789"/>
                <wp:lineTo x="19749" y="22789"/>
                <wp:lineTo x="20894" y="21798"/>
                <wp:lineTo x="22039" y="18826"/>
                <wp:lineTo x="22039" y="2378"/>
                <wp:lineTo x="19749" y="-396"/>
                <wp:lineTo x="19463" y="-793"/>
                <wp:lineTo x="1574" y="-793"/>
              </wp:wrapPolygon>
            </wp:wrapThrough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076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8049A" w:rsidRPr="0028049A">
        <w:rPr>
          <w:rFonts w:ascii="Times New Roman" w:hAnsi="Times New Roman" w:cs="Times New Roman"/>
          <w:b/>
          <w:color w:val="002060"/>
          <w:sz w:val="28"/>
          <w:szCs w:val="28"/>
        </w:rPr>
        <w:t>«Каберне Совиньон»</w:t>
      </w:r>
      <w:r w:rsidR="0028049A" w:rsidRPr="0028049A">
        <w:rPr>
          <w:rFonts w:ascii="Times New Roman" w:hAnsi="Times New Roman" w:cs="Times New Roman"/>
          <w:color w:val="002060"/>
          <w:sz w:val="28"/>
          <w:szCs w:val="28"/>
        </w:rPr>
        <w:t xml:space="preserve"> — технический сорт, выходец из Франции. Характеризуется средними цилиндроконическими плотными или рыхлыми гроздями с сочными плодами, обладающими паслёновым вкусом.</w:t>
      </w:r>
    </w:p>
    <w:p w:rsidR="004F2425" w:rsidRDefault="004F2425" w:rsidP="0028049A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F2425" w:rsidRDefault="004F2425" w:rsidP="0028049A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74ED3" w:rsidRDefault="00674ED3" w:rsidP="0028049A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F2425" w:rsidRDefault="004F2425" w:rsidP="0028049A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8049A" w:rsidRDefault="00674ED3" w:rsidP="0028049A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3190875" cy="2159481"/>
            <wp:effectExtent l="133350" t="76200" r="85725" b="127000"/>
            <wp:wrapThrough wrapText="bothSides">
              <wp:wrapPolygon edited="0">
                <wp:start x="1547" y="-762"/>
                <wp:lineTo x="-774" y="-381"/>
                <wp:lineTo x="-903" y="20774"/>
                <wp:lineTo x="-129" y="20965"/>
                <wp:lineTo x="1290" y="22680"/>
                <wp:lineTo x="19859" y="22680"/>
                <wp:lineTo x="19988" y="22299"/>
                <wp:lineTo x="21407" y="20965"/>
                <wp:lineTo x="22051" y="18106"/>
                <wp:lineTo x="21922" y="2287"/>
                <wp:lineTo x="19859" y="-381"/>
                <wp:lineTo x="19601" y="-762"/>
                <wp:lineTo x="1547" y="-762"/>
              </wp:wrapPolygon>
            </wp:wrapThrough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594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8049A" w:rsidRPr="0028049A">
        <w:rPr>
          <w:rFonts w:ascii="Times New Roman" w:hAnsi="Times New Roman" w:cs="Times New Roman"/>
          <w:b/>
          <w:color w:val="002060"/>
          <w:sz w:val="28"/>
          <w:szCs w:val="28"/>
        </w:rPr>
        <w:t>«Мерло»</w:t>
      </w:r>
      <w:r w:rsidR="0028049A" w:rsidRPr="0028049A">
        <w:rPr>
          <w:rFonts w:ascii="Times New Roman" w:hAnsi="Times New Roman" w:cs="Times New Roman"/>
          <w:color w:val="002060"/>
          <w:sz w:val="28"/>
          <w:szCs w:val="28"/>
        </w:rPr>
        <w:t xml:space="preserve"> — технический сорт, выходец из Франции. Представлен цилиндроконическими неплотными гроздями средних размеров. Плоды небольшие, округлые, чёрные, с сочной мякотью, имеющей паслёновый привкус, и прочную грубоватую кожицу.</w:t>
      </w:r>
    </w:p>
    <w:p w:rsidR="004F2425" w:rsidRDefault="004F2425" w:rsidP="0028049A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74ED3" w:rsidRDefault="00674ED3" w:rsidP="0028049A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74ED3" w:rsidRPr="0028049A" w:rsidRDefault="00674ED3" w:rsidP="0028049A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74ED3" w:rsidRDefault="00674ED3" w:rsidP="0028049A">
      <w:pPr>
        <w:spacing w:after="0" w:line="30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8049A" w:rsidRDefault="00674ED3" w:rsidP="0028049A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76200</wp:posOffset>
            </wp:positionV>
            <wp:extent cx="2806065" cy="1904966"/>
            <wp:effectExtent l="133350" t="76200" r="70485" b="133985"/>
            <wp:wrapThrough wrapText="bothSides">
              <wp:wrapPolygon edited="0">
                <wp:start x="1320" y="-864"/>
                <wp:lineTo x="-1026" y="-432"/>
                <wp:lineTo x="-1026" y="20311"/>
                <wp:lineTo x="1173" y="22904"/>
                <wp:lineTo x="19796" y="22904"/>
                <wp:lineTo x="19943" y="22471"/>
                <wp:lineTo x="21703" y="20527"/>
                <wp:lineTo x="21996" y="16854"/>
                <wp:lineTo x="21996" y="2809"/>
                <wp:lineTo x="19796" y="-432"/>
                <wp:lineTo x="19650" y="-864"/>
                <wp:lineTo x="1320" y="-864"/>
              </wp:wrapPolygon>
            </wp:wrapThrough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19049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8049A" w:rsidRPr="0028049A">
        <w:rPr>
          <w:rFonts w:ascii="Times New Roman" w:hAnsi="Times New Roman" w:cs="Times New Roman"/>
          <w:b/>
          <w:color w:val="002060"/>
          <w:sz w:val="28"/>
          <w:szCs w:val="28"/>
        </w:rPr>
        <w:t>«Шасла белая»</w:t>
      </w:r>
      <w:r w:rsidR="0028049A" w:rsidRPr="0028049A">
        <w:rPr>
          <w:rFonts w:ascii="Times New Roman" w:hAnsi="Times New Roman" w:cs="Times New Roman"/>
          <w:color w:val="002060"/>
          <w:sz w:val="28"/>
          <w:szCs w:val="28"/>
        </w:rPr>
        <w:t xml:space="preserve"> — столовый сорт, родиной является Египет. Обладает средними коническими или цилиндроконическими гроздями разной плотности с зеленовато-жёлтыми округлыми плодами небольших размеров. Мякоть плодов сочная, ароматная, кожица тонкая.</w:t>
      </w:r>
    </w:p>
    <w:p w:rsidR="00674ED3" w:rsidRDefault="00674ED3" w:rsidP="0028049A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8049A" w:rsidRPr="00621C45" w:rsidRDefault="0028049A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21C45" w:rsidRPr="00674ED3" w:rsidRDefault="00621C45" w:rsidP="00621C45">
      <w:pPr>
        <w:spacing w:after="0" w:line="30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74ED3">
        <w:rPr>
          <w:rFonts w:ascii="Times New Roman" w:hAnsi="Times New Roman" w:cs="Times New Roman"/>
          <w:b/>
          <w:color w:val="002060"/>
          <w:sz w:val="28"/>
          <w:szCs w:val="28"/>
        </w:rPr>
        <w:t>2.4. Девичий виноград</w:t>
      </w:r>
    </w:p>
    <w:p w:rsidR="00674ED3" w:rsidRDefault="00674ED3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</w:t>
      </w:r>
      <w:r w:rsidRPr="00674ED3">
        <w:rPr>
          <w:rFonts w:ascii="Times New Roman" w:hAnsi="Times New Roman" w:cs="Times New Roman"/>
          <w:color w:val="002060"/>
          <w:sz w:val="28"/>
          <w:szCs w:val="28"/>
        </w:rPr>
        <w:t xml:space="preserve">Нельзя обойти стороной и девичий виноград (Parthenocissus). Хотя он и не относится к роду Vitis, его часто называют "виноградом" из-за схожего внешнего вида и способности к плетению. </w:t>
      </w:r>
    </w:p>
    <w:p w:rsidR="00674ED3" w:rsidRDefault="00674ED3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73660</wp:posOffset>
            </wp:positionV>
            <wp:extent cx="3705225" cy="1990725"/>
            <wp:effectExtent l="114300" t="76200" r="85725" b="142875"/>
            <wp:wrapThrough wrapText="bothSides">
              <wp:wrapPolygon edited="0">
                <wp:start x="1111" y="-827"/>
                <wp:lineTo x="-666" y="-413"/>
                <wp:lineTo x="-666" y="20877"/>
                <wp:lineTo x="999" y="22944"/>
                <wp:lineTo x="20212" y="22944"/>
                <wp:lineTo x="20323" y="22530"/>
                <wp:lineTo x="21878" y="19636"/>
                <wp:lineTo x="21989" y="2687"/>
                <wp:lineTo x="20212" y="-413"/>
                <wp:lineTo x="20101" y="-827"/>
                <wp:lineTo x="1111" y="-827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990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74ED3" w:rsidRDefault="00674ED3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74ED3">
        <w:rPr>
          <w:rFonts w:ascii="Times New Roman" w:hAnsi="Times New Roman" w:cs="Times New Roman"/>
          <w:b/>
          <w:color w:val="002060"/>
          <w:sz w:val="28"/>
          <w:szCs w:val="28"/>
        </w:rPr>
        <w:t>Девичий виноград</w:t>
      </w:r>
      <w:r w:rsidRPr="00674ED3">
        <w:rPr>
          <w:rFonts w:ascii="Times New Roman" w:hAnsi="Times New Roman" w:cs="Times New Roman"/>
          <w:color w:val="002060"/>
          <w:sz w:val="28"/>
          <w:szCs w:val="28"/>
        </w:rPr>
        <w:t xml:space="preserve"> – это декоративное растение, ценимое за свою пышную зеленую листву, которая осенью приобретает потрясающие багровые и пурпурные оттенки. Он идеально подходит для вертикального озеленения, украшения стен, беседок и заборов, создавая живописные зеленые завесы. В отличие от культурного винограда, ягоды девичьего винограда, как правило, несъедобны и могут быть токсичны.</w:t>
      </w:r>
    </w:p>
    <w:p w:rsidR="00FA0885" w:rsidRPr="00FA0885" w:rsidRDefault="001739AD" w:rsidP="00FA088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Pr="001739AD">
        <w:rPr>
          <w:rFonts w:ascii="Times New Roman" w:hAnsi="Times New Roman" w:cs="Times New Roman"/>
          <w:color w:val="002060"/>
          <w:sz w:val="28"/>
          <w:szCs w:val="28"/>
        </w:rPr>
        <w:t>Скорость роста у этой лианы колоссальная. Если предложенные условия пришлись девичьему винограду по душе, он очень быстро заплетет своими побегами все доступные опоры и начнет искать новые.</w:t>
      </w:r>
      <w:r w:rsidR="00FA0885" w:rsidRPr="00FA0885">
        <w:t xml:space="preserve"> </w:t>
      </w:r>
      <w:r w:rsidR="00FA0885" w:rsidRPr="00FA0885">
        <w:rPr>
          <w:rFonts w:ascii="Times New Roman" w:hAnsi="Times New Roman" w:cs="Times New Roman"/>
          <w:color w:val="002060"/>
          <w:sz w:val="28"/>
          <w:szCs w:val="28"/>
        </w:rPr>
        <w:t>Размножить это растение легче легкого: упав на влажную землю, побеги сами укореняются — вам останется лишь аккуратно откопать и пересадить отводки. Девичий виноград можно черенковать и выращивать из семян, а в благоприятных условиях он еще и дает корневую поросль.</w:t>
      </w:r>
    </w:p>
    <w:p w:rsidR="00FA0885" w:rsidRDefault="009668A3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="00FA0885" w:rsidRPr="00FA0885">
        <w:rPr>
          <w:rFonts w:ascii="Times New Roman" w:hAnsi="Times New Roman" w:cs="Times New Roman"/>
          <w:color w:val="002060"/>
          <w:sz w:val="28"/>
          <w:szCs w:val="28"/>
        </w:rPr>
        <w:t xml:space="preserve">Хотите отдыхать под зеленым шатром? Все, что для этого нужно, — прочная опора, саженцы и немного терпения. Под такой «крышей» сохраняется тень даже в знойный июльский полдень, а густая, плотная листва способна защитить не только от палящего солнца, но </w:t>
      </w:r>
      <w:r w:rsidR="009E196E">
        <w:rPr>
          <w:rFonts w:ascii="Times New Roman" w:hAnsi="Times New Roman" w:cs="Times New Roman"/>
          <w:color w:val="002060"/>
          <w:sz w:val="28"/>
          <w:szCs w:val="28"/>
        </w:rPr>
        <w:t xml:space="preserve">и от легкого моросящего дождя. </w:t>
      </w:r>
    </w:p>
    <w:p w:rsidR="00FA0885" w:rsidRPr="00621C45" w:rsidRDefault="00FA0885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21C45" w:rsidRPr="00A069EB" w:rsidRDefault="00621C45" w:rsidP="00621C45">
      <w:pPr>
        <w:spacing w:after="0" w:line="30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069EB">
        <w:rPr>
          <w:rFonts w:ascii="Times New Roman" w:hAnsi="Times New Roman" w:cs="Times New Roman"/>
          <w:b/>
          <w:color w:val="002060"/>
          <w:sz w:val="28"/>
          <w:szCs w:val="28"/>
        </w:rPr>
        <w:t>3. Использование винограда</w:t>
      </w:r>
    </w:p>
    <w:p w:rsidR="00A069EB" w:rsidRDefault="00A069EB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Pr="00A069EB">
        <w:rPr>
          <w:rFonts w:ascii="Times New Roman" w:hAnsi="Times New Roman" w:cs="Times New Roman"/>
          <w:color w:val="002060"/>
          <w:sz w:val="28"/>
          <w:szCs w:val="28"/>
        </w:rPr>
        <w:t>Универсальность винограда проявляется в его многогранном использовании, охватывающем не только гастрономию, но и медицину, косметологию и ремесла.</w:t>
      </w:r>
    </w:p>
    <w:p w:rsidR="00A069EB" w:rsidRDefault="00A069EB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962275" cy="1924050"/>
            <wp:effectExtent l="133350" t="76200" r="85725" b="133350"/>
            <wp:wrapThrough wrapText="bothSides">
              <wp:wrapPolygon edited="0">
                <wp:start x="1389" y="-855"/>
                <wp:lineTo x="-833" y="-428"/>
                <wp:lineTo x="-972" y="13259"/>
                <wp:lineTo x="-695" y="20958"/>
                <wp:lineTo x="1111" y="22883"/>
                <wp:lineTo x="20003" y="22883"/>
                <wp:lineTo x="20141" y="22455"/>
                <wp:lineTo x="21808" y="20317"/>
                <wp:lineTo x="22086" y="16681"/>
                <wp:lineTo x="21947" y="2566"/>
                <wp:lineTo x="20003" y="-428"/>
                <wp:lineTo x="19725" y="-855"/>
                <wp:lineTo x="1389" y="-855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24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069EB">
        <w:rPr>
          <w:rFonts w:ascii="Times New Roman" w:hAnsi="Times New Roman" w:cs="Times New Roman"/>
          <w:color w:val="002060"/>
          <w:sz w:val="28"/>
          <w:szCs w:val="28"/>
        </w:rPr>
        <w:t xml:space="preserve">Виноград — не только восхитительно вкусная и прекрасно выглядящая ягода, но и истинный источник здоровья и энергии. Его благотворные свойства оказывают лечебное воздействие на организм человека, обеспечивая ему всю необходимую поддержку. В спелых плодах винограда сконцентрированы легко усваиваемые сахара, такие как глюкоза и фруктоза, а также другие ценные сахароподобные соединения, включая сахарозу, раффинозу и ксилозу. </w:t>
      </w:r>
    </w:p>
    <w:p w:rsidR="00A069EB" w:rsidRDefault="00A069EB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Pr="00A069EB">
        <w:rPr>
          <w:rFonts w:ascii="Times New Roman" w:hAnsi="Times New Roman" w:cs="Times New Roman"/>
          <w:color w:val="002060"/>
          <w:sz w:val="28"/>
          <w:szCs w:val="28"/>
        </w:rPr>
        <w:t xml:space="preserve">Сок винограда — сложный раствор, обогащённый органическими кислотами, включая винную, яблочную, лимонную и янтарную. Научно доказано положительное воздействие на органы и системы организма таких кислот, как фумаровая, гликолевая, щавелевая, глюконовая и другие. В соке спелых виноградных плодов содержатся все необходимые минералы, включая большое количество калия, кальция, натрия, магния, железа, марганца и алюминия. Также присутствуют важные анионы, такие как фосфор, сера, кремний и хлор. </w:t>
      </w:r>
    </w:p>
    <w:p w:rsidR="00A069EB" w:rsidRDefault="00A069EB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Pr="00A069EB">
        <w:rPr>
          <w:rFonts w:ascii="Times New Roman" w:hAnsi="Times New Roman" w:cs="Times New Roman"/>
          <w:color w:val="002060"/>
          <w:sz w:val="28"/>
          <w:szCs w:val="28"/>
        </w:rPr>
        <w:t>Виноград обеспечивает организм марганцем, молибденом, бором, титаном, ванадием, радием, цинком и кобальтом, которые играют существенную роль в биологических процессах организма. Наличие солей железа в соке винограда имеет важное влияние на функционирование органов и систем, активизируя процесс образования красных кровяных телец. В мякоти и кожице виноградных ягод обнаруживается значительное количество пектина, который обладает антитоксическими свойствами и помогает организму избавляться от радиоактивных элементов, тяжелых металлов и различных токсинов.</w:t>
      </w:r>
    </w:p>
    <w:p w:rsidR="00A069EB" w:rsidRDefault="00A069EB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Pr="00A069EB">
        <w:rPr>
          <w:rFonts w:ascii="Times New Roman" w:hAnsi="Times New Roman" w:cs="Times New Roman"/>
          <w:color w:val="002060"/>
          <w:sz w:val="28"/>
          <w:szCs w:val="28"/>
        </w:rPr>
        <w:t xml:space="preserve"> Витамины С, каротин, группы В и Р составляют витаминный комплекс винограда, который способствует нормализации пищеварения и регенерации тканей. Фермент липаза разлагает жиры и помогает их перевариванию, в то время как пероксидаза, катехолоксидаза, альдолаза и эстераза поддерживают здоровье исключительным образом. Виноградный сок также содержит важные компоненты, такие как дубильные, красящие, ароматические и азотистые вещества, а также фитонциды. Свежий сок винограда обладает антисептическими свойствами и помогает предотвратить воздействие патогенных микроорганизмов, предоставляя организ</w:t>
      </w:r>
      <w:r>
        <w:rPr>
          <w:rFonts w:ascii="Times New Roman" w:hAnsi="Times New Roman" w:cs="Times New Roman"/>
          <w:color w:val="002060"/>
          <w:sz w:val="28"/>
          <w:szCs w:val="28"/>
        </w:rPr>
        <w:t>му защиту от разных болезней</w:t>
      </w:r>
      <w:r w:rsidRPr="00A069EB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621C45" w:rsidRPr="00A069EB" w:rsidRDefault="00621C45" w:rsidP="00621C45">
      <w:pPr>
        <w:spacing w:after="0" w:line="30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069EB">
        <w:rPr>
          <w:rFonts w:ascii="Times New Roman" w:hAnsi="Times New Roman" w:cs="Times New Roman"/>
          <w:b/>
          <w:color w:val="002060"/>
          <w:sz w:val="28"/>
          <w:szCs w:val="28"/>
        </w:rPr>
        <w:t>3.1. Применение в медицине</w:t>
      </w:r>
    </w:p>
    <w:p w:rsidR="00A069EB" w:rsidRDefault="00A069EB" w:rsidP="00A069EB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Pr="00A069EB">
        <w:rPr>
          <w:rFonts w:ascii="Times New Roman" w:hAnsi="Times New Roman" w:cs="Times New Roman"/>
          <w:color w:val="002060"/>
          <w:sz w:val="28"/>
          <w:szCs w:val="28"/>
        </w:rPr>
        <w:t>Виноград и препараты на его основе используются в медицине для лечения различных заболеваний. В медицине применяют как ягоды винограда, так и листья растения.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</w:p>
    <w:p w:rsidR="00A069EB" w:rsidRDefault="00A069EB" w:rsidP="00A069EB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Pr="00A069EB">
        <w:rPr>
          <w:rFonts w:ascii="Times New Roman" w:hAnsi="Times New Roman" w:cs="Times New Roman"/>
          <w:color w:val="002060"/>
          <w:sz w:val="28"/>
          <w:szCs w:val="28"/>
        </w:rPr>
        <w:t>Некоторые научные исследования, изучающие влияние винограда и его компонентов на организм в медицине:</w:t>
      </w:r>
    </w:p>
    <w:p w:rsidR="00A069EB" w:rsidRPr="00A069EB" w:rsidRDefault="00AF4A0F" w:rsidP="00A069EB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153670</wp:posOffset>
            </wp:positionV>
            <wp:extent cx="3000375" cy="2242622"/>
            <wp:effectExtent l="133350" t="76200" r="85725" b="139065"/>
            <wp:wrapThrough wrapText="bothSides">
              <wp:wrapPolygon edited="0">
                <wp:start x="1646" y="-734"/>
                <wp:lineTo x="-823" y="-367"/>
                <wp:lineTo x="-960" y="17251"/>
                <wp:lineTo x="-549" y="20921"/>
                <wp:lineTo x="1509" y="22756"/>
                <wp:lineTo x="19611" y="22756"/>
                <wp:lineTo x="19749" y="22389"/>
                <wp:lineTo x="21806" y="20370"/>
                <wp:lineTo x="22080" y="17251"/>
                <wp:lineTo x="21943" y="2202"/>
                <wp:lineTo x="19749" y="-367"/>
                <wp:lineTo x="19474" y="-734"/>
                <wp:lineTo x="1646" y="-734"/>
              </wp:wrapPolygon>
            </wp:wrapThrough>
            <wp:docPr id="24" name="Рисунок 24" descr="https://avatars.mds.yandex.net/i?id=34adcc77a43a6fc760bd1063d86e2a12_l-639289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34adcc77a43a6fc760bd1063d86e2a12_l-639289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26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A069E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A069EB" w:rsidRPr="00A069EB">
        <w:rPr>
          <w:rFonts w:ascii="Times New Roman" w:hAnsi="Times New Roman" w:cs="Times New Roman"/>
          <w:color w:val="002060"/>
          <w:sz w:val="28"/>
          <w:szCs w:val="28"/>
        </w:rPr>
        <w:t>Исследование экстракта виноградного сока — показало, что он снижает жизнеспособность патогенных клеток при поражении прямой кишки.</w:t>
      </w:r>
    </w:p>
    <w:p w:rsidR="00A069EB" w:rsidRPr="00A069EB" w:rsidRDefault="00A069EB" w:rsidP="00A069EB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Pr="00A069EB">
        <w:rPr>
          <w:rFonts w:ascii="Times New Roman" w:hAnsi="Times New Roman" w:cs="Times New Roman"/>
          <w:color w:val="002060"/>
          <w:sz w:val="28"/>
          <w:szCs w:val="28"/>
        </w:rPr>
        <w:t>Эксперимент с экстрактом семян винограда — учёные утверждают, что он оказывает значительное влияние на подвижность клеток при раке молочной железы у мышей, сдерживая образование метастаз в других органах.</w:t>
      </w:r>
    </w:p>
    <w:p w:rsidR="00A069EB" w:rsidRDefault="00A069EB" w:rsidP="00A069EB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Pr="00A069EB">
        <w:rPr>
          <w:rFonts w:ascii="Times New Roman" w:hAnsi="Times New Roman" w:cs="Times New Roman"/>
          <w:color w:val="002060"/>
          <w:sz w:val="28"/>
          <w:szCs w:val="28"/>
        </w:rPr>
        <w:t>Исследование полифенолов из винограда — подтвердило, что эти вещества способны поддерживать нормальное функционирование сердечно-сосудистой системы: снижая уровень холестерина и стимулируя выработку окиси азота, они помогают предотвратить развитие атеросклероза.</w:t>
      </w:r>
    </w:p>
    <w:p w:rsidR="00A069EB" w:rsidRPr="00621C45" w:rsidRDefault="00A069EB" w:rsidP="00A069EB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21C45" w:rsidRPr="00AF4A0F" w:rsidRDefault="00621C45" w:rsidP="00621C45">
      <w:pPr>
        <w:spacing w:after="0" w:line="30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F4A0F">
        <w:rPr>
          <w:rFonts w:ascii="Times New Roman" w:hAnsi="Times New Roman" w:cs="Times New Roman"/>
          <w:b/>
          <w:color w:val="002060"/>
          <w:sz w:val="28"/>
          <w:szCs w:val="28"/>
        </w:rPr>
        <w:t>3.2. Применение в косметике</w:t>
      </w:r>
    </w:p>
    <w:p w:rsidR="00AF4A0F" w:rsidRDefault="00AF4A0F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Pr="00AF4A0F">
        <w:rPr>
          <w:rFonts w:ascii="Times New Roman" w:hAnsi="Times New Roman" w:cs="Times New Roman"/>
          <w:color w:val="002060"/>
          <w:sz w:val="28"/>
          <w:szCs w:val="28"/>
        </w:rPr>
        <w:t>Виноград и его производные используются в косметике в составе средств для ухода за кожей, телом и волосами. Компоненты из винограда (экстракт, масло виноградных косточек, виноградная вода) входят в формулы кремов, сывороток, масок, скрабов и других продуктов.</w:t>
      </w:r>
    </w:p>
    <w:p w:rsidR="00AF4A0F" w:rsidRDefault="00AF4A0F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73660</wp:posOffset>
            </wp:positionV>
            <wp:extent cx="3400425" cy="2089060"/>
            <wp:effectExtent l="133350" t="76200" r="85725" b="140335"/>
            <wp:wrapThrough wrapText="bothSides">
              <wp:wrapPolygon edited="0">
                <wp:start x="1452" y="-788"/>
                <wp:lineTo x="-726" y="-394"/>
                <wp:lineTo x="-847" y="20687"/>
                <wp:lineTo x="121" y="21672"/>
                <wp:lineTo x="1089" y="22460"/>
                <wp:lineTo x="1210" y="22854"/>
                <wp:lineTo x="19966" y="22854"/>
                <wp:lineTo x="20087" y="22460"/>
                <wp:lineTo x="21176" y="21672"/>
                <wp:lineTo x="22024" y="18717"/>
                <wp:lineTo x="21903" y="2364"/>
                <wp:lineTo x="20087" y="-394"/>
                <wp:lineTo x="19724" y="-788"/>
                <wp:lineTo x="1452" y="-788"/>
              </wp:wrapPolygon>
            </wp:wrapThrough>
            <wp:docPr id="25" name="Рисунок 25" descr="https://avatars.mds.yandex.net/i?id=90fe9022e21ef19453e3ab5de007d295_l-457099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90fe9022e21ef19453e3ab5de007d295_l-457099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0890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F4A0F">
        <w:rPr>
          <w:rFonts w:ascii="Times New Roman" w:hAnsi="Times New Roman" w:cs="Times New Roman"/>
          <w:color w:val="002060"/>
          <w:sz w:val="28"/>
          <w:szCs w:val="28"/>
        </w:rPr>
        <w:t>Все дело в том, что виноград - сокровищница витаминов и антиоксидантов! Например, масло виноградных косточек использовалось в косметологии еще в античные времена. Сегодня его также используют при разработке косметических формул: в виноградных косточках содержатся витамины группы Е, калий, а также сильнейшие природные антиоксиданты. Если масло косточек получают методом холодного прессования, в нем сохраняются все перечисленные биологически активные вещества.</w:t>
      </w:r>
    </w:p>
    <w:p w:rsidR="00AF4A0F" w:rsidRDefault="00AF4A0F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Pr="00AF4A0F">
        <w:rPr>
          <w:rFonts w:ascii="Times New Roman" w:hAnsi="Times New Roman" w:cs="Times New Roman"/>
          <w:color w:val="002060"/>
          <w:sz w:val="28"/>
          <w:szCs w:val="28"/>
        </w:rPr>
        <w:t>Человеческая кожа невероятно вынослива. Она надежно оберегает наше тело от негативного воздействия внешней среды. Но любая защита со временем ослабевает, а потому так важно подпитывать ее силу. Виноград подойдет для этих целей идеально! Человечество научилось использовать практически все части этого растения в различных вариациях: начиная с плодов и заканчивая пеплом сожженной лозы. Ягоды винограда — самый доступный компонент для красоты и здоровья вашей кожи!</w:t>
      </w:r>
    </w:p>
    <w:p w:rsidR="00AF4A0F" w:rsidRPr="00621C45" w:rsidRDefault="00AF4A0F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21C45" w:rsidRPr="00AF4A0F" w:rsidRDefault="00621C45" w:rsidP="00621C45">
      <w:pPr>
        <w:spacing w:after="0" w:line="30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F4A0F">
        <w:rPr>
          <w:rFonts w:ascii="Times New Roman" w:hAnsi="Times New Roman" w:cs="Times New Roman"/>
          <w:b/>
          <w:color w:val="002060"/>
          <w:sz w:val="28"/>
          <w:szCs w:val="28"/>
        </w:rPr>
        <w:t>3.3. Божественный напиток</w:t>
      </w:r>
    </w:p>
    <w:p w:rsidR="00AF4A0F" w:rsidRDefault="00AF4A0F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Pr="00AF4A0F">
        <w:rPr>
          <w:rFonts w:ascii="Times New Roman" w:hAnsi="Times New Roman" w:cs="Times New Roman"/>
          <w:color w:val="002060"/>
          <w:sz w:val="28"/>
          <w:szCs w:val="28"/>
        </w:rPr>
        <w:t>Конечно же, невозможно говорить о винограде, не упомянув вино. Виноделие – это искусство, насчитывающее тысячелетия, и виноград является его основой. Разнообразие сортов винограда, терруар (совокупность почвенно-климатических факторов) и мастерство винодела создают бесконечное множество вин – от легких и освежающих до насыщенных и глубоких. Вино стало неотъемлемой частью культуры многих народов, сопровождая трапезы, праздники и важные события.</w:t>
      </w:r>
    </w:p>
    <w:p w:rsidR="00AF4A0F" w:rsidRPr="00AF4A0F" w:rsidRDefault="001C439B" w:rsidP="00AF4A0F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="00AF4A0F" w:rsidRPr="00AF4A0F">
        <w:rPr>
          <w:rFonts w:ascii="Times New Roman" w:hAnsi="Times New Roman" w:cs="Times New Roman"/>
          <w:color w:val="002060"/>
          <w:sz w:val="28"/>
          <w:szCs w:val="28"/>
        </w:rPr>
        <w:t xml:space="preserve">История виноделия началась с появлением первых человеческих цивилизаций. Исходя из археологических данных впервые вино было произведено около восьми тысячелетий назад. Достаточно сложно представить его вкус, так как в те времена никто не знал о существовании сложных химических соединений для улучшения цвета, вкуса и аромата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B37F2EC" wp14:editId="3C6F2791">
            <wp:simplePos x="0" y="0"/>
            <wp:positionH relativeFrom="column">
              <wp:posOffset>2501265</wp:posOffset>
            </wp:positionH>
            <wp:positionV relativeFrom="paragraph">
              <wp:posOffset>508635</wp:posOffset>
            </wp:positionV>
            <wp:extent cx="3352800" cy="2228850"/>
            <wp:effectExtent l="133350" t="76200" r="76200" b="133350"/>
            <wp:wrapThrough wrapText="bothSides">
              <wp:wrapPolygon edited="0">
                <wp:start x="1473" y="-738"/>
                <wp:lineTo x="-736" y="-369"/>
                <wp:lineTo x="-859" y="17354"/>
                <wp:lineTo x="-491" y="20862"/>
                <wp:lineTo x="1350" y="22708"/>
                <wp:lineTo x="19759" y="22708"/>
                <wp:lineTo x="19882" y="22338"/>
                <wp:lineTo x="21600" y="20492"/>
                <wp:lineTo x="21968" y="17354"/>
                <wp:lineTo x="21845" y="2215"/>
                <wp:lineTo x="19882" y="-369"/>
                <wp:lineTo x="19636" y="-738"/>
                <wp:lineTo x="1473" y="-738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28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F4A0F" w:rsidRPr="00AF4A0F">
        <w:rPr>
          <w:rFonts w:ascii="Times New Roman" w:hAnsi="Times New Roman" w:cs="Times New Roman"/>
          <w:color w:val="002060"/>
          <w:sz w:val="28"/>
          <w:szCs w:val="28"/>
        </w:rPr>
        <w:t>напитков, продлить сроки хранения.</w:t>
      </w:r>
    </w:p>
    <w:p w:rsidR="00AF4A0F" w:rsidRDefault="00AF4A0F" w:rsidP="00AF4A0F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F4A0F">
        <w:rPr>
          <w:rFonts w:ascii="Times New Roman" w:hAnsi="Times New Roman" w:cs="Times New Roman"/>
          <w:color w:val="002060"/>
          <w:sz w:val="28"/>
          <w:szCs w:val="28"/>
        </w:rPr>
        <w:t>В наши дни виноградарство и виноделие являются крупнейшей отраслью промышленности. Различные предприятия поставляют на рынок качественные вина и многочисленные винные напитки, в состав которых могут входить спирт, свекловичный сахар, пищевые и ароматические вещества, красители и консерванты.</w:t>
      </w:r>
    </w:p>
    <w:p w:rsidR="00AF4A0F" w:rsidRPr="0075213A" w:rsidRDefault="00AF4A0F" w:rsidP="00621C45">
      <w:pPr>
        <w:spacing w:after="0" w:line="30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21C45" w:rsidRPr="0075213A" w:rsidRDefault="00621C45" w:rsidP="00621C45">
      <w:pPr>
        <w:spacing w:after="0" w:line="30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5213A">
        <w:rPr>
          <w:rFonts w:ascii="Times New Roman" w:hAnsi="Times New Roman" w:cs="Times New Roman"/>
          <w:b/>
          <w:color w:val="002060"/>
          <w:sz w:val="28"/>
          <w:szCs w:val="28"/>
        </w:rPr>
        <w:t>3.4. Искусство плетения лозы</w:t>
      </w:r>
    </w:p>
    <w:p w:rsidR="0075213A" w:rsidRDefault="0075213A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Pr="0075213A">
        <w:rPr>
          <w:rFonts w:ascii="Times New Roman" w:hAnsi="Times New Roman" w:cs="Times New Roman"/>
          <w:color w:val="002060"/>
          <w:sz w:val="28"/>
          <w:szCs w:val="28"/>
        </w:rPr>
        <w:t>Лоза винограда, гибкая и прочная, издавна использовалась для создания различных изделий. Плетение из лозы – это древнее ремесло, которое до сих пор живо. Из виноградной лозы изготавливают корзины для сбора урожая, мебель, декоративные элементы, ограждения и даже элементы ландшафтного дизайна.</w:t>
      </w:r>
      <w:r w:rsidRPr="0075213A">
        <w:t xml:space="preserve"> </w:t>
      </w:r>
      <w:r w:rsidRPr="0075213A">
        <w:rPr>
          <w:rFonts w:ascii="Times New Roman" w:hAnsi="Times New Roman" w:cs="Times New Roman"/>
          <w:color w:val="002060"/>
          <w:sz w:val="28"/>
          <w:szCs w:val="28"/>
        </w:rPr>
        <w:t>Этот процесс требует терпения и мастерства, но результат – прочные, экологичные и эстетически привлекательные изделия, несущие в себе тепло рук мастера и частичку природы.</w:t>
      </w:r>
    </w:p>
    <w:p w:rsidR="0075213A" w:rsidRDefault="0075213A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78740</wp:posOffset>
            </wp:positionV>
            <wp:extent cx="3433843" cy="2171700"/>
            <wp:effectExtent l="133350" t="76200" r="71755" b="133350"/>
            <wp:wrapThrough wrapText="bothSides">
              <wp:wrapPolygon edited="0">
                <wp:start x="1438" y="-758"/>
                <wp:lineTo x="-719" y="-379"/>
                <wp:lineTo x="-839" y="20842"/>
                <wp:lineTo x="-240" y="21032"/>
                <wp:lineTo x="1198" y="22737"/>
                <wp:lineTo x="19894" y="22737"/>
                <wp:lineTo x="20014" y="22358"/>
                <wp:lineTo x="21332" y="21032"/>
                <wp:lineTo x="21332" y="20842"/>
                <wp:lineTo x="21932" y="18000"/>
                <wp:lineTo x="21812" y="2274"/>
                <wp:lineTo x="19894" y="-379"/>
                <wp:lineTo x="19655" y="-758"/>
                <wp:lineTo x="1438" y="-758"/>
              </wp:wrapPolygon>
            </wp:wrapThrough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843" cy="2171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75213A">
        <w:rPr>
          <w:rFonts w:ascii="Times New Roman" w:hAnsi="Times New Roman" w:cs="Times New Roman"/>
          <w:color w:val="002060"/>
          <w:sz w:val="28"/>
          <w:szCs w:val="28"/>
        </w:rPr>
        <w:t>Плетение зародилось еще до того, как люди научились обрабатывать металл и дерево. Представьте: в неолитическую эпоху, когда человечество только начало осваивать окружающий мир, уже были мастера, которые создавали циновки, корзины и инструменты из веток и лозы. Плетеные конструкции использовались даже при строительстве жилищ: древние зодчие владели искусством превращать гибкие ветви в прочные стены.</w:t>
      </w:r>
    </w:p>
    <w:p w:rsidR="0075213A" w:rsidRDefault="0075213A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Pr="0075213A">
        <w:rPr>
          <w:rFonts w:ascii="Times New Roman" w:hAnsi="Times New Roman" w:cs="Times New Roman"/>
          <w:color w:val="002060"/>
          <w:sz w:val="28"/>
          <w:szCs w:val="28"/>
        </w:rPr>
        <w:t>В России искусство плетения из лозы появилось позже, чем в Европе. Однако европейская мода на плетеную мебель не обошла стороной и нашу страну. К 1913 году уже около 37 тысяч мастеров-кустарей занимались этим ремеслом, показывая, что российские умельцы способны не просто догонять, а порой и превосходить европейские стандарты.</w:t>
      </w:r>
    </w:p>
    <w:p w:rsidR="0075213A" w:rsidRDefault="0075213A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Pr="0075213A">
        <w:rPr>
          <w:rFonts w:ascii="Times New Roman" w:hAnsi="Times New Roman" w:cs="Times New Roman"/>
          <w:color w:val="002060"/>
          <w:sz w:val="28"/>
          <w:szCs w:val="28"/>
        </w:rPr>
        <w:t>Искусство плетения из лозы остается актуальным и сегодня. Плетеную мебель и аксессуары можно назвать не только модными, но и практичными. В России действует множество фабрик и мастерских, где современные мастера продолжают традиции своих предшественников, создавая оригинальные изделия, которые украшают дома и сады.</w:t>
      </w:r>
    </w:p>
    <w:p w:rsidR="0075213A" w:rsidRPr="00B13ABD" w:rsidRDefault="0075213A" w:rsidP="00621C45">
      <w:pPr>
        <w:spacing w:after="0" w:line="30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5213A" w:rsidRPr="00B13ABD" w:rsidRDefault="00094BFB" w:rsidP="00621C45">
      <w:pPr>
        <w:spacing w:after="0" w:line="30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4</w:t>
      </w:r>
      <w:r w:rsidR="00621C45" w:rsidRPr="00B13ABD">
        <w:rPr>
          <w:rFonts w:ascii="Times New Roman" w:hAnsi="Times New Roman" w:cs="Times New Roman"/>
          <w:b/>
          <w:color w:val="002060"/>
          <w:sz w:val="28"/>
          <w:szCs w:val="28"/>
        </w:rPr>
        <w:t>. Заключение</w:t>
      </w:r>
    </w:p>
    <w:p w:rsidR="00F0439B" w:rsidRDefault="00F0439B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Pr="00F0439B">
        <w:rPr>
          <w:rFonts w:ascii="Times New Roman" w:hAnsi="Times New Roman" w:cs="Times New Roman"/>
          <w:color w:val="002060"/>
          <w:sz w:val="28"/>
          <w:szCs w:val="28"/>
        </w:rPr>
        <w:t>Виноград — особая ягода, растущая на одноименном растении, которому посвящена наука ампелография, изучающая его виды и сорта. Это не удивительно: в мире насчитывается более 8 тысяч сортов винограда, и каждый имеет свои</w:t>
      </w:r>
      <w:r w:rsidR="001B42C3">
        <w:rPr>
          <w:rFonts w:ascii="Times New Roman" w:hAnsi="Times New Roman" w:cs="Times New Roman"/>
          <w:color w:val="002060"/>
          <w:sz w:val="28"/>
          <w:szCs w:val="28"/>
        </w:rPr>
        <w:t>х</w:t>
      </w:r>
      <w:bookmarkStart w:id="0" w:name="_GoBack"/>
      <w:bookmarkEnd w:id="0"/>
      <w:r w:rsidRPr="00F0439B">
        <w:rPr>
          <w:rFonts w:ascii="Times New Roman" w:hAnsi="Times New Roman" w:cs="Times New Roman"/>
          <w:color w:val="002060"/>
          <w:sz w:val="28"/>
          <w:szCs w:val="28"/>
        </w:rPr>
        <w:t xml:space="preserve"> поклонников. Ягоды столового винограда едят свежими, готовят с ними салаты, горячие блюда и даже пекут пироги. Из них делают варенье и соки. Из винного винограда создают вино, а так называемые сушильные сорта идут на получение изюма.</w:t>
      </w:r>
    </w:p>
    <w:p w:rsidR="00B13ABD" w:rsidRDefault="00B13ABD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Pr="00B13ABD">
        <w:rPr>
          <w:rFonts w:ascii="Times New Roman" w:hAnsi="Times New Roman" w:cs="Times New Roman"/>
          <w:color w:val="002060"/>
          <w:sz w:val="28"/>
          <w:szCs w:val="28"/>
        </w:rPr>
        <w:t>Этот плод не просто украшает стол — он символ завершения лета, изобилия и спокойствия. В России виноград давно перестал быть южным диковинным фруктом: его выращивают в Краснодарском крае, на Дону и даже в Поволжье. И сегодня он становится главным героем не только вин, но и простых домашних блюд.</w:t>
      </w:r>
    </w:p>
    <w:p w:rsidR="00DC7902" w:rsidRDefault="00DC7902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C7902" w:rsidRPr="009F4830" w:rsidRDefault="00094BFB" w:rsidP="00621C45">
      <w:pPr>
        <w:spacing w:after="0" w:line="30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5</w:t>
      </w:r>
      <w:r w:rsidR="00DC7902" w:rsidRPr="009F4830">
        <w:rPr>
          <w:rFonts w:ascii="Times New Roman" w:hAnsi="Times New Roman" w:cs="Times New Roman"/>
          <w:b/>
          <w:color w:val="002060"/>
          <w:sz w:val="28"/>
          <w:szCs w:val="28"/>
        </w:rPr>
        <w:t>. Список используемых источников</w:t>
      </w:r>
    </w:p>
    <w:p w:rsidR="00DC7902" w:rsidRDefault="008E6EB0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hyperlink r:id="rId26" w:history="1">
        <w:r w:rsidR="00DC7902" w:rsidRPr="005B068D">
          <w:rPr>
            <w:rStyle w:val="a7"/>
            <w:rFonts w:ascii="Times New Roman" w:hAnsi="Times New Roman" w:cs="Times New Roman"/>
            <w:sz w:val="28"/>
            <w:szCs w:val="28"/>
          </w:rPr>
          <w:t>https://dzen.ru/a/aKDukW4HxR4CbVNT</w:t>
        </w:r>
      </w:hyperlink>
    </w:p>
    <w:p w:rsidR="00DC7902" w:rsidRDefault="008E6EB0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hyperlink r:id="rId27" w:history="1">
        <w:r w:rsidR="00DC7902" w:rsidRPr="005B068D">
          <w:rPr>
            <w:rStyle w:val="a7"/>
            <w:rFonts w:ascii="Times New Roman" w:hAnsi="Times New Roman" w:cs="Times New Roman"/>
            <w:sz w:val="28"/>
            <w:szCs w:val="28"/>
          </w:rPr>
          <w:t>https://proshloe.com/kratkij-ocherk-istorii-drevnego-vinogradarstva-i-vinodeliya.html</w:t>
        </w:r>
      </w:hyperlink>
      <w:r w:rsidR="00DC790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DC7902" w:rsidRDefault="008E6EB0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hyperlink r:id="rId28" w:history="1">
        <w:r w:rsidR="009F4830" w:rsidRPr="005B068D">
          <w:rPr>
            <w:rStyle w:val="a7"/>
            <w:rFonts w:ascii="Times New Roman" w:hAnsi="Times New Roman" w:cs="Times New Roman"/>
            <w:sz w:val="28"/>
            <w:szCs w:val="28"/>
          </w:rPr>
          <w:t>https://www.livemaster.ru/topic/3084449-vinograd-istoriya?utm_referrer=https%3a%2f%2fyandex.ru%2f</w:t>
        </w:r>
      </w:hyperlink>
      <w:r w:rsidR="009F483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9F4830" w:rsidRDefault="008E6EB0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hyperlink r:id="rId29" w:history="1">
        <w:r w:rsidR="009F4830" w:rsidRPr="005B068D">
          <w:rPr>
            <w:rStyle w:val="a7"/>
            <w:rFonts w:ascii="Times New Roman" w:hAnsi="Times New Roman" w:cs="Times New Roman"/>
            <w:sz w:val="28"/>
            <w:szCs w:val="28"/>
          </w:rPr>
          <w:t>https://www.liveinternet.ru/users/bolivarsm/post393393256/</w:t>
        </w:r>
      </w:hyperlink>
    </w:p>
    <w:p w:rsidR="009F4830" w:rsidRDefault="008E6EB0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hyperlink r:id="rId30" w:history="1">
        <w:r w:rsidR="009F4830" w:rsidRPr="005B068D">
          <w:rPr>
            <w:rStyle w:val="a7"/>
            <w:rFonts w:ascii="Times New Roman" w:hAnsi="Times New Roman" w:cs="Times New Roman"/>
            <w:sz w:val="28"/>
            <w:szCs w:val="28"/>
          </w:rPr>
          <w:t>https://www.pravda.ru/tags/vinograd/</w:t>
        </w:r>
      </w:hyperlink>
      <w:r w:rsidR="009F483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DC7902" w:rsidRPr="00FA4872" w:rsidRDefault="00DC7902" w:rsidP="00621C45">
      <w:pPr>
        <w:spacing w:after="0" w:line="30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DC7902" w:rsidRPr="00FA4872" w:rsidSect="003762BA">
      <w:pgSz w:w="11906" w:h="16838"/>
      <w:pgMar w:top="1134" w:right="850" w:bottom="1134" w:left="1701" w:header="708" w:footer="708" w:gutter="0"/>
      <w:pgBorders w:offsetFrom="page">
        <w:top w:val="balloonsHotAir" w:sz="8" w:space="24" w:color="auto"/>
        <w:left w:val="balloonsHotAir" w:sz="8" w:space="24" w:color="auto"/>
        <w:bottom w:val="balloonsHotAir" w:sz="8" w:space="24" w:color="auto"/>
        <w:right w:val="balloonsHotAir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EB0" w:rsidRDefault="008E6EB0" w:rsidP="001B351E">
      <w:pPr>
        <w:spacing w:after="0" w:line="240" w:lineRule="auto"/>
      </w:pPr>
      <w:r>
        <w:separator/>
      </w:r>
    </w:p>
  </w:endnote>
  <w:endnote w:type="continuationSeparator" w:id="0">
    <w:p w:rsidR="008E6EB0" w:rsidRDefault="008E6EB0" w:rsidP="001B3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EB0" w:rsidRDefault="008E6EB0" w:rsidP="001B351E">
      <w:pPr>
        <w:spacing w:after="0" w:line="240" w:lineRule="auto"/>
      </w:pPr>
      <w:r>
        <w:separator/>
      </w:r>
    </w:p>
  </w:footnote>
  <w:footnote w:type="continuationSeparator" w:id="0">
    <w:p w:rsidR="008E6EB0" w:rsidRDefault="008E6EB0" w:rsidP="001B35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21C"/>
    <w:rsid w:val="00094BFB"/>
    <w:rsid w:val="000A27CB"/>
    <w:rsid w:val="001739AD"/>
    <w:rsid w:val="001B351E"/>
    <w:rsid w:val="001B42C3"/>
    <w:rsid w:val="001C439B"/>
    <w:rsid w:val="0025189D"/>
    <w:rsid w:val="0028049A"/>
    <w:rsid w:val="0033309C"/>
    <w:rsid w:val="00341365"/>
    <w:rsid w:val="003762BA"/>
    <w:rsid w:val="00404FB3"/>
    <w:rsid w:val="004A0419"/>
    <w:rsid w:val="004F2425"/>
    <w:rsid w:val="005013FF"/>
    <w:rsid w:val="005542EE"/>
    <w:rsid w:val="00621C45"/>
    <w:rsid w:val="00674ED3"/>
    <w:rsid w:val="00690454"/>
    <w:rsid w:val="0075213A"/>
    <w:rsid w:val="007762D4"/>
    <w:rsid w:val="007B6391"/>
    <w:rsid w:val="007B762A"/>
    <w:rsid w:val="00852422"/>
    <w:rsid w:val="008D1971"/>
    <w:rsid w:val="008E6EB0"/>
    <w:rsid w:val="009668A3"/>
    <w:rsid w:val="00992BD6"/>
    <w:rsid w:val="009E196E"/>
    <w:rsid w:val="009F4830"/>
    <w:rsid w:val="00A069EB"/>
    <w:rsid w:val="00A15BA3"/>
    <w:rsid w:val="00A21020"/>
    <w:rsid w:val="00A22435"/>
    <w:rsid w:val="00AF121C"/>
    <w:rsid w:val="00AF4A0F"/>
    <w:rsid w:val="00B13ABD"/>
    <w:rsid w:val="00C5316D"/>
    <w:rsid w:val="00D91611"/>
    <w:rsid w:val="00DC7902"/>
    <w:rsid w:val="00E06AD9"/>
    <w:rsid w:val="00F0439B"/>
    <w:rsid w:val="00FA0885"/>
    <w:rsid w:val="00FA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C575B5-36CC-4A23-ABB9-7FFB95424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6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35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351E"/>
  </w:style>
  <w:style w:type="paragraph" w:styleId="a5">
    <w:name w:val="footer"/>
    <w:basedOn w:val="a"/>
    <w:link w:val="a6"/>
    <w:uiPriority w:val="99"/>
    <w:unhideWhenUsed/>
    <w:rsid w:val="001B35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351E"/>
  </w:style>
  <w:style w:type="character" w:styleId="a7">
    <w:name w:val="Hyperlink"/>
    <w:basedOn w:val="a0"/>
    <w:uiPriority w:val="99"/>
    <w:unhideWhenUsed/>
    <w:rsid w:val="00DC79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dzen.ru/a/aKDukW4HxR4CbVNT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hyperlink" Target="https://www.liveinternet.ru/users/bolivarsm/post393393256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www.livemaster.ru/topic/3084449-vinograd-istoriya?utm_referrer=https%3a%2f%2fyandex.ru%2f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proshloe.com/kratkij-ocherk-istorii-drevnego-vinogradarstva-i-vinodeliya.html" TargetMode="External"/><Relationship Id="rId30" Type="http://schemas.openxmlformats.org/officeDocument/2006/relationships/hyperlink" Target="https://www.pravda.ru/tags/vinograd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15</Pages>
  <Words>3167</Words>
  <Characters>18054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dcterms:created xsi:type="dcterms:W3CDTF">2026-03-26T13:45:00Z</dcterms:created>
  <dcterms:modified xsi:type="dcterms:W3CDTF">2026-03-27T14:11:00Z</dcterms:modified>
</cp:coreProperties>
</file>