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81" w:rsidRPr="009D38F1" w:rsidRDefault="00512081" w:rsidP="00512081">
      <w:pPr>
        <w:pBdr>
          <w:bottom w:val="single" w:sz="6" w:space="1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9D38F1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Урок ОБЖ в 10 классе:</w:t>
      </w:r>
    </w:p>
    <w:p w:rsidR="00512081" w:rsidRPr="009D38F1" w:rsidRDefault="00512081" w:rsidP="00512081">
      <w:pPr>
        <w:pBdr>
          <w:bottom w:val="single" w:sz="6" w:space="1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Тема: «Опасности криминального характера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Меры защиты от них</w:t>
      </w:r>
      <w:r w:rsidRPr="009D38F1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» </w:t>
      </w:r>
      <w:r w:rsidRPr="009D38F1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br/>
      </w:r>
    </w:p>
    <w:p w:rsidR="00512081" w:rsidRPr="009D38F1" w:rsidRDefault="00512081" w:rsidP="0051208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D38F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·         учебник </w:t>
      </w: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10 </w:t>
      </w:r>
      <w:proofErr w:type="spellStart"/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</w:t>
      </w:r>
      <w:proofErr w:type="spellEnd"/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.»;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  компьютер;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  экран;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         презентация;</w:t>
      </w:r>
    </w:p>
    <w:p w:rsidR="00512081" w:rsidRDefault="00512081" w:rsidP="008A2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F85" w:rsidRPr="00FE7AB7" w:rsidRDefault="00FE7AB7" w:rsidP="008A2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 в</w:t>
      </w:r>
      <w:r w:rsidR="008A2F85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ыработать у учащихся навыки безопасного</w:t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2F85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поведения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осознанную необходимость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правил криминогенной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алгоритм поведения учащихся при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теракте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практических заданий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AB7" w:rsidRDefault="00512081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2081" w:rsidRPr="00512081" w:rsidRDefault="00512081" w:rsidP="0051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512081" w:rsidRPr="00512081" w:rsidRDefault="00512081" w:rsidP="008A2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Организационный момент.</w:t>
      </w:r>
    </w:p>
    <w:p w:rsidR="008A2F85" w:rsidRPr="00FE7AB7" w:rsidRDefault="00512081" w:rsidP="008A2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A2F85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 для изучения нового</w:t>
      </w:r>
      <w:r w:rsidR="00FE7AB7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2F85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материала</w:t>
      </w:r>
      <w:r w:rsidR="00FE7AB7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задачи: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Активизация интереса учащихся к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урока.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исходных знаний</w:t>
      </w:r>
    </w:p>
    <w:p w:rsidR="00FE7AB7" w:rsidRDefault="00FE7AB7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85" w:rsidRPr="00FE7AB7" w:rsidRDefault="00512081" w:rsidP="008A2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8A2F85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нового материала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задачи: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теоретический материал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изучаемому вопросу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применение знаний</w:t>
      </w:r>
    </w:p>
    <w:p w:rsidR="008A2F85" w:rsidRPr="008A2F85" w:rsidRDefault="008A2F85" w:rsidP="008A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УУД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Криминогенная опасность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ситуация, когда человек оказывается в условиях возникновения преступления или эта ситуация ведет к возникновению преступления. Экстремальные ситуации криминогенного характера - явление распространенное.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Факторы, способствующие росту общего числа нарушений: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нестабильность общественно - политической обстановки, углубление деструктивных процессов в экономике, снижение уровня жизни большей части населения, деформация в общественном сознании определенной части населения, падение общей культуры и духовное обнищание.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статистика последних лет отмечает устойчивый рост преступности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повседневной жизни часто могут возникнуть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криминогенные ситуации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мошенничеством, воровством, ограблением, вымогательством, шантажом, насилием и похищением.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скопления людей, где преступникам легко совершить преступление и скрыться, называют зонами повышенной опасности. Это могут быть вокзалы, парки, кинотеатры, театры, места различных гуляний и т. д.</w:t>
      </w:r>
    </w:p>
    <w:p w:rsidR="008A2F85" w:rsidRPr="00FE7AB7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Криминогенные опасные ситуации</w:t>
      </w:r>
      <w:r w:rsid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повышенной криминогенной опасности – вокзалы, стадионы, общественный транспорт, парки, безлюдные места в темное время суток, места проведения массовых праздников и др.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Криминальные проявления подразделяются на следующие группы: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хулиганство;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присвоение собственности;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насилие;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и сбыт наркотиков;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сбыт оружия;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проституция.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Хулиганство 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поведение, обнаруживающее явное неуважение к обществу и достоинству человека, грубое нарушение общественного порядка. Проявления хулиганства весьма многочисленны и разнообразны. Особенно нетерпимо должно быть сквернословие как в быту, в том числе студенческой среде, так и в произведениях искусства, в продукции СМИ.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Присвоение собственности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на следующие виды: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кража;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грабеж;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мошенничество;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разбои (бандитизм)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вымогательство.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следующие виды насилия: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уменьшенное причинение тяжкого вреда здоровью;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убийство или покушение на убийство;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изнасилование или покушение на изнасилование.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преступность делится на две категории: </w:t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социальную и профессиональную (организованную)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Социальная преступность связана главным образом с беспризорными детьми, бездомными, наркоманами, алкоголиками. Преступления их примитивные, хотя бывают и очень жестокими.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преступность осуществляется следующими преступными группами: воровскими, мошенническими, корыстно-насильственными, бандитскими, универсальными.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случаи </w:t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самообороны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криминальных ситуациях можно разделить на две категории: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нападение не представляет прямой угрозы для жизни или здоровья, то оценивается соответствие средств защиты и нападения;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нападение опасно, то закон предоставляет </w:t>
      </w:r>
      <w:proofErr w:type="gramStart"/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защищающимся</w:t>
      </w:r>
      <w:proofErr w:type="gramEnd"/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обороняться или нести любой вред нападающему.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самообороны можно свести к следующему: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попытайтесь найти убежище или помочь, если есть возможность, бегите;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привлеките внимание прохожих и живущих поблизости. Это может быть крик (кричать лучше всего *Пожар*) или свист (свисток должен быть взят на вооружение заранее). Весьма эффектно разбивание стекол в ближайших зданиях: если магазин, то он находится на охранной сигнализации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помощь прибудет в ближайшее время, если это квартира,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 свидетель обеспечен;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держите в поле зрения все, что происходит по близости, избегайте попадать в потенциально опасные ситуации;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схватка с нападающим неизбежна, действуйте со всей решительностью;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достичь успеха, отвлеките внимание нападающего, а потом постарайтесь неожиданно быстро и точно ударить в уязвимое место: пальцами – в глаза, переносицу, горло; кулаком – в лицо сбоку и снизу в голову; в солнечное сплетение, в печень, в область сердца, пах; сверху по голове, по ключице, носу, шейному отделу позвоночника ребром ладони, наотмашь по переносице, горлу, шее, виску, печени, почкам;</w:t>
      </w:r>
      <w:proofErr w:type="gramEnd"/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локтем – по голове, в область сердца, солнечное сплетение, нижнюю часть живота;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действуйте не мешкая</w:t>
      </w:r>
      <w:proofErr w:type="gramEnd"/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максимально возможной силой;</w:t>
      </w:r>
    </w:p>
    <w:p w:rsidR="008A2F85" w:rsidRPr="008A2F85" w:rsidRDefault="00FE7AB7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оружия защиты применяйте любой имеющийся предмет (ключи, расческу, баллончик с дезодорантом, зонт, горсть монет, туфли, сумку, камни, палку).</w:t>
      </w:r>
      <w:proofErr w:type="gramEnd"/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Криминогенная ситуация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обстановка совершения преступления или содержащая условия, веду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 к совершению преступления.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опасности, составляющие основное содержание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криминогенной ситуации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опаснос</w:t>
      </w:r>
      <w:r w:rsidR="00FE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тями криминогенного характера.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выделить </w:t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 группы криминогенных опасностей:</w:t>
      </w:r>
    </w:p>
    <w:p w:rsidR="008A2F85" w:rsidRPr="008A2F85" w:rsidRDefault="008A2F85" w:rsidP="00FE7AB7">
      <w:pPr>
        <w:numPr>
          <w:ilvl w:val="0"/>
          <w:numId w:val="1"/>
        </w:num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 психическое воздействие на человека (шантаж, мошенничество, воровство).</w:t>
      </w:r>
    </w:p>
    <w:p w:rsidR="008A2F85" w:rsidRPr="008A2F85" w:rsidRDefault="008A2F85" w:rsidP="00FE7AB7">
      <w:pPr>
        <w:numPr>
          <w:ilvl w:val="0"/>
          <w:numId w:val="2"/>
        </w:num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 физическое насилие над человеком (разбой, бандитизм, убийства, изнасилования и т.д.).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личной безопасности необходимо своевременно обнаружить наличие криминогенных опасностей и следовать правилам поведения, позволяющим оптимальным образом выйти из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криминогенной ситуации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A2F85" w:rsidRDefault="008A2F85" w:rsidP="00FE7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85" w:rsidRPr="00FE7AB7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обеспечению личной безопасности</w:t>
      </w:r>
      <w:r w:rsidR="00FE7AB7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правила</w:t>
      </w:r>
      <w:r w:rsidR="00FE7AB7"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A2F85" w:rsidRPr="008A2F85" w:rsidRDefault="008A2F85" w:rsidP="00512081">
      <w:pPr>
        <w:numPr>
          <w:ilvl w:val="0"/>
          <w:numId w:val="3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постоянно прокручивать в мыслях опасные ситуации, находя достойный выход из них.</w:t>
      </w:r>
    </w:p>
    <w:p w:rsidR="008A2F85" w:rsidRPr="008A2F85" w:rsidRDefault="008A2F85" w:rsidP="00512081">
      <w:pPr>
        <w:numPr>
          <w:ilvl w:val="0"/>
          <w:numId w:val="4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разборчивы в знакомствах. Не оставайтесь в обществе малознакомых людей, особенно ночью, не распивайте с ними спиртные напитки.</w:t>
      </w:r>
    </w:p>
    <w:p w:rsidR="008A2F85" w:rsidRPr="008A2F85" w:rsidRDefault="008A2F85" w:rsidP="00512081">
      <w:pPr>
        <w:numPr>
          <w:ilvl w:val="0"/>
          <w:numId w:val="5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осторожность, когда заходите в подъезд своего дома, если рядом с ним или внутри него находятся незнакомые люди.</w:t>
      </w:r>
    </w:p>
    <w:p w:rsidR="008A2F85" w:rsidRPr="00FE7AB7" w:rsidRDefault="008A2F85" w:rsidP="00512081">
      <w:pPr>
        <w:numPr>
          <w:ilvl w:val="0"/>
          <w:numId w:val="6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садитесь в прицепные вагоны трамвая, в вагоны электропоездов, если в них нет других пассажиров.</w:t>
      </w:r>
    </w:p>
    <w:p w:rsidR="008A2F85" w:rsidRPr="008A2F85" w:rsidRDefault="008A2F85" w:rsidP="00512081">
      <w:pPr>
        <w:numPr>
          <w:ilvl w:val="0"/>
          <w:numId w:val="7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оставаться в одиночестве на даче или в садовом домике, когда основная масса дачников находится в городе.</w:t>
      </w:r>
    </w:p>
    <w:p w:rsidR="008A2F85" w:rsidRPr="008A2F85" w:rsidRDefault="008A2F85" w:rsidP="00512081">
      <w:pPr>
        <w:numPr>
          <w:ilvl w:val="0"/>
          <w:numId w:val="8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необходимости не носите на себе ценных вещей.</w:t>
      </w:r>
    </w:p>
    <w:p w:rsidR="008A2F85" w:rsidRPr="008A2F85" w:rsidRDefault="008A2F85" w:rsidP="00512081">
      <w:pPr>
        <w:numPr>
          <w:ilvl w:val="0"/>
          <w:numId w:val="9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всякий случай носите ключи, кошелек и кредитные карточки в кармане, а наличные деньги старайтесь раскладывать по разным (лучше — внутренним) карманам.</w:t>
      </w:r>
    </w:p>
    <w:p w:rsidR="008A2F85" w:rsidRPr="008A2F85" w:rsidRDefault="008A2F85" w:rsidP="00512081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достаточно регулярно гуляете, бегаете трусцой или катаетесь на велосипеде, периодически меняйте маршруты и время.</w:t>
      </w:r>
    </w:p>
    <w:p w:rsidR="008A2F85" w:rsidRPr="008A2F85" w:rsidRDefault="008A2F85" w:rsidP="00512081">
      <w:pPr>
        <w:numPr>
          <w:ilvl w:val="0"/>
          <w:numId w:val="1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кажется, что вас преследуют, перейдите через дорогу и установите, проделал ли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подозреваемый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 самое.</w:t>
      </w:r>
    </w:p>
    <w:p w:rsidR="008A2F85" w:rsidRPr="008A2F85" w:rsidRDefault="008A2F85" w:rsidP="00512081">
      <w:pPr>
        <w:numPr>
          <w:ilvl w:val="0"/>
          <w:numId w:val="1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группа людей останавливает вас и обращается с вопросом типа «Огонька не найдется?», «Который час?» или предложениями «Вытяни счастливый билет», «Угадай наперсток», продолжайте движение, на ходу отвечая, что не курите или что у вас нет того, о чем они спрашивают. Таким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помешаете окружить вас, втянуть в какую-либо авантюру и дадите понять, что не испугались.</w:t>
      </w:r>
    </w:p>
    <w:p w:rsidR="008A2F85" w:rsidRPr="00FE7AB7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Передвижение в тёмное время суток</w:t>
      </w:r>
    </w:p>
    <w:p w:rsidR="008A2F85" w:rsidRPr="008A2F85" w:rsidRDefault="008A2F85" w:rsidP="00512081">
      <w:pPr>
        <w:numPr>
          <w:ilvl w:val="0"/>
          <w:numId w:val="13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Придерживайтесь середины тротуара или освещённой стороны улицы, избегайте тёмных переулков, якобы сокращающих ваш путь домой, отдалённых участков парков и скверов.</w:t>
      </w:r>
    </w:p>
    <w:p w:rsidR="008A2F85" w:rsidRPr="008A2F85" w:rsidRDefault="008A2F85" w:rsidP="00512081">
      <w:pPr>
        <w:numPr>
          <w:ilvl w:val="0"/>
          <w:numId w:val="14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держите руки в карманах.</w:t>
      </w:r>
    </w:p>
    <w:p w:rsidR="008A2F85" w:rsidRPr="008A2F85" w:rsidRDefault="008A2F85" w:rsidP="00512081">
      <w:pPr>
        <w:numPr>
          <w:ilvl w:val="0"/>
          <w:numId w:val="15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Сумку, рюкзак старайтесь держать максимально близко к себе.</w:t>
      </w:r>
    </w:p>
    <w:p w:rsidR="008A2F85" w:rsidRPr="008A2F85" w:rsidRDefault="008A2F85" w:rsidP="00512081">
      <w:pPr>
        <w:numPr>
          <w:ilvl w:val="0"/>
          <w:numId w:val="16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«левых» машин.</w:t>
      </w:r>
    </w:p>
    <w:p w:rsidR="008A2F85" w:rsidRPr="008A2F85" w:rsidRDefault="008A2F85" w:rsidP="00512081">
      <w:pPr>
        <w:numPr>
          <w:ilvl w:val="0"/>
          <w:numId w:val="17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электропоездах старайтесь садиться в первый вагон.</w:t>
      </w:r>
    </w:p>
    <w:p w:rsidR="008A2F85" w:rsidRPr="008A2F85" w:rsidRDefault="008A2F85" w:rsidP="00512081">
      <w:pPr>
        <w:numPr>
          <w:ilvl w:val="0"/>
          <w:numId w:val="18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ходить по пустынным местам, держитесь подальше от строек, реконструируемых, заброшенных или поставленных под снос зданий, строительных бытовок, открытых подвалов, торговых палаток – от любых помещений, где может затаиться преступник.</w:t>
      </w:r>
    </w:p>
    <w:p w:rsidR="008A2F85" w:rsidRPr="008A2F85" w:rsidRDefault="008A2F85" w:rsidP="00512081">
      <w:pPr>
        <w:numPr>
          <w:ilvl w:val="0"/>
          <w:numId w:val="19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Проявляйте максимальную осторожность во дворе, в подъезде, при входе в лифт.</w:t>
      </w:r>
    </w:p>
    <w:p w:rsidR="008A2F85" w:rsidRPr="008A2F85" w:rsidRDefault="008A2F85" w:rsidP="00512081">
      <w:pPr>
        <w:numPr>
          <w:ilvl w:val="0"/>
          <w:numId w:val="20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идите навстречу движению, чтобы автомобиль не смог подъехать к вам сзади. Если вам угрожают из притормозившей рядом машины, громко кричите и бегите в противоположную движению сторону.</w:t>
      </w:r>
    </w:p>
    <w:p w:rsidR="008A2F85" w:rsidRPr="008A2F85" w:rsidRDefault="008A2F85" w:rsidP="00512081">
      <w:pPr>
        <w:numPr>
          <w:ilvl w:val="0"/>
          <w:numId w:val="2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Плейером лучше не пользоваться — музыка в наушниках не даст вам услышать шаги и другие настораживающие звуки.</w:t>
      </w:r>
    </w:p>
    <w:p w:rsidR="008A2F85" w:rsidRPr="00FE7AB7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Возникновение агрессии</w:t>
      </w:r>
    </w:p>
    <w:p w:rsidR="008A2F85" w:rsidRPr="008A2F85" w:rsidRDefault="008A2F85" w:rsidP="00512081">
      <w:pPr>
        <w:numPr>
          <w:ilvl w:val="0"/>
          <w:numId w:val="2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автобусе, трамвае, куда вы вошли, находится пьяная кампания, постарайтесь пройти в следующий вагон, не отвечайте и не реагируйте на дерзкие выкрики и обидные реплики, будьте внешне равнодушны.</w:t>
      </w:r>
    </w:p>
    <w:p w:rsidR="008A2F85" w:rsidRPr="008A2F85" w:rsidRDefault="008A2F85" w:rsidP="00512081">
      <w:pPr>
        <w:numPr>
          <w:ilvl w:val="0"/>
          <w:numId w:val="23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угрожают оружием – ножом или пистолетом, то совет один: никогда не рискуйте, то есть не оказывайте сопротивление, особенно если нападающий не один. Ситуации, когда вас хотели бы убить, на практике встречаются редко, поэтому не дразните судьбу. Лучше проявите хладнокровие и сдержанность, хорошо запомните приметы нападающег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-их), чтобы помочь милиции задержать его (их). На самом деле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опасны случай, когда угрожают чем-то, чтобы добиться или получить что-либо. При этом могут угрожать убийством, избиением и т.д. вас или кого-то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ваших близких. К подобной ситуации следует отнестись самым серьёзным образом и при всех возможных сомнениях, толках и предубеждениях поделиться своей проблемой со старшими, теми, кому вы доверяете, а если таковых нет – обратиться в правоохранительные органы, к участковому.</w:t>
      </w:r>
    </w:p>
    <w:p w:rsidR="008A2F85" w:rsidRPr="008A2F85" w:rsidRDefault="008A2F85" w:rsidP="00512081">
      <w:pPr>
        <w:numPr>
          <w:ilvl w:val="0"/>
          <w:numId w:val="24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готовы отдать принадлежащую вам вещь, чтобы избежать физического насилия, помните — купить можно все, но не жизнь.</w:t>
      </w:r>
    </w:p>
    <w:p w:rsidR="008A2F85" w:rsidRPr="00FE7AB7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Нападение в автомобиле</w:t>
      </w:r>
    </w:p>
    <w:p w:rsidR="008A2F85" w:rsidRPr="008A2F85" w:rsidRDefault="008A2F85" w:rsidP="00512081">
      <w:pPr>
        <w:numPr>
          <w:ilvl w:val="0"/>
          <w:numId w:val="25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за рулем в ночное время или когда вы в машине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один, запирайте двери и закрывайте все окна.</w:t>
      </w:r>
    </w:p>
    <w:p w:rsidR="008A2F85" w:rsidRPr="008A2F85" w:rsidRDefault="008A2F85" w:rsidP="00512081">
      <w:pPr>
        <w:numPr>
          <w:ilvl w:val="0"/>
          <w:numId w:val="26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чтобы ценные вещи (сумочка, кошелек, бумажник и т.п.) не лежали на виду и не привлекали возможных воров.</w:t>
      </w:r>
    </w:p>
    <w:p w:rsidR="008A2F85" w:rsidRPr="008A2F85" w:rsidRDefault="008A2F85" w:rsidP="00512081">
      <w:pPr>
        <w:numPr>
          <w:ilvl w:val="0"/>
          <w:numId w:val="27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Запирайте багажник, тем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нем находятся ценные вещи.</w:t>
      </w:r>
    </w:p>
    <w:p w:rsidR="008A2F85" w:rsidRPr="008A2F85" w:rsidRDefault="008A2F85" w:rsidP="00512081">
      <w:pPr>
        <w:numPr>
          <w:ilvl w:val="0"/>
          <w:numId w:val="28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Останавливайтесь на перекрестке или перед светофором так, чтобы впереди было достаточно свободного пространства для маневра (оптимальным расстоянием считается такое, при котором вы видите низ покрышек впереди стоящего автомобиля).</w:t>
      </w:r>
    </w:p>
    <w:p w:rsidR="008A2F85" w:rsidRPr="008A2F85" w:rsidRDefault="008A2F85" w:rsidP="00512081">
      <w:pPr>
        <w:numPr>
          <w:ilvl w:val="0"/>
          <w:numId w:val="29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парковать машину в хорошо освещенных местах, на платных стоянках — ближе к будке смотрителя.</w:t>
      </w:r>
    </w:p>
    <w:p w:rsidR="008A2F85" w:rsidRPr="008A2F85" w:rsidRDefault="008A2F85" w:rsidP="00512081">
      <w:pPr>
        <w:numPr>
          <w:ilvl w:val="0"/>
          <w:numId w:val="30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Бдительность не помешает и в тот момент, когда вы возвращаетесь к припаркованному автомобилю. Нельзя сбрасывать со счетов вероятность того, что преступник проник внутрь вашей машины и теперь прячется в ней, ожидая вашего появления. В ряде случаев злоумышленники забирались в пустые припаркованные автомобили и прятались на полу между передними и задними сиденьями. Когда ни о чем не подозревавшие люди возвращались, преступники набрасывались на них.</w:t>
      </w:r>
    </w:p>
    <w:p w:rsidR="008A2F85" w:rsidRPr="008A2F85" w:rsidRDefault="008A2F85" w:rsidP="00512081">
      <w:pPr>
        <w:numPr>
          <w:ilvl w:val="0"/>
          <w:numId w:val="3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осторожность и в тех случаях, когда вам сигналят с просьбой остановиться для помощи. В такой ситуации гораздо безопаснее (особенно женщине) сообщить о происшествии в ГАИ, нежели останавливаться.</w:t>
      </w:r>
    </w:p>
    <w:p w:rsidR="008A2F85" w:rsidRPr="008A2F85" w:rsidRDefault="008A2F85" w:rsidP="00512081">
      <w:pPr>
        <w:numPr>
          <w:ilvl w:val="0"/>
          <w:numId w:val="3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все-таки сами решили разобраться в происходящем, опустите стекло ровно настолько, чтобы переговорить с тем, кто вам сигналил, и объяснить, что собираетесь поехать за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подмогой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A2F85" w:rsidRDefault="008A2F85" w:rsidP="00512081">
      <w:pPr>
        <w:numPr>
          <w:ilvl w:val="0"/>
          <w:numId w:val="33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Проследите, чтобы все двери были заперты, не пускайте незнакомца внутрь.</w:t>
      </w:r>
    </w:p>
    <w:p w:rsidR="008A2F85" w:rsidRPr="008A2F85" w:rsidRDefault="008A2F85" w:rsidP="00512081">
      <w:pPr>
        <w:numPr>
          <w:ilvl w:val="0"/>
          <w:numId w:val="34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выключайте мотор на тот случай, если вам придется спасаться бегством.</w:t>
      </w:r>
    </w:p>
    <w:p w:rsidR="008A2F85" w:rsidRPr="008A2F85" w:rsidRDefault="008A2F85" w:rsidP="00512081">
      <w:pPr>
        <w:numPr>
          <w:ilvl w:val="0"/>
          <w:numId w:val="35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по дороге возникает чувство, что вас преследуют, сверните с обычного маршрута и замедлите движение. Этот маневр поможет подтвердить либо опровергнуть подозрения.</w:t>
      </w:r>
    </w:p>
    <w:p w:rsidR="008A2F85" w:rsidRPr="008A2F85" w:rsidRDefault="008A2F85" w:rsidP="00512081">
      <w:pPr>
        <w:numPr>
          <w:ilvl w:val="0"/>
          <w:numId w:val="36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преследователь не проедет мимо, постарайтесь остановиться в оживленном, хорошо освещенном и многолюдном месте (больница, торговый центр, бензозаправочная станция и т.д.), привлечь к себе внимание гудком и фарами.</w:t>
      </w:r>
    </w:p>
    <w:p w:rsidR="008A2F85" w:rsidRPr="00FE7AB7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Нападение насильника</w:t>
      </w:r>
    </w:p>
    <w:p w:rsidR="008A2F85" w:rsidRPr="008A2F85" w:rsidRDefault="008A2F85" w:rsidP="00512081">
      <w:pPr>
        <w:numPr>
          <w:ilvl w:val="0"/>
          <w:numId w:val="37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учитывать то, что насильник, как правило, психологически готов к сопротивлению и это его ещё больше возбуждает, активизирует действия, повышает агрессивность. Поэтому необходимо сделать что-нибудь неординарное, чтобы сбить его с толку. Например, заговорить с ним, заявить, что вы больны, к примеру, какой-нибудь венерической болезнью, СПИДом или гепатитом</w:t>
      </w:r>
    </w:p>
    <w:p w:rsidR="008A2F85" w:rsidRPr="008A2F85" w:rsidRDefault="008A2F85" w:rsidP="00512081">
      <w:pPr>
        <w:numPr>
          <w:ilvl w:val="0"/>
          <w:numId w:val="38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что-либо такое, что наверняка собьёт у него желание продолжить свои действия, – вызовите у себя рвоту, начните справлять свои естественные надобности и </w:t>
      </w:r>
      <w:proofErr w:type="spell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</w:p>
    <w:p w:rsidR="008A2F85" w:rsidRPr="008A2F85" w:rsidRDefault="008A2F85" w:rsidP="00512081">
      <w:pPr>
        <w:numPr>
          <w:ilvl w:val="0"/>
          <w:numId w:val="39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владеете (основательно) каким-либо приёмом, то примените его; если нет, то бейте резко в пах, по глазам (и в глаза – растопыренными пальцами) и т.п.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всегда, особенно в последнем случае, будьте крайне осмотрительны в оценке цели насильника, его личности, действий, т.к. иногда пассивность, наоборот, может спасти вашу честь и/или жизнь, а активность стоит здоровья.</w:t>
      </w:r>
    </w:p>
    <w:p w:rsidR="008A2F85" w:rsidRPr="00FE7AB7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девушек</w:t>
      </w:r>
    </w:p>
    <w:p w:rsidR="008A2F85" w:rsidRPr="008A2F85" w:rsidRDefault="008A2F85" w:rsidP="00512081">
      <w:pPr>
        <w:numPr>
          <w:ilvl w:val="0"/>
          <w:numId w:val="40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недавно познакомились с мужчиной, не раскрывайте ему, пока не узнали его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получше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семейные тайны, не приглашайте домой.</w:t>
      </w:r>
    </w:p>
    <w:p w:rsidR="008A2F85" w:rsidRPr="008A2F85" w:rsidRDefault="008A2F85" w:rsidP="00512081">
      <w:pPr>
        <w:numPr>
          <w:ilvl w:val="0"/>
          <w:numId w:val="41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Постарайтесь, чтобы малознакомые мужчины не провожали вас до дома, а таем более до дверей квартиры – вам и вашим близким может угрожать опасность</w:t>
      </w:r>
    </w:p>
    <w:p w:rsidR="008A2F85" w:rsidRPr="008A2F85" w:rsidRDefault="008A2F85" w:rsidP="00512081">
      <w:pPr>
        <w:numPr>
          <w:ilvl w:val="0"/>
          <w:numId w:val="42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возвращаетесь поздно и вас не провожает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которого вы хорошо знаете и которому доверяете, попросите кого-нибудь из родственников встретить вас на остановке или у дома.</w:t>
      </w:r>
    </w:p>
    <w:p w:rsidR="008A2F85" w:rsidRPr="008A2F85" w:rsidRDefault="008A2F85" w:rsidP="00512081">
      <w:pPr>
        <w:numPr>
          <w:ilvl w:val="0"/>
          <w:numId w:val="43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заходите в лифт с незнакомым мужчиной. Если вы дожидаетесь лифта, а в стороне стоит незнакомый мужчина, который не собирается подниматься наверх, не теряйте бдительности – он может в последний момент перед закрытием дверей заскочить в лифт. Лучше при постороннем не заходить в лифт, а дождаться других жильцов.</w:t>
      </w:r>
    </w:p>
    <w:p w:rsidR="008A2F85" w:rsidRPr="008A2F85" w:rsidRDefault="008A2F85" w:rsidP="00512081">
      <w:pPr>
        <w:numPr>
          <w:ilvl w:val="0"/>
          <w:numId w:val="44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вас напали в лифте, кричите, стучите по стенкам, нажмите кнопку вызова диспетчера, оказывайте сопротивление всеми доступными способами</w:t>
      </w:r>
    </w:p>
    <w:p w:rsidR="008A2F85" w:rsidRPr="008A2F85" w:rsidRDefault="008A2F85" w:rsidP="00512081">
      <w:pPr>
        <w:numPr>
          <w:ilvl w:val="0"/>
          <w:numId w:val="45"/>
        </w:numPr>
        <w:spacing w:after="0" w:line="240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прикрывать украшения, если они производят впечатление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дорогостоящих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AB7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8A2F85" w:rsidRPr="008A2F85" w:rsidRDefault="008A2F85" w:rsidP="00FE7AB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разновидность социальных опасностей составляют криминогенные опасности, создающие для человека экстремальные ситуации криминогенного характера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достаточно высока вероятность попадания человека в такую экстремальную ситуацию.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собственной безопасности и безопасности своих близких целесообразно заблаговременно разработать правила поведения в криминогенных ситуация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различного характера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A2F85" w:rsidRPr="008B2EEC" w:rsidRDefault="00512081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8A2F85"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</w:t>
      </w:r>
      <w:r w:rsid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Эпизод первый.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замечен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посторонний человек, который ведет себя</w:t>
      </w:r>
    </w:p>
    <w:p w:rsidR="008A2F85" w:rsidRPr="008A2F85" w:rsidRDefault="008B2EEC" w:rsidP="008B2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подозрительно. У него в руках объемный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пакет, в котором угадывается коробка.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Задача: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надо делать ученику, если он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заметил такого человека?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 за террористом, не привлекая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внимания, и обязаны быстро сообщить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человеке дежурному учителю или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охраннику.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Дежурный учитель должен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об этом охраннику и позвонить в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милицию, причем не по телефону «02», а в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отделение милиции.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задержать террориста 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его до прихода милиции)</w:t>
      </w:r>
      <w:proofErr w:type="gramEnd"/>
    </w:p>
    <w:p w:rsidR="008B2EEC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Эпизод</w:t>
      </w:r>
      <w:r w:rsidR="008B2EEC"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второй.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подозрительную,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коробку,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торчит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похожая на антенну. 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Задача: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необходимо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обнаружившим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предмет?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(Ученики, обнаружившие коробку,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сообщить об этом дежурному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охраннику.</w:t>
      </w:r>
      <w:proofErr w:type="gramEnd"/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настрого запрещается открывать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коробку,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выдергивать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антенну,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наклонять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ее,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приподнимать, вообще прикасаться к ней,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вблизи коробки мобильным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телефоном. После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запомнить место, где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находится, и быстро отойти от нее.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Охранник, получив сообщение от учащихся,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сообщить об этом по телефону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 и действовать по его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указанию.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учитель, кроме звонка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директору, обязан сообщить об этом в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милицию, МЧС, объявить эвакуацию из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школы).</w:t>
      </w:r>
      <w:proofErr w:type="gramEnd"/>
    </w:p>
    <w:p w:rsidR="008B2EEC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Эпизод третий.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захвачены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террористами. Террористы угрожают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заложникам расстрелом, говорят о том, что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они попытаются каким-либо образом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связаться с внешним миром или не будут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террористов, то их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свяжут или закуют в наручники, лишат пищи,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 и сна и т.д. 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Задача: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 навыки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 поведения при захвате в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заложников. (Заложники должны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сидеть тихо, опустив голову, не смотря на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«террористов», проявлять сдержанность,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протестовать и не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плакать, не проявлять даже признаков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паники.)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Эпизод четвёртый.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захвачены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террористами. Террористы предлагают в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пищи заплесневелый хлеб, овощи,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прошедшие термической обработки, воду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из-под крана и другую пищу, не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привычную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заложникам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 дают пищу, но не дают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и посуды, либо дают приборы 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в ограниченном количестве так, что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ложек, вилок, посуды не хватит.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Задача: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 навыки правильного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при захвате в качестве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заложников.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(Заложники должны всю пищу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и съесть, т.к. другой пищи у них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не будет.</w:t>
      </w:r>
      <w:proofErr w:type="gramEnd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пищи может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разозлить «террористов», и те могут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лишить заложников пищи и воды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вообще, либо пойти на какие-то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карательные меры).</w:t>
      </w:r>
      <w:proofErr w:type="gramEnd"/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Эпизод пятый.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захвачены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террористами. Спецназовцы проводят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штурм, а террористы — ответные действия.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должны быть действия заложников?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штурме заложники должны закрыть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глаза, лечь на пол лицом вниз, закрыть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 руками, а перед этим защитить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дыхания защитными повязками,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изготовленными из подручных материалов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 шарфов, платков, как головных, так 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носовых, элементов одежды)</w:t>
      </w:r>
    </w:p>
    <w:p w:rsidR="008A2F85" w:rsidRPr="008A2F85" w:rsidRDefault="00512081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8A2F85"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усвоения знаний, закрепление</w:t>
      </w:r>
      <w:r w:rsidR="008B2EEC"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2F85"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B2EEC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8A2F85" w:rsidRPr="008A2F85" w:rsidRDefault="008A2F85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полученных знаний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A2F85" w:rsidRDefault="008B2EEC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A2F85"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материала, коррекция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творческого подхода к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ситуационных задач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алгоритма действий при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теракте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правила поведения,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могут предотвратить</w:t>
      </w:r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 против личности.</w:t>
      </w:r>
    </w:p>
    <w:p w:rsidR="008A2F85" w:rsidRPr="008B2EEC" w:rsidRDefault="00512081" w:rsidP="00FE7AB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8A2F85" w:rsidRP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  <w:r w:rsidR="008B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A2F85" w:rsidRPr="008A2F85" w:rsidRDefault="008A2F85" w:rsidP="008B2EE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в СМИ сообщения о </w:t>
      </w:r>
      <w:proofErr w:type="gramStart"/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криминогенном</w:t>
      </w:r>
      <w:proofErr w:type="gramEnd"/>
      <w:r w:rsidR="008B2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F85">
        <w:rPr>
          <w:rFonts w:ascii="Times New Roman" w:eastAsia="Times New Roman" w:hAnsi="Times New Roman" w:cs="Times New Roman"/>
          <w:sz w:val="24"/>
          <w:szCs w:val="24"/>
          <w:lang w:eastAsia="ru-RU"/>
        </w:rPr>
        <w:t>ЧС и прокомментировать</w:t>
      </w:r>
    </w:p>
    <w:p w:rsidR="002B128A" w:rsidRDefault="00512081" w:rsidP="00FE7AB7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8B2EEC" w:rsidRPr="008B2EEC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ind w:left="3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  </w:t>
      </w: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Предлагаю продолжить предложения.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ind w:left="3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на уроке я научился...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ind w:left="3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на уроке мне понравилось...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ind w:left="3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на уроке я повторил...</w:t>
      </w:r>
    </w:p>
    <w:p w:rsidR="00512081" w:rsidRPr="00512081" w:rsidRDefault="00512081" w:rsidP="00512081">
      <w:pPr>
        <w:shd w:val="clear" w:color="auto" w:fill="FFFFFF" w:themeFill="background1"/>
        <w:spacing w:after="0" w:line="240" w:lineRule="auto"/>
        <w:ind w:left="3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20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на уроке я закрепил...         </w:t>
      </w:r>
      <w:bookmarkStart w:id="0" w:name="_GoBack"/>
      <w:bookmarkEnd w:id="0"/>
    </w:p>
    <w:p w:rsidR="00512081" w:rsidRDefault="00512081" w:rsidP="00FE7AB7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ПАМЯТКА.</w:t>
      </w:r>
    </w:p>
    <w:p w:rsidR="00512081" w:rsidRPr="00786AC7" w:rsidRDefault="00512081" w:rsidP="0051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Превентивные меры (чтобы избежать опасных ситуаций):</w:t>
      </w:r>
    </w:p>
    <w:p w:rsidR="00512081" w:rsidRPr="00786AC7" w:rsidRDefault="00512081" w:rsidP="005120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находиться одному на улице в тёмное время суток; </w:t>
      </w:r>
    </w:p>
    <w:p w:rsidR="00512081" w:rsidRPr="00512081" w:rsidRDefault="00512081" w:rsidP="005120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освещённые и оживлённые маршруты, избегать безлюдных, плохо освещённых мест, глухих дворов, пустырей; </w:t>
      </w:r>
    </w:p>
    <w:p w:rsidR="00512081" w:rsidRPr="00786AC7" w:rsidRDefault="00512081" w:rsidP="005120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разговаривать с незнакомыми людьми, не садиться в машину к незнакомцам; </w:t>
      </w:r>
    </w:p>
    <w:p w:rsidR="00512081" w:rsidRPr="00786AC7" w:rsidRDefault="00512081" w:rsidP="005120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принимать подарки и угощения от незнакомых людей; </w:t>
      </w:r>
    </w:p>
    <w:p w:rsidR="00512081" w:rsidRPr="00786AC7" w:rsidRDefault="00512081" w:rsidP="005120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 подозрительные предметы; </w:t>
      </w:r>
    </w:p>
    <w:p w:rsidR="00512081" w:rsidRDefault="00512081" w:rsidP="005120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личные вещи (кошелёк, телефон, документы лучше держать во внутренних карманах или в местах, где к ним сложно получить доступ); </w:t>
      </w:r>
    </w:p>
    <w:p w:rsidR="00512081" w:rsidRPr="00512081" w:rsidRDefault="00512081" w:rsidP="005120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демонстрации ценностей (не стоит пересчитывать крупные суммы денег или носить дорогие украшения в сомнительных районах). </w:t>
      </w:r>
    </w:p>
    <w:p w:rsidR="00512081" w:rsidRPr="00786AC7" w:rsidRDefault="00512081" w:rsidP="00512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 конкретных ситуациях:</w:t>
      </w:r>
    </w:p>
    <w:p w:rsidR="00512081" w:rsidRDefault="00512081" w:rsidP="005120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подъезде дома.</w:t>
      </w: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входом убедитесь, что за вами никто не идёт. Если дом оборудован домофоном, перед входом вызовите свою квартиру и попросите родителей встретить вас. </w:t>
      </w:r>
    </w:p>
    <w:p w:rsidR="00512081" w:rsidRDefault="00512081" w:rsidP="005120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лифте.</w:t>
      </w: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входите в лифт, если там уже находится подозрительный человек. Если вошли — не стойте спиной к пассажиру, наблюдайте за его действиями. При нападении кричите, стучите по стенкам кабины, нажимайте кнопки «Вызов диспетчера» и «Стоп». По возможности попытайтесь выскочить на площадку или в людное место и позвать на помощь. </w:t>
      </w:r>
    </w:p>
    <w:p w:rsidR="00512081" w:rsidRDefault="00512081" w:rsidP="005120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proofErr w:type="gramEnd"/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кажется, что кто-то преследует.</w:t>
      </w: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идите к освещённому месту, зовите на помощь. Можно обратиться к прохожим, работникам магазинов, аптек, банков. </w:t>
      </w:r>
    </w:p>
    <w:p w:rsidR="00512081" w:rsidRDefault="00512081" w:rsidP="005120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нападения в квартире.</w:t>
      </w: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открывайте дверь </w:t>
      </w:r>
      <w:proofErr w:type="gramStart"/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</w:t>
      </w:r>
      <w:proofErr w:type="gramEnd"/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пускайте их в квартиру. Можно предложить вызвать полицию, службу спасения или «скорую помощь». </w:t>
      </w:r>
    </w:p>
    <w:p w:rsidR="00512081" w:rsidRPr="00786AC7" w:rsidRDefault="00512081" w:rsidP="00512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избежать криминального контакта невозможно:</w:t>
      </w:r>
    </w:p>
    <w:p w:rsidR="00512081" w:rsidRPr="00786AC7" w:rsidRDefault="00512081" w:rsidP="005120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трезво оцените ситуацию и степень опасности;</w:t>
      </w:r>
    </w:p>
    <w:p w:rsidR="00512081" w:rsidRPr="00786AC7" w:rsidRDefault="00512081" w:rsidP="005120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отдайте преступнику то, что он требует (деньги, украшения и т. д.);</w:t>
      </w:r>
    </w:p>
    <w:p w:rsidR="00512081" w:rsidRPr="00786AC7" w:rsidRDefault="00512081" w:rsidP="005120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сопротивляйтесь, постарайтесь позвать на помощь или привлечь внимание посторонних.</w:t>
      </w:r>
    </w:p>
    <w:p w:rsidR="00512081" w:rsidRPr="00786AC7" w:rsidRDefault="00512081" w:rsidP="00512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рекомендации:</w:t>
      </w:r>
    </w:p>
    <w:p w:rsidR="00512081" w:rsidRPr="00786AC7" w:rsidRDefault="00512081" w:rsidP="005120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столкновении с агрессивно настроенным человеком можно использовать подручные предметы для самообороны (сумку, зонт, связку ключей, перцовый баллончик и т. п.), но применять их нужно оправданно и в рамках закона.</w:t>
      </w:r>
    </w:p>
    <w:p w:rsidR="00512081" w:rsidRPr="00786AC7" w:rsidRDefault="00512081" w:rsidP="005120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инцидента важно зафиксировать случившееся, при необходимости обратиться за медицинской помощью и написать заявление в полицию.</w:t>
      </w:r>
    </w:p>
    <w:p w:rsidR="00512081" w:rsidRPr="008B2EEC" w:rsidRDefault="00512081" w:rsidP="00FE7AB7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sectPr w:rsidR="00512081" w:rsidRPr="008B2EEC" w:rsidSect="002B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CB7"/>
    <w:multiLevelType w:val="multilevel"/>
    <w:tmpl w:val="78BE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43B"/>
    <w:multiLevelType w:val="multilevel"/>
    <w:tmpl w:val="DB7E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370D6"/>
    <w:multiLevelType w:val="multilevel"/>
    <w:tmpl w:val="1D46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E07D2"/>
    <w:multiLevelType w:val="multilevel"/>
    <w:tmpl w:val="505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B4195"/>
    <w:multiLevelType w:val="multilevel"/>
    <w:tmpl w:val="7A2A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A178C"/>
    <w:multiLevelType w:val="multilevel"/>
    <w:tmpl w:val="FD08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75A14"/>
    <w:multiLevelType w:val="multilevel"/>
    <w:tmpl w:val="EFC6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65E91"/>
    <w:multiLevelType w:val="multilevel"/>
    <w:tmpl w:val="5900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C5736"/>
    <w:multiLevelType w:val="multilevel"/>
    <w:tmpl w:val="1368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9102FB"/>
    <w:multiLevelType w:val="multilevel"/>
    <w:tmpl w:val="1C8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1656C"/>
    <w:multiLevelType w:val="multilevel"/>
    <w:tmpl w:val="4CD6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76705"/>
    <w:multiLevelType w:val="multilevel"/>
    <w:tmpl w:val="DD7C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00799"/>
    <w:multiLevelType w:val="multilevel"/>
    <w:tmpl w:val="2D8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1104FB"/>
    <w:multiLevelType w:val="multilevel"/>
    <w:tmpl w:val="9B82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563D87"/>
    <w:multiLevelType w:val="multilevel"/>
    <w:tmpl w:val="44C4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26696"/>
    <w:multiLevelType w:val="multilevel"/>
    <w:tmpl w:val="9A4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893F3B"/>
    <w:multiLevelType w:val="multilevel"/>
    <w:tmpl w:val="13D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3643DB"/>
    <w:multiLevelType w:val="multilevel"/>
    <w:tmpl w:val="C9EC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C03878"/>
    <w:multiLevelType w:val="multilevel"/>
    <w:tmpl w:val="1CD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532359"/>
    <w:multiLevelType w:val="multilevel"/>
    <w:tmpl w:val="90E2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C35A2"/>
    <w:multiLevelType w:val="multilevel"/>
    <w:tmpl w:val="84E6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64379"/>
    <w:multiLevelType w:val="multilevel"/>
    <w:tmpl w:val="6062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C96B91"/>
    <w:multiLevelType w:val="multilevel"/>
    <w:tmpl w:val="D2C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097306"/>
    <w:multiLevelType w:val="multilevel"/>
    <w:tmpl w:val="01B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115916"/>
    <w:multiLevelType w:val="multilevel"/>
    <w:tmpl w:val="F800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DF25F0"/>
    <w:multiLevelType w:val="multilevel"/>
    <w:tmpl w:val="2E0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5406AC"/>
    <w:multiLevelType w:val="multilevel"/>
    <w:tmpl w:val="23B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02287F"/>
    <w:multiLevelType w:val="multilevel"/>
    <w:tmpl w:val="862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29586D"/>
    <w:multiLevelType w:val="multilevel"/>
    <w:tmpl w:val="40A4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426046"/>
    <w:multiLevelType w:val="multilevel"/>
    <w:tmpl w:val="5FC2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A353A3"/>
    <w:multiLevelType w:val="multilevel"/>
    <w:tmpl w:val="9710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226112"/>
    <w:multiLevelType w:val="multilevel"/>
    <w:tmpl w:val="8C58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164A6F"/>
    <w:multiLevelType w:val="multilevel"/>
    <w:tmpl w:val="82AE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1270C"/>
    <w:multiLevelType w:val="multilevel"/>
    <w:tmpl w:val="5C38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220363"/>
    <w:multiLevelType w:val="multilevel"/>
    <w:tmpl w:val="3DB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802EE9"/>
    <w:multiLevelType w:val="multilevel"/>
    <w:tmpl w:val="BD3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72746E"/>
    <w:multiLevelType w:val="multilevel"/>
    <w:tmpl w:val="D22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0300A3"/>
    <w:multiLevelType w:val="multilevel"/>
    <w:tmpl w:val="1C66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C21131"/>
    <w:multiLevelType w:val="multilevel"/>
    <w:tmpl w:val="516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3B139D"/>
    <w:multiLevelType w:val="multilevel"/>
    <w:tmpl w:val="300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A767F1"/>
    <w:multiLevelType w:val="multilevel"/>
    <w:tmpl w:val="C8A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9751A2"/>
    <w:multiLevelType w:val="multilevel"/>
    <w:tmpl w:val="D5AE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ED1CBE"/>
    <w:multiLevelType w:val="multilevel"/>
    <w:tmpl w:val="ACC6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EF574D"/>
    <w:multiLevelType w:val="multilevel"/>
    <w:tmpl w:val="EB20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316E21"/>
    <w:multiLevelType w:val="multilevel"/>
    <w:tmpl w:val="834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F0397D"/>
    <w:multiLevelType w:val="multilevel"/>
    <w:tmpl w:val="824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A445C4"/>
    <w:multiLevelType w:val="multilevel"/>
    <w:tmpl w:val="87A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F30D4B"/>
    <w:multiLevelType w:val="multilevel"/>
    <w:tmpl w:val="2F1E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5835B3"/>
    <w:multiLevelType w:val="multilevel"/>
    <w:tmpl w:val="813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13"/>
  </w:num>
  <w:num w:numId="3">
    <w:abstractNumId w:val="0"/>
  </w:num>
  <w:num w:numId="4">
    <w:abstractNumId w:val="18"/>
  </w:num>
  <w:num w:numId="5">
    <w:abstractNumId w:val="29"/>
  </w:num>
  <w:num w:numId="6">
    <w:abstractNumId w:val="27"/>
  </w:num>
  <w:num w:numId="7">
    <w:abstractNumId w:val="19"/>
  </w:num>
  <w:num w:numId="8">
    <w:abstractNumId w:val="34"/>
  </w:num>
  <w:num w:numId="9">
    <w:abstractNumId w:val="14"/>
  </w:num>
  <w:num w:numId="10">
    <w:abstractNumId w:val="26"/>
  </w:num>
  <w:num w:numId="11">
    <w:abstractNumId w:val="38"/>
  </w:num>
  <w:num w:numId="12">
    <w:abstractNumId w:val="48"/>
  </w:num>
  <w:num w:numId="13">
    <w:abstractNumId w:val="17"/>
  </w:num>
  <w:num w:numId="14">
    <w:abstractNumId w:val="35"/>
  </w:num>
  <w:num w:numId="15">
    <w:abstractNumId w:val="32"/>
  </w:num>
  <w:num w:numId="16">
    <w:abstractNumId w:val="41"/>
  </w:num>
  <w:num w:numId="17">
    <w:abstractNumId w:val="44"/>
  </w:num>
  <w:num w:numId="18">
    <w:abstractNumId w:val="22"/>
  </w:num>
  <w:num w:numId="19">
    <w:abstractNumId w:val="20"/>
  </w:num>
  <w:num w:numId="20">
    <w:abstractNumId w:val="3"/>
  </w:num>
  <w:num w:numId="21">
    <w:abstractNumId w:val="46"/>
  </w:num>
  <w:num w:numId="22">
    <w:abstractNumId w:val="33"/>
  </w:num>
  <w:num w:numId="23">
    <w:abstractNumId w:val="25"/>
  </w:num>
  <w:num w:numId="24">
    <w:abstractNumId w:val="8"/>
  </w:num>
  <w:num w:numId="25">
    <w:abstractNumId w:val="24"/>
  </w:num>
  <w:num w:numId="26">
    <w:abstractNumId w:val="2"/>
  </w:num>
  <w:num w:numId="27">
    <w:abstractNumId w:val="7"/>
  </w:num>
  <w:num w:numId="28">
    <w:abstractNumId w:val="10"/>
  </w:num>
  <w:num w:numId="29">
    <w:abstractNumId w:val="9"/>
  </w:num>
  <w:num w:numId="30">
    <w:abstractNumId w:val="12"/>
  </w:num>
  <w:num w:numId="31">
    <w:abstractNumId w:val="40"/>
  </w:num>
  <w:num w:numId="32">
    <w:abstractNumId w:val="28"/>
  </w:num>
  <w:num w:numId="33">
    <w:abstractNumId w:val="36"/>
  </w:num>
  <w:num w:numId="34">
    <w:abstractNumId w:val="11"/>
  </w:num>
  <w:num w:numId="35">
    <w:abstractNumId w:val="1"/>
  </w:num>
  <w:num w:numId="36">
    <w:abstractNumId w:val="31"/>
  </w:num>
  <w:num w:numId="37">
    <w:abstractNumId w:val="37"/>
  </w:num>
  <w:num w:numId="38">
    <w:abstractNumId w:val="21"/>
  </w:num>
  <w:num w:numId="39">
    <w:abstractNumId w:val="45"/>
  </w:num>
  <w:num w:numId="40">
    <w:abstractNumId w:val="5"/>
  </w:num>
  <w:num w:numId="41">
    <w:abstractNumId w:val="4"/>
  </w:num>
  <w:num w:numId="42">
    <w:abstractNumId w:val="6"/>
  </w:num>
  <w:num w:numId="43">
    <w:abstractNumId w:val="42"/>
  </w:num>
  <w:num w:numId="44">
    <w:abstractNumId w:val="30"/>
  </w:num>
  <w:num w:numId="45">
    <w:abstractNumId w:val="23"/>
  </w:num>
  <w:num w:numId="46">
    <w:abstractNumId w:val="16"/>
  </w:num>
  <w:num w:numId="47">
    <w:abstractNumId w:val="43"/>
  </w:num>
  <w:num w:numId="48">
    <w:abstractNumId w:val="39"/>
  </w:num>
  <w:num w:numId="49">
    <w:abstractNumId w:val="1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F85"/>
    <w:rsid w:val="002B128A"/>
    <w:rsid w:val="00512081"/>
    <w:rsid w:val="008A2F85"/>
    <w:rsid w:val="008B2EEC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A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2F85"/>
  </w:style>
  <w:style w:type="paragraph" w:customStyle="1" w:styleId="c0">
    <w:name w:val="c0"/>
    <w:basedOn w:val="a"/>
    <w:rsid w:val="008A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2F85"/>
  </w:style>
  <w:style w:type="character" w:customStyle="1" w:styleId="c15">
    <w:name w:val="c15"/>
    <w:basedOn w:val="a0"/>
    <w:rsid w:val="008A2F85"/>
  </w:style>
  <w:style w:type="paragraph" w:customStyle="1" w:styleId="c6">
    <w:name w:val="c6"/>
    <w:basedOn w:val="a"/>
    <w:rsid w:val="008A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2F85"/>
  </w:style>
  <w:style w:type="character" w:customStyle="1" w:styleId="c9">
    <w:name w:val="c9"/>
    <w:basedOn w:val="a0"/>
    <w:rsid w:val="008A2F85"/>
  </w:style>
  <w:style w:type="character" w:customStyle="1" w:styleId="c3">
    <w:name w:val="c3"/>
    <w:basedOn w:val="a0"/>
    <w:rsid w:val="008A2F85"/>
  </w:style>
  <w:style w:type="character" w:customStyle="1" w:styleId="c14">
    <w:name w:val="c14"/>
    <w:basedOn w:val="a0"/>
    <w:rsid w:val="008A2F85"/>
  </w:style>
  <w:style w:type="character" w:customStyle="1" w:styleId="c2">
    <w:name w:val="c2"/>
    <w:basedOn w:val="a0"/>
    <w:rsid w:val="008A2F85"/>
  </w:style>
  <w:style w:type="character" w:customStyle="1" w:styleId="c13">
    <w:name w:val="c13"/>
    <w:basedOn w:val="a0"/>
    <w:rsid w:val="008A2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2026-05-21T19:09:00Z</dcterms:created>
  <dcterms:modified xsi:type="dcterms:W3CDTF">2026-06-01T20:25:00Z</dcterms:modified>
</cp:coreProperties>
</file>