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D0" w:rsidRPr="004B6A6B" w:rsidRDefault="001A7FD0" w:rsidP="001A7FD0">
      <w:pPr>
        <w:rPr>
          <w:rFonts w:asciiTheme="majorBidi" w:hAnsiTheme="majorBidi" w:cstheme="majorBidi"/>
          <w:b/>
          <w:bCs/>
          <w:i/>
          <w:i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Pr="004B6A6B">
        <w:rPr>
          <w:rFonts w:asciiTheme="majorBidi" w:hAnsiTheme="majorBidi" w:cstheme="majorBidi"/>
          <w:b/>
          <w:bCs/>
          <w:i/>
          <w:iCs/>
          <w:caps/>
          <w:sz w:val="28"/>
          <w:szCs w:val="28"/>
        </w:rPr>
        <w:t xml:space="preserve">     Паспорт педагогического проекта</w:t>
      </w:r>
    </w:p>
    <w:p w:rsidR="001A7FD0" w:rsidRPr="000B7199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="Times New Roman" w:hAnsi="Times New Roman" w:cs="Times New Roman"/>
          <w:b/>
          <w:bCs/>
          <w:iCs/>
          <w:sz w:val="28"/>
          <w:szCs w:val="28"/>
        </w:rPr>
        <w:t>Название проекта:</w:t>
      </w: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0B7199">
        <w:rPr>
          <w:rFonts w:asciiTheme="majorBidi" w:hAnsiTheme="majorBidi" w:cstheme="majorBidi"/>
          <w:sz w:val="28"/>
          <w:szCs w:val="28"/>
        </w:rPr>
        <w:t>«Маленькие логики»</w:t>
      </w:r>
    </w:p>
    <w:p w:rsidR="001A7FD0" w:rsidRPr="000B7199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Cs/>
          <w:sz w:val="28"/>
          <w:szCs w:val="28"/>
        </w:rPr>
        <w:t>Авторы проекта:</w:t>
      </w: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0B7199">
        <w:rPr>
          <w:rFonts w:asciiTheme="majorBidi" w:hAnsiTheme="majorBidi" w:cstheme="majorBidi"/>
          <w:sz w:val="28"/>
          <w:szCs w:val="28"/>
        </w:rPr>
        <w:t>воспитатель первой квалификационной категории</w:t>
      </w:r>
    </w:p>
    <w:p w:rsidR="001A7FD0" w:rsidRPr="000B7199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sz w:val="28"/>
          <w:szCs w:val="28"/>
        </w:rPr>
        <w:t xml:space="preserve">                                       </w:t>
      </w:r>
      <w:proofErr w:type="spellStart"/>
      <w:r w:rsidRPr="000B7199">
        <w:rPr>
          <w:rFonts w:asciiTheme="majorBidi" w:hAnsiTheme="majorBidi" w:cstheme="majorBidi"/>
          <w:sz w:val="28"/>
          <w:szCs w:val="28"/>
        </w:rPr>
        <w:t>Дигина</w:t>
      </w:r>
      <w:proofErr w:type="spellEnd"/>
      <w:r w:rsidRPr="000B7199">
        <w:rPr>
          <w:rFonts w:asciiTheme="majorBidi" w:hAnsiTheme="majorBidi" w:cstheme="majorBidi"/>
          <w:sz w:val="28"/>
          <w:szCs w:val="28"/>
        </w:rPr>
        <w:t xml:space="preserve"> Ольга Викторовна,</w:t>
      </w:r>
    </w:p>
    <w:p w:rsidR="001A7FD0" w:rsidRPr="000B7199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Cs/>
          <w:sz w:val="28"/>
          <w:szCs w:val="28"/>
        </w:rPr>
        <w:t>Участники проекта:</w:t>
      </w:r>
      <w:r w:rsidRPr="000B7199">
        <w:rPr>
          <w:rFonts w:asciiTheme="majorBidi" w:hAnsiTheme="majorBidi" w:cstheme="majorBidi"/>
          <w:sz w:val="28"/>
          <w:szCs w:val="28"/>
        </w:rPr>
        <w:t xml:space="preserve"> воспитатель, дети второй младшей группы и их родители.</w:t>
      </w:r>
    </w:p>
    <w:p w:rsidR="001A7FD0" w:rsidRPr="000B7199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Cs/>
          <w:sz w:val="28"/>
          <w:szCs w:val="28"/>
        </w:rPr>
        <w:t>Место реализации:</w:t>
      </w:r>
      <w:r w:rsidRPr="000B7199">
        <w:rPr>
          <w:rFonts w:asciiTheme="majorBidi" w:hAnsiTheme="majorBidi" w:cstheme="majorBidi"/>
          <w:sz w:val="36"/>
          <w:szCs w:val="36"/>
        </w:rPr>
        <w:t xml:space="preserve"> </w:t>
      </w:r>
      <w:r w:rsidRPr="000B7199">
        <w:rPr>
          <w:rFonts w:asciiTheme="majorBidi" w:hAnsiTheme="majorBidi" w:cstheme="majorBidi"/>
          <w:sz w:val="28"/>
          <w:szCs w:val="28"/>
        </w:rPr>
        <w:t>МОУ «</w:t>
      </w: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0B7199">
        <w:rPr>
          <w:rFonts w:asciiTheme="majorBidi" w:hAnsiTheme="majorBidi" w:cstheme="majorBidi"/>
          <w:sz w:val="28"/>
          <w:szCs w:val="28"/>
        </w:rPr>
        <w:t>Детский сад №58»  Дзержинского района  Волгограда</w:t>
      </w:r>
    </w:p>
    <w:p w:rsidR="001A7FD0" w:rsidRPr="000B7199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Cs/>
          <w:sz w:val="28"/>
          <w:szCs w:val="28"/>
        </w:rPr>
        <w:t>Тип проекта:</w:t>
      </w:r>
      <w:r w:rsidRPr="000B7199">
        <w:rPr>
          <w:rFonts w:asciiTheme="majorBidi" w:hAnsiTheme="majorBidi" w:cstheme="majorBidi"/>
          <w:sz w:val="28"/>
          <w:szCs w:val="28"/>
        </w:rPr>
        <w:t xml:space="preserve"> </w:t>
      </w:r>
    </w:p>
    <w:p w:rsidR="001A7FD0" w:rsidRDefault="001A7FD0" w:rsidP="001A7FD0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40BFE">
        <w:rPr>
          <w:rFonts w:asciiTheme="majorBidi" w:hAnsiTheme="majorBidi" w:cstheme="majorBidi"/>
          <w:b/>
          <w:bCs/>
          <w:sz w:val="28"/>
          <w:szCs w:val="28"/>
        </w:rPr>
        <w:t>По ведущему методу:</w:t>
      </w:r>
      <w:r w:rsidRPr="00A40BFE">
        <w:rPr>
          <w:rFonts w:asciiTheme="majorBidi" w:hAnsiTheme="majorBidi" w:cstheme="majorBidi"/>
          <w:sz w:val="28"/>
          <w:szCs w:val="28"/>
        </w:rPr>
        <w:t xml:space="preserve"> </w:t>
      </w:r>
      <w:r w:rsidRPr="00A40BFE">
        <w:rPr>
          <w:rFonts w:asciiTheme="majorBidi" w:hAnsiTheme="majorBidi" w:cstheme="majorBidi"/>
          <w:sz w:val="28"/>
          <w:szCs w:val="28"/>
          <w:shd w:val="clear" w:color="auto" w:fill="FFFFFF"/>
        </w:rPr>
        <w:t>информационный, творческий, игровой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1A7FD0" w:rsidRPr="000B7199" w:rsidRDefault="001A7FD0" w:rsidP="001A7FD0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40BFE">
        <w:rPr>
          <w:rFonts w:asciiTheme="majorBidi" w:hAnsiTheme="majorBidi" w:cstheme="majorBidi"/>
          <w:b/>
          <w:bCs/>
          <w:sz w:val="28"/>
          <w:szCs w:val="28"/>
        </w:rPr>
        <w:t xml:space="preserve"> По содержанию:</w:t>
      </w:r>
      <w:r>
        <w:rPr>
          <w:rFonts w:asciiTheme="majorBidi" w:hAnsiTheme="majorBidi" w:cstheme="majorBidi"/>
          <w:sz w:val="28"/>
          <w:szCs w:val="28"/>
        </w:rPr>
        <w:t xml:space="preserve"> ребёнок и его семья;</w:t>
      </w:r>
    </w:p>
    <w:p w:rsidR="001A7FD0" w:rsidRPr="000B7199" w:rsidRDefault="001A7FD0" w:rsidP="001A7FD0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sz w:val="28"/>
          <w:szCs w:val="28"/>
        </w:rPr>
        <w:t xml:space="preserve">По характеру участия ребёнка в проекте: </w:t>
      </w:r>
      <w:r w:rsidRPr="000B7199">
        <w:rPr>
          <w:rFonts w:asciiTheme="majorBidi" w:hAnsiTheme="majorBidi" w:cstheme="majorBidi"/>
          <w:sz w:val="28"/>
          <w:szCs w:val="28"/>
        </w:rPr>
        <w:t>исполнитель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1A7FD0" w:rsidRPr="000B7199" w:rsidRDefault="001A7FD0" w:rsidP="001A7FD0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0B7199">
        <w:rPr>
          <w:rFonts w:asciiTheme="majorBidi" w:hAnsiTheme="majorBidi" w:cstheme="majorBidi"/>
          <w:b/>
          <w:bCs/>
          <w:sz w:val="28"/>
          <w:szCs w:val="28"/>
        </w:rPr>
        <w:t>Характер контактов:</w:t>
      </w:r>
      <w:r w:rsidRPr="000B7199">
        <w:rPr>
          <w:rFonts w:asciiTheme="majorBidi" w:hAnsiTheme="majorBidi" w:cstheme="majorBidi"/>
          <w:sz w:val="28"/>
          <w:szCs w:val="28"/>
        </w:rPr>
        <w:t xml:space="preserve"> осуществляется внутри одной возрастной группы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1A7FD0" w:rsidRPr="000B7199" w:rsidRDefault="001A7FD0" w:rsidP="001A7FD0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sz w:val="28"/>
          <w:szCs w:val="28"/>
        </w:rPr>
        <w:t>По количеству участников проекта: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коллективный</w:t>
      </w:r>
      <w:proofErr w:type="gramEnd"/>
      <w:r>
        <w:rPr>
          <w:rFonts w:asciiTheme="majorBidi" w:hAnsiTheme="majorBidi" w:cstheme="majorBidi"/>
          <w:sz w:val="28"/>
          <w:szCs w:val="28"/>
        </w:rPr>
        <w:t>;</w:t>
      </w:r>
    </w:p>
    <w:p w:rsidR="001A7FD0" w:rsidRPr="000B7199" w:rsidRDefault="001A7FD0" w:rsidP="001A7FD0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sz w:val="28"/>
          <w:szCs w:val="28"/>
        </w:rPr>
        <w:t>Продолжительность проекта</w:t>
      </w:r>
      <w:r>
        <w:rPr>
          <w:rFonts w:asciiTheme="majorBidi" w:hAnsiTheme="majorBidi" w:cstheme="majorBidi"/>
          <w:sz w:val="28"/>
          <w:szCs w:val="28"/>
        </w:rPr>
        <w:t>: долгосрочный (октябрь - апрель</w:t>
      </w:r>
      <w:r w:rsidRPr="000B7199">
        <w:rPr>
          <w:rFonts w:asciiTheme="majorBidi" w:hAnsiTheme="majorBidi" w:cstheme="majorBidi"/>
          <w:sz w:val="28"/>
          <w:szCs w:val="28"/>
        </w:rPr>
        <w:t xml:space="preserve"> 2016-2017 учебный год).</w:t>
      </w:r>
    </w:p>
    <w:p w:rsidR="001A7FD0" w:rsidRPr="000B7199" w:rsidRDefault="001A7FD0" w:rsidP="001A7FD0">
      <w:pPr>
        <w:pStyle w:val="a5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A7FD0" w:rsidRPr="000B7199" w:rsidRDefault="001A7FD0" w:rsidP="001A7FD0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0B7199">
        <w:rPr>
          <w:rFonts w:ascii="Times New Roman" w:hAnsi="Times New Roman" w:cs="Times New Roman"/>
          <w:b/>
          <w:bCs/>
          <w:iCs/>
          <w:sz w:val="28"/>
          <w:szCs w:val="28"/>
        </w:rPr>
        <w:t>Цель проекта:</w:t>
      </w:r>
      <w:r w:rsidRPr="000B7199">
        <w:rPr>
          <w:rFonts w:asciiTheme="majorBidi" w:hAnsiTheme="majorBidi" w:cstheme="majorBidi"/>
          <w:sz w:val="28"/>
          <w:szCs w:val="28"/>
        </w:rPr>
        <w:t xml:space="preserve"> </w:t>
      </w:r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 элементарных  математических представлений у детей второй младшей группы посредством дидактических игр с использованием  палочек Х.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блоков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Дьёнеша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FD0" w:rsidRPr="000B7199" w:rsidRDefault="001A7FD0" w:rsidP="001A7FD0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1A7FD0" w:rsidRPr="000B7199" w:rsidRDefault="001A7FD0" w:rsidP="001A7FD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B7199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проекта:</w:t>
      </w:r>
    </w:p>
    <w:p w:rsidR="001A7FD0" w:rsidRPr="000B7199" w:rsidRDefault="001A7FD0" w:rsidP="001A7FD0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hAnsiTheme="majorBidi" w:cstheme="majorBidi"/>
          <w:sz w:val="28"/>
          <w:szCs w:val="28"/>
        </w:rPr>
        <w:t>Обеспечить группу необходимым оборудованием для реализации проекта.</w:t>
      </w:r>
    </w:p>
    <w:p w:rsidR="001A7FD0" w:rsidRPr="000B7199" w:rsidRDefault="001A7FD0" w:rsidP="001A7FD0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Пробудить интерес детей к предполагаемой деятельности.</w:t>
      </w:r>
    </w:p>
    <w:p w:rsidR="001A7FD0" w:rsidRPr="000B7199" w:rsidRDefault="001A7FD0" w:rsidP="001A7FD0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В процессе проекта развивать у детей внимательность, сообразительность, положительный эмоциональный настрой на познавательную деятельность, предпосылки к развитию логического мышления.</w:t>
      </w:r>
    </w:p>
    <w:p w:rsidR="001A7FD0" w:rsidRDefault="001A7FD0" w:rsidP="001A7FD0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Вовлечь родителей в совместную проектную деятельность с детьми, для обогащения их опыта познавательного развития ребёнка.</w:t>
      </w:r>
    </w:p>
    <w:p w:rsidR="001A7FD0" w:rsidRPr="000B7199" w:rsidRDefault="001A7FD0" w:rsidP="001A7FD0">
      <w:pPr>
        <w:pStyle w:val="a5"/>
        <w:shd w:val="clear" w:color="auto" w:fill="FFFFFF"/>
        <w:spacing w:after="120" w:line="240" w:lineRule="auto"/>
        <w:ind w:left="502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A7FD0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Проблема</w:t>
      </w:r>
      <w:r w:rsidRPr="000B7199">
        <w:rPr>
          <w:rFonts w:asciiTheme="majorBidi" w:hAnsiTheme="majorBidi" w:cstheme="majorBidi"/>
          <w:b/>
          <w:bCs/>
          <w:iCs/>
          <w:sz w:val="28"/>
          <w:szCs w:val="28"/>
        </w:rPr>
        <w:t>:</w:t>
      </w: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Что такое блоки </w:t>
      </w:r>
      <w:proofErr w:type="spellStart"/>
      <w:r>
        <w:rPr>
          <w:rFonts w:asciiTheme="majorBidi" w:hAnsiTheme="majorBidi" w:cstheme="majorBidi"/>
          <w:sz w:val="28"/>
          <w:szCs w:val="28"/>
        </w:rPr>
        <w:t>Дьёнеша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 Что такое палочки </w:t>
      </w:r>
      <w:proofErr w:type="spellStart"/>
      <w:r>
        <w:rPr>
          <w:rFonts w:asciiTheme="majorBidi" w:hAnsiTheme="majorBidi" w:cstheme="majorBidi"/>
          <w:sz w:val="28"/>
          <w:szCs w:val="28"/>
        </w:rPr>
        <w:t>Кюизенера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 </w:t>
      </w:r>
      <w:r w:rsidRPr="000B7199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В какие игры с ними можно играть? </w:t>
      </w:r>
    </w:p>
    <w:p w:rsidR="001A7FD0" w:rsidRPr="000B7199" w:rsidRDefault="001A7FD0" w:rsidP="001A7FD0">
      <w:pPr>
        <w:rPr>
          <w:rFonts w:asciiTheme="majorBidi" w:hAnsiTheme="majorBidi" w:cstheme="majorBidi"/>
          <w:b/>
          <w:iCs/>
          <w:sz w:val="32"/>
          <w:szCs w:val="32"/>
        </w:rPr>
      </w:pPr>
      <w:r w:rsidRPr="000B7199">
        <w:rPr>
          <w:rFonts w:asciiTheme="majorBidi" w:hAnsiTheme="majorBidi" w:cstheme="majorBidi"/>
          <w:b/>
          <w:iCs/>
          <w:sz w:val="28"/>
          <w:szCs w:val="28"/>
        </w:rPr>
        <w:t>Инструментарий:</w:t>
      </w:r>
    </w:p>
    <w:p w:rsidR="001A7FD0" w:rsidRPr="000B7199" w:rsidRDefault="001A7FD0" w:rsidP="001A7FD0">
      <w:pPr>
        <w:tabs>
          <w:tab w:val="left" w:pos="3380"/>
        </w:tabs>
        <w:rPr>
          <w:rFonts w:asciiTheme="majorBidi" w:hAnsiTheme="majorBidi" w:cstheme="majorBidi"/>
          <w:bCs/>
          <w:sz w:val="28"/>
          <w:szCs w:val="28"/>
        </w:rPr>
      </w:pPr>
      <w:r w:rsidRPr="000B7199">
        <w:rPr>
          <w:rFonts w:asciiTheme="majorBidi" w:hAnsiTheme="majorBidi" w:cstheme="majorBidi"/>
          <w:bCs/>
          <w:sz w:val="28"/>
          <w:szCs w:val="28"/>
        </w:rPr>
        <w:lastRenderedPageBreak/>
        <w:t>Для успешной реализации проекта «Маленькие логики» были внесены изменения в предметно-пространственную среду группы: был оформлен «Уголок познавательной математики»,  в котором  помещены дидактические игры, счётные палочки, геометрические фигуры и тела, детская литература.</w:t>
      </w:r>
    </w:p>
    <w:p w:rsidR="001A7FD0" w:rsidRPr="000B7199" w:rsidRDefault="001A7FD0" w:rsidP="001A7FD0">
      <w:pPr>
        <w:tabs>
          <w:tab w:val="left" w:pos="3380"/>
        </w:tabs>
        <w:rPr>
          <w:rFonts w:asciiTheme="majorBidi" w:hAnsiTheme="majorBidi" w:cstheme="majorBidi"/>
          <w:bCs/>
          <w:sz w:val="28"/>
          <w:szCs w:val="28"/>
        </w:rPr>
      </w:pPr>
      <w:r w:rsidRPr="000B7199">
        <w:rPr>
          <w:rFonts w:asciiTheme="majorBidi" w:hAnsiTheme="majorBidi" w:cstheme="majorBidi"/>
          <w:bCs/>
          <w:sz w:val="28"/>
          <w:szCs w:val="28"/>
        </w:rPr>
        <w:t xml:space="preserve">Специально для проекта составлена картотека развивающих игр с блоками </w:t>
      </w:r>
      <w:proofErr w:type="spellStart"/>
      <w:r w:rsidRPr="000B7199">
        <w:rPr>
          <w:rFonts w:asciiTheme="majorBidi" w:hAnsiTheme="majorBidi" w:cstheme="majorBidi"/>
          <w:bCs/>
          <w:sz w:val="28"/>
          <w:szCs w:val="28"/>
        </w:rPr>
        <w:t>Дьёнеша</w:t>
      </w:r>
      <w:proofErr w:type="spellEnd"/>
      <w:r w:rsidRPr="000B7199">
        <w:rPr>
          <w:rFonts w:asciiTheme="majorBidi" w:hAnsiTheme="majorBidi" w:cstheme="majorBidi"/>
          <w:bCs/>
          <w:sz w:val="28"/>
          <w:szCs w:val="28"/>
        </w:rPr>
        <w:t xml:space="preserve"> и палочками </w:t>
      </w:r>
      <w:proofErr w:type="spellStart"/>
      <w:r w:rsidRPr="000B7199">
        <w:rPr>
          <w:rFonts w:asciiTheme="majorBidi" w:hAnsiTheme="majorBidi" w:cstheme="majorBidi"/>
          <w:bCs/>
          <w:sz w:val="28"/>
          <w:szCs w:val="28"/>
        </w:rPr>
        <w:t>Кюизенера</w:t>
      </w:r>
      <w:proofErr w:type="spellEnd"/>
      <w:r w:rsidRPr="000B7199">
        <w:rPr>
          <w:rFonts w:asciiTheme="majorBidi" w:hAnsiTheme="majorBidi" w:cstheme="majorBidi"/>
          <w:bCs/>
          <w:sz w:val="28"/>
          <w:szCs w:val="28"/>
        </w:rPr>
        <w:t>,  приобретены игровые альбомы «Волшебные дорожки», «Весёлые цветные числа», «Маленькие логики»;</w:t>
      </w:r>
    </w:p>
    <w:p w:rsidR="001A7FD0" w:rsidRPr="000B7199" w:rsidRDefault="001A7FD0" w:rsidP="001A7FD0">
      <w:pPr>
        <w:tabs>
          <w:tab w:val="left" w:pos="3380"/>
        </w:tabs>
        <w:rPr>
          <w:rFonts w:asciiTheme="majorBidi" w:hAnsiTheme="majorBidi" w:cstheme="majorBidi"/>
          <w:bCs/>
          <w:sz w:val="28"/>
          <w:szCs w:val="28"/>
        </w:rPr>
      </w:pPr>
      <w:r w:rsidRPr="000B7199">
        <w:rPr>
          <w:rFonts w:asciiTheme="majorBidi" w:hAnsiTheme="majorBidi" w:cstheme="majorBidi"/>
          <w:bCs/>
          <w:sz w:val="28"/>
          <w:szCs w:val="28"/>
        </w:rPr>
        <w:t>были изготовлены игры: «Найди отличия», «Заплатки», «Гаражи», «Собери листочки» и другие.</w:t>
      </w:r>
    </w:p>
    <w:p w:rsidR="001A7FD0" w:rsidRPr="000B7199" w:rsidRDefault="001A7FD0" w:rsidP="001A7FD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>Весь материал для педагогов распределён по образовательным областям.</w:t>
      </w:r>
    </w:p>
    <w:p w:rsidR="001A7FD0" w:rsidRPr="000B7199" w:rsidRDefault="001A7FD0" w:rsidP="001A7FD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</w:rPr>
      </w:pPr>
    </w:p>
    <w:p w:rsidR="001A7FD0" w:rsidRPr="000B7199" w:rsidRDefault="001A7FD0" w:rsidP="001A7FD0">
      <w:pPr>
        <w:shd w:val="clear" w:color="auto" w:fill="FFFFFF"/>
        <w:spacing w:after="225" w:line="240" w:lineRule="auto"/>
        <w:ind w:firstLine="150"/>
        <w:rPr>
          <w:rFonts w:asciiTheme="majorBidi" w:eastAsia="Times New Roman" w:hAnsiTheme="majorBidi" w:cstheme="majorBidi"/>
          <w:bCs/>
          <w:sz w:val="28"/>
          <w:szCs w:val="28"/>
          <w:u w:val="single"/>
          <w:lang w:eastAsia="ru-RU"/>
        </w:rPr>
      </w:pPr>
      <w:r w:rsidRPr="000B7199">
        <w:rPr>
          <w:rFonts w:asciiTheme="majorBidi" w:eastAsia="Times New Roman" w:hAnsiTheme="majorBidi" w:cstheme="majorBidi"/>
          <w:bCs/>
          <w:sz w:val="28"/>
          <w:szCs w:val="28"/>
          <w:u w:val="single"/>
          <w:lang w:eastAsia="ru-RU"/>
        </w:rPr>
        <w:t>Используемый дидактический и игровой материал:</w:t>
      </w:r>
    </w:p>
    <w:p w:rsidR="001A7FD0" w:rsidRPr="00E64AE3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E64AE3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Настольный театр геометрических фигур;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Игрушки-заместители;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Цветные прищепки;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Напольные геометрические фигуры;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Блоки </w:t>
      </w:r>
      <w:proofErr w:type="spellStart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Дьёнеша</w:t>
      </w:r>
      <w:proofErr w:type="spellEnd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, палочки </w:t>
      </w:r>
      <w:proofErr w:type="spellStart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Кюизенера</w:t>
      </w:r>
      <w:proofErr w:type="spellEnd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proofErr w:type="spellStart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Пазлы</w:t>
      </w:r>
      <w:proofErr w:type="spellEnd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, лото, мозаика;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Геометрическое домино;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Деревянный конструктор;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Конструктор </w:t>
      </w:r>
      <w:proofErr w:type="spellStart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Лего</w:t>
      </w:r>
      <w:proofErr w:type="spellEnd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Дидактические игры  «Что к чему», «Вверху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-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внизу», «Магазин», «Цвета», «Формы» и другие;</w:t>
      </w:r>
      <w:proofErr w:type="gramEnd"/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Макеты «Зоопарк», «Уголок безопасности», «Домашние животные»;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Наборы для сюжетно-ролевых игр «Больница», «Кухня», «Автобус», «Парикмахерская»;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Машины и куклы разной величины;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Модули животных;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Муляжи  фруктов и овощей;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Посуда;</w:t>
      </w:r>
    </w:p>
    <w:p w:rsidR="001A7FD0" w:rsidRPr="000B7199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Музыкальные инструменты;</w:t>
      </w:r>
    </w:p>
    <w:p w:rsidR="001A7FD0" w:rsidRDefault="001A7FD0" w:rsidP="001A7F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eastAsia="Times New Roman" w:hAnsiTheme="majorBidi" w:cstheme="majorBidi"/>
          <w:sz w:val="28"/>
          <w:szCs w:val="28"/>
          <w:lang w:eastAsia="ru-RU"/>
        </w:rPr>
        <w:t>Мячи, обручи, мягкие модули</w:t>
      </w:r>
    </w:p>
    <w:p w:rsidR="001A7FD0" w:rsidRDefault="001A7FD0" w:rsidP="001A7FD0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1A7FD0" w:rsidRPr="002C7728" w:rsidRDefault="001A7FD0" w:rsidP="001A7FD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2C772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</w:t>
      </w:r>
    </w:p>
    <w:p w:rsidR="001A7FD0" w:rsidRDefault="001A7FD0" w:rsidP="001A7FD0">
      <w:pPr>
        <w:pStyle w:val="a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</w:t>
      </w:r>
    </w:p>
    <w:p w:rsidR="001A7FD0" w:rsidRDefault="001A7FD0" w:rsidP="001A7FD0">
      <w:pPr>
        <w:pStyle w:val="a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1A7FD0" w:rsidRDefault="001A7FD0" w:rsidP="001A7FD0">
      <w:pPr>
        <w:pStyle w:val="a4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</w:t>
      </w: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1A7FD0" w:rsidRPr="000B7199" w:rsidRDefault="001A7FD0" w:rsidP="001A7FD0">
      <w:pPr>
        <w:pStyle w:val="a4"/>
        <w:rPr>
          <w:rFonts w:asciiTheme="majorBidi" w:hAnsiTheme="majorBidi" w:cstheme="majorBidi"/>
          <w:b/>
          <w:bCs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                          </w:t>
      </w:r>
      <w:r w:rsidRPr="000B719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Актуальность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проекта.</w:t>
      </w:r>
    </w:p>
    <w:p w:rsidR="001A7FD0" w:rsidRPr="000B7199" w:rsidRDefault="001A7FD0" w:rsidP="001A7FD0">
      <w:pPr>
        <w:pStyle w:val="a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>Математика - это мощный фактор интеллектуального развития ребенка, формирования его познавательных и творческих способностей.</w:t>
      </w:r>
    </w:p>
    <w:p w:rsidR="001A7FD0" w:rsidRPr="000B7199" w:rsidRDefault="001A7FD0" w:rsidP="001A7FD0">
      <w:pPr>
        <w:pStyle w:val="a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Известно и то, что от эффективности математического развития ребенка в дошкольном возрасте зависит успешность обучения математике в начальной школе. Поэтому уже с самого раннего возраста на основе практических действий у детей необходимо формировать такие мыслительные операции, как анализ, синтез, сравнение, обобщение. </w:t>
      </w:r>
    </w:p>
    <w:p w:rsidR="001A7FD0" w:rsidRPr="000B7199" w:rsidRDefault="001A7FD0" w:rsidP="001A7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уникальные по своим развивающим возможностям современные педагогические средства: логические блоки З.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Дьёнеша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палочки Х.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частные методики отличаются своими особенностями: универсальностью, абстрактностью, высокой эффективностью.</w:t>
      </w:r>
    </w:p>
    <w:p w:rsidR="001A7FD0" w:rsidRPr="000B7199" w:rsidRDefault="001A7FD0" w:rsidP="001A7FD0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 процессе игр с  блоками </w:t>
      </w:r>
      <w:proofErr w:type="spellStart"/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>Дьёнеша</w:t>
      </w:r>
      <w:proofErr w:type="spellEnd"/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дети учатся делить объекты на группы в зависимости от их свойств, с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равнивают их, находят различия, </w:t>
      </w: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строят простейшие классификации, а также  знакомятся с различными признаками предметов (размером, цветом, формой, толщиной). </w:t>
      </w:r>
    </w:p>
    <w:p w:rsidR="001A7FD0" w:rsidRPr="000B7199" w:rsidRDefault="001A7FD0" w:rsidP="001A7FD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При  использовании палочек </w:t>
      </w:r>
      <w:proofErr w:type="spellStart"/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>Кюизенера</w:t>
      </w:r>
      <w:proofErr w:type="spellEnd"/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детей легко подвести к осознанию соотношений «больше — меньше», «длиннее - короче», «выше – ниже», познакомить со свойствами отношений, научить делить целое на части и измерять объекты.</w:t>
      </w:r>
    </w:p>
    <w:p w:rsidR="001A7FD0" w:rsidRPr="000B7199" w:rsidRDefault="001A7FD0" w:rsidP="001A7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блоки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Золтона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Дьёнеша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палочки Джорджа </w:t>
      </w:r>
      <w:proofErr w:type="spellStart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одновременно и орудием профессионального труда педагога, и инструментом учебно-познавательной деятельности ребёнка. </w:t>
      </w:r>
    </w:p>
    <w:p w:rsidR="001A7FD0" w:rsidRPr="000B7199" w:rsidRDefault="001A7FD0" w:rsidP="001A7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1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 этого дидактического материала оживляет ту математику, которую многие считают сухой, неинтересной и далекой от жизни детей.</w:t>
      </w:r>
    </w:p>
    <w:p w:rsidR="001A7FD0" w:rsidRDefault="001A7FD0" w:rsidP="001A7FD0">
      <w:pPr>
        <w:pStyle w:val="a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B7199">
        <w:rPr>
          <w:rFonts w:asciiTheme="majorBidi" w:hAnsiTheme="majorBidi" w:cstheme="majorBidi"/>
          <w:sz w:val="28"/>
          <w:szCs w:val="28"/>
          <w:shd w:val="clear" w:color="auto" w:fill="FFFFFF"/>
        </w:rPr>
        <w:t>Актуальность данного вопроса послужила основой для создания и реализации на базе нашего дошкольного учреждения долгосрочного проекта          «Маленькие логики».</w:t>
      </w:r>
    </w:p>
    <w:p w:rsidR="001A7FD0" w:rsidRPr="002C7728" w:rsidRDefault="001A7FD0" w:rsidP="001A7FD0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C7728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            </w:t>
      </w:r>
      <w:r w:rsidRPr="002C7728">
        <w:rPr>
          <w:b/>
          <w:i/>
          <w:iCs/>
          <w:caps/>
          <w:sz w:val="28"/>
          <w:szCs w:val="28"/>
        </w:rPr>
        <w:t>Технология проекта</w:t>
      </w:r>
    </w:p>
    <w:p w:rsidR="001A7FD0" w:rsidRPr="000B7199" w:rsidRDefault="001A7FD0" w:rsidP="001A7F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7199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>1 этап – подготовительный (октя</w:t>
      </w:r>
      <w:r w:rsidRPr="000B7199">
        <w:rPr>
          <w:rFonts w:ascii="Times New Roman" w:hAnsi="Times New Roman"/>
          <w:b/>
          <w:sz w:val="28"/>
          <w:szCs w:val="28"/>
        </w:rPr>
        <w:t>брь):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B7199">
        <w:rPr>
          <w:rFonts w:ascii="Times New Roman" w:hAnsi="Times New Roman" w:cs="Times New Roman"/>
          <w:sz w:val="28"/>
          <w:szCs w:val="28"/>
        </w:rPr>
        <w:t>Формирование проблемы проекта;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7199">
        <w:rPr>
          <w:rFonts w:ascii="Times New Roman" w:hAnsi="Times New Roman" w:cs="Times New Roman"/>
          <w:sz w:val="28"/>
          <w:szCs w:val="28"/>
        </w:rPr>
        <w:t>Определение темы, актуальности и цели;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7199">
        <w:rPr>
          <w:rFonts w:ascii="Times New Roman" w:hAnsi="Times New Roman" w:cs="Times New Roman"/>
          <w:sz w:val="28"/>
          <w:szCs w:val="28"/>
        </w:rPr>
        <w:t>Анкетирование родителей (Приложение №1);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7199">
        <w:rPr>
          <w:rFonts w:ascii="Times New Roman" w:hAnsi="Times New Roman" w:cs="Times New Roman"/>
          <w:sz w:val="28"/>
          <w:szCs w:val="28"/>
        </w:rPr>
        <w:lastRenderedPageBreak/>
        <w:t>Знакомство детей и родителей с целью и задачами проекта, планом совместной деятельности в проекте;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7199">
        <w:rPr>
          <w:rFonts w:ascii="Times New Roman" w:hAnsi="Times New Roman" w:cs="Times New Roman"/>
          <w:sz w:val="28"/>
          <w:szCs w:val="28"/>
        </w:rPr>
        <w:t>Обогащение предметно-развивающей среды различными материалами и предметами в соответствии с темой проекта;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7199">
        <w:rPr>
          <w:rFonts w:ascii="Times New Roman" w:hAnsi="Times New Roman" w:cs="Times New Roman"/>
          <w:sz w:val="28"/>
          <w:szCs w:val="28"/>
        </w:rPr>
        <w:t>Подбор методической литературы;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0B7199">
        <w:rPr>
          <w:rFonts w:ascii="Times New Roman" w:hAnsi="Times New Roman" w:cs="Times New Roman"/>
          <w:sz w:val="28"/>
          <w:szCs w:val="28"/>
        </w:rPr>
        <w:t xml:space="preserve">Подбор дидактических игр с блоками </w:t>
      </w:r>
      <w:proofErr w:type="spellStart"/>
      <w:r w:rsidRPr="000B7199">
        <w:rPr>
          <w:rFonts w:ascii="Times New Roman" w:hAnsi="Times New Roman" w:cs="Times New Roman"/>
          <w:sz w:val="28"/>
          <w:szCs w:val="28"/>
        </w:rPr>
        <w:t>Дьёнеша</w:t>
      </w:r>
      <w:proofErr w:type="spellEnd"/>
      <w:r w:rsidRPr="000B7199">
        <w:rPr>
          <w:rFonts w:ascii="Times New Roman" w:hAnsi="Times New Roman" w:cs="Times New Roman"/>
          <w:sz w:val="28"/>
          <w:szCs w:val="28"/>
        </w:rPr>
        <w:t xml:space="preserve"> (Приложение №2) и палочками </w:t>
      </w:r>
      <w:proofErr w:type="spellStart"/>
      <w:r w:rsidRPr="000B7199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0B7199"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1A7FD0" w:rsidRPr="000B7199" w:rsidRDefault="001A7FD0" w:rsidP="001A7FD0">
      <w:pPr>
        <w:pStyle w:val="a5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0B7199">
        <w:rPr>
          <w:rFonts w:ascii="Times New Roman" w:hAnsi="Times New Roman" w:cs="Times New Roman"/>
          <w:sz w:val="28"/>
          <w:szCs w:val="28"/>
        </w:rPr>
        <w:t>Разработка перспективного планирования проекта (Приложение №4).</w:t>
      </w:r>
    </w:p>
    <w:p w:rsidR="001A7FD0" w:rsidRPr="000B7199" w:rsidRDefault="001A7FD0" w:rsidP="001A7F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719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</w:t>
      </w:r>
      <w:r w:rsidRPr="000B7199"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r w:rsidRPr="000B7199">
        <w:rPr>
          <w:rFonts w:ascii="Times New Roman" w:hAnsi="Times New Roman"/>
          <w:b/>
          <w:sz w:val="28"/>
          <w:szCs w:val="28"/>
        </w:rPr>
        <w:t>этап – основной (</w:t>
      </w:r>
      <w:r>
        <w:rPr>
          <w:rFonts w:ascii="Times New Roman" w:hAnsi="Times New Roman"/>
          <w:b/>
          <w:sz w:val="28"/>
          <w:szCs w:val="28"/>
        </w:rPr>
        <w:t>ноябр</w:t>
      </w:r>
      <w:proofErr w:type="gramStart"/>
      <w:r>
        <w:rPr>
          <w:rFonts w:ascii="Times New Roman" w:hAnsi="Times New Roman"/>
          <w:b/>
          <w:sz w:val="28"/>
          <w:szCs w:val="28"/>
        </w:rPr>
        <w:t>ь-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апрель</w:t>
      </w:r>
      <w:r w:rsidRPr="000B7199">
        <w:rPr>
          <w:rFonts w:ascii="Times New Roman" w:hAnsi="Times New Roman"/>
          <w:b/>
          <w:sz w:val="28"/>
          <w:szCs w:val="28"/>
        </w:rPr>
        <w:t>):</w:t>
      </w:r>
    </w:p>
    <w:p w:rsidR="001A7FD0" w:rsidRPr="000B7199" w:rsidRDefault="001A7FD0" w:rsidP="001A7FD0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sz w:val="28"/>
          <w:szCs w:val="28"/>
        </w:rPr>
        <w:t>Содержание поставленных задач проекта реализуется в разных видах деятельности, в режимных моментах и в самостоятельной деятельности детей: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Методы работы</w:t>
            </w:r>
          </w:p>
        </w:tc>
      </w:tr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Игровая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Сюжетно-ролевая игра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 xml:space="preserve">(блоки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Дьёнеша</w:t>
            </w:r>
            <w:proofErr w:type="spellEnd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 xml:space="preserve"> и палочки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Кюизенера</w:t>
            </w:r>
            <w:proofErr w:type="spellEnd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 xml:space="preserve"> используются как предметы – заместители):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«Магазин», «Встречаем гостей», «Больница», «Автобус»</w:t>
            </w:r>
          </w:p>
        </w:tc>
      </w:tr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Двигательная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Подвижные игры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 xml:space="preserve">(блоки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Дьёнеша</w:t>
            </w:r>
            <w:proofErr w:type="spellEnd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 xml:space="preserve"> и палочки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Кюизенера</w:t>
            </w:r>
            <w:proofErr w:type="spellEnd"/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 xml:space="preserve"> используются как предметы для игры):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«Гаражи», «Найди свой домик», «Раз, два, три - к своему домику беги!».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Соревнования:</w:t>
            </w: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«Кто быстрее перенесёт палочки?»,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«Закати в ворота», «Кто быстрее заселит жильцов в дом?».</w:t>
            </w:r>
          </w:p>
        </w:tc>
      </w:tr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Коммуникативная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Рассказывание и сочинение сказок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(модели блоков и  палочек в виде героев сказок):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русские народные сказки «Колобок», «Репка», «Теремок», «Рукавичка», «Три медведя».</w:t>
            </w:r>
          </w:p>
        </w:tc>
      </w:tr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lastRenderedPageBreak/>
              <w:t>Познавательная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Игры на выявление и абстрагирование свойств: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«Домино», сюжетно-ролевая игра «Магазин», «Продолжи ряд», «Чудесный мешочек», 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«Собери в ведёрко блоки», «Раз, два, три </w:t>
            </w:r>
            <w:proofErr w:type="gramStart"/>
            <w:r w:rsidRPr="000B7199">
              <w:rPr>
                <w:rFonts w:asciiTheme="majorBidi" w:hAnsiTheme="majorBidi" w:cstheme="majorBidi"/>
                <w:sz w:val="28"/>
                <w:szCs w:val="28"/>
              </w:rPr>
              <w:t>-к</w:t>
            </w:r>
            <w:proofErr w:type="gramEnd"/>
            <w:r w:rsidRPr="000B7199">
              <w:rPr>
                <w:rFonts w:asciiTheme="majorBidi" w:hAnsiTheme="majorBidi" w:cstheme="majorBidi"/>
                <w:sz w:val="28"/>
                <w:szCs w:val="28"/>
              </w:rPr>
              <w:t>о мне лети!».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Игры на сравнение:</w:t>
            </w: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«Что изменилось?»,</w:t>
            </w: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«Найди отличия», «Геометрическое лото», «Сравни блоки», «Сравни две палочки».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Игры на классификацию:</w:t>
            </w: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«Этажи», «Геометрические домики», «Два обруча», «Собери листочки», «Найди свой домик», «Строим дорожки», «Коврик для кошечки».</w:t>
            </w:r>
          </w:p>
        </w:tc>
      </w:tr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Конструктивная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  <w:u w:val="single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 xml:space="preserve">Конструирование объектов, используя блоки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Дьёнеша</w:t>
            </w:r>
            <w:proofErr w:type="spellEnd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 xml:space="preserve"> и палочки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Кюизенера</w:t>
            </w:r>
            <w:proofErr w:type="spellEnd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: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«Сушим длинные и короткие полотенца», «Стульчики для игрушек», «Солнышко», «Разноцветные цветочки», «Цветочки разной величины», «Коврики для кошек».</w:t>
            </w:r>
          </w:p>
        </w:tc>
      </w:tr>
      <w:tr w:rsidR="001A7FD0" w:rsidRPr="000B7199" w:rsidTr="00177090">
        <w:tc>
          <w:tcPr>
            <w:tcW w:w="2268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7371" w:type="dxa"/>
          </w:tcPr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 xml:space="preserve">Составление художественных композиций, используя блоки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Дьёнеша</w:t>
            </w:r>
            <w:proofErr w:type="spellEnd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 xml:space="preserve"> и палочки </w:t>
            </w:r>
            <w:proofErr w:type="spellStart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Кюизенера</w:t>
            </w:r>
            <w:proofErr w:type="spellEnd"/>
            <w:r w:rsidRPr="000B7199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 xml:space="preserve">: 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«Художники», «Составь узор по образцу», 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«Рассмотри и дорисуй странички» (альбом – игра «Волшебные дорожки», игра №6-13);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«Выложи разноцветные силуэты» (альбом-игра «Маленькие логики», игра №5-8); </w:t>
            </w:r>
          </w:p>
          <w:p w:rsidR="001A7FD0" w:rsidRPr="000B7199" w:rsidRDefault="001A7FD0" w:rsidP="00177090">
            <w:pPr>
              <w:pStyle w:val="a4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составление композиций по замыслу детей.</w:t>
            </w:r>
          </w:p>
        </w:tc>
      </w:tr>
    </w:tbl>
    <w:p w:rsidR="001A7FD0" w:rsidRPr="000B7199" w:rsidRDefault="001A7FD0" w:rsidP="001A7F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FD0" w:rsidRPr="000B7199" w:rsidRDefault="001A7FD0" w:rsidP="001A7FD0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B7199">
        <w:rPr>
          <w:rFonts w:ascii="Times New Roman" w:hAnsi="Times New Roman"/>
          <w:sz w:val="28"/>
          <w:szCs w:val="28"/>
        </w:rPr>
        <w:t>В процессе реализации  перспективного планирования проекта (Приложение №4) необходимо использовать комплекс методов и приёмов:</w:t>
      </w:r>
    </w:p>
    <w:p w:rsidR="001A7FD0" w:rsidRPr="000B7199" w:rsidRDefault="001A7FD0" w:rsidP="001A7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7199">
        <w:rPr>
          <w:rFonts w:asciiTheme="majorBidi" w:hAnsiTheme="majorBidi" w:cstheme="majorBidi"/>
          <w:bCs/>
          <w:i/>
          <w:sz w:val="28"/>
          <w:szCs w:val="28"/>
        </w:rPr>
        <w:t>Словесные методы</w:t>
      </w:r>
      <w:r w:rsidRPr="000B7199">
        <w:rPr>
          <w:rFonts w:asciiTheme="majorBidi" w:hAnsiTheme="majorBidi" w:cstheme="majorBidi"/>
          <w:sz w:val="28"/>
          <w:szCs w:val="28"/>
        </w:rPr>
        <w:t xml:space="preserve"> (объяснения, пояснения, указания, вопросы, педагогическая оценка);</w:t>
      </w:r>
    </w:p>
    <w:p w:rsidR="001A7FD0" w:rsidRPr="000B7199" w:rsidRDefault="001A7FD0" w:rsidP="001A7FD0">
      <w:pPr>
        <w:spacing w:after="150" w:line="312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Cs/>
          <w:i/>
          <w:sz w:val="28"/>
          <w:szCs w:val="28"/>
        </w:rPr>
        <w:t>Игровые методы</w:t>
      </w:r>
      <w:r w:rsidRPr="000B7199">
        <w:rPr>
          <w:rFonts w:asciiTheme="majorBidi" w:hAnsiTheme="majorBidi" w:cstheme="majorBidi"/>
          <w:sz w:val="28"/>
          <w:szCs w:val="28"/>
        </w:rPr>
        <w:t xml:space="preserve"> (дидактические игры, действия с игрушками, имитация действий и движений, прятанье и поиск предметов, элементы соревнования, разнообразные действия с игрушками, игры с блоками </w:t>
      </w:r>
      <w:proofErr w:type="spellStart"/>
      <w:r w:rsidRPr="000B7199">
        <w:rPr>
          <w:rFonts w:asciiTheme="majorBidi" w:hAnsiTheme="majorBidi" w:cstheme="majorBidi"/>
          <w:sz w:val="28"/>
          <w:szCs w:val="28"/>
        </w:rPr>
        <w:t>Дьёнеша</w:t>
      </w:r>
      <w:proofErr w:type="spellEnd"/>
      <w:r w:rsidRPr="000B7199">
        <w:rPr>
          <w:rFonts w:asciiTheme="majorBidi" w:hAnsiTheme="majorBidi" w:cstheme="majorBidi"/>
          <w:sz w:val="28"/>
          <w:szCs w:val="28"/>
        </w:rPr>
        <w:t xml:space="preserve"> и палочками </w:t>
      </w:r>
      <w:proofErr w:type="spellStart"/>
      <w:r w:rsidRPr="000B7199">
        <w:rPr>
          <w:rFonts w:asciiTheme="majorBidi" w:hAnsiTheme="majorBidi" w:cstheme="majorBidi"/>
          <w:sz w:val="28"/>
          <w:szCs w:val="28"/>
        </w:rPr>
        <w:t>Кюизенера</w:t>
      </w:r>
      <w:proofErr w:type="spellEnd"/>
      <w:r w:rsidRPr="000B7199">
        <w:rPr>
          <w:rFonts w:asciiTheme="majorBidi" w:hAnsiTheme="majorBidi" w:cstheme="majorBidi"/>
          <w:sz w:val="28"/>
          <w:szCs w:val="28"/>
        </w:rPr>
        <w:t>);</w:t>
      </w:r>
    </w:p>
    <w:p w:rsidR="001A7FD0" w:rsidRPr="000B7199" w:rsidRDefault="001A7FD0" w:rsidP="001A7FD0">
      <w:pPr>
        <w:spacing w:after="150" w:line="312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Cs/>
          <w:i/>
          <w:sz w:val="28"/>
          <w:szCs w:val="28"/>
        </w:rPr>
        <w:lastRenderedPageBreak/>
        <w:t>Практические методы</w:t>
      </w:r>
      <w:r w:rsidRPr="000B7199">
        <w:rPr>
          <w:rFonts w:asciiTheme="majorBidi" w:hAnsiTheme="majorBidi" w:cstheme="majorBidi"/>
          <w:sz w:val="28"/>
          <w:szCs w:val="28"/>
        </w:rPr>
        <w:t xml:space="preserve"> (выполнение работ на заданную тему, по инструкции, упражнения конструктивного характера); </w:t>
      </w:r>
    </w:p>
    <w:p w:rsidR="001A7FD0" w:rsidRPr="000B7199" w:rsidRDefault="001A7FD0" w:rsidP="001A7FD0">
      <w:pPr>
        <w:spacing w:after="150" w:line="312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bCs/>
          <w:i/>
          <w:sz w:val="28"/>
          <w:szCs w:val="28"/>
        </w:rPr>
        <w:t>Наглядные методы</w:t>
      </w:r>
      <w:r w:rsidRPr="000B7199">
        <w:rPr>
          <w:rFonts w:asciiTheme="majorBidi" w:hAnsiTheme="majorBidi" w:cstheme="majorBidi"/>
          <w:sz w:val="28"/>
          <w:szCs w:val="28"/>
        </w:rPr>
        <w:t xml:space="preserve"> (демонстрация картинок «Что перепутал художник?», «Где находится предмет?», плоскостные изображения героев сказок и мультфильмов, рисунков, плакатов).</w:t>
      </w:r>
    </w:p>
    <w:p w:rsidR="001A7FD0" w:rsidRPr="000B7199" w:rsidRDefault="001A7FD0" w:rsidP="001A7FD0">
      <w:pPr>
        <w:pStyle w:val="a5"/>
        <w:numPr>
          <w:ilvl w:val="0"/>
          <w:numId w:val="4"/>
        </w:numPr>
        <w:spacing w:after="150" w:line="312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0B7199">
        <w:rPr>
          <w:rFonts w:asciiTheme="majorBidi" w:hAnsiTheme="majorBidi" w:cstheme="majorBidi"/>
          <w:sz w:val="28"/>
          <w:szCs w:val="28"/>
        </w:rPr>
        <w:t>Работа с родителями осуществляется согласно этапам работы: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233"/>
      </w:tblGrid>
      <w:tr w:rsidR="001A7FD0" w:rsidRPr="000B7199" w:rsidTr="00177090">
        <w:tc>
          <w:tcPr>
            <w:tcW w:w="2552" w:type="dxa"/>
          </w:tcPr>
          <w:p w:rsidR="001A7FD0" w:rsidRPr="000B7199" w:rsidRDefault="001A7FD0" w:rsidP="00177090">
            <w:pPr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 xml:space="preserve">Этапы работы </w:t>
            </w:r>
          </w:p>
          <w:p w:rsidR="001A7FD0" w:rsidRPr="000B7199" w:rsidRDefault="001A7FD0" w:rsidP="00177090">
            <w:pPr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233" w:type="dxa"/>
            <w:shd w:val="clear" w:color="auto" w:fill="auto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B7199">
              <w:t xml:space="preserve">              </w:t>
            </w:r>
            <w:r w:rsidRPr="000B7199">
              <w:rPr>
                <w:b/>
                <w:bCs/>
                <w:sz w:val="28"/>
                <w:szCs w:val="28"/>
              </w:rPr>
              <w:t>Задачи и</w:t>
            </w:r>
            <w:r w:rsidRPr="000B7199">
              <w:t xml:space="preserve">  </w:t>
            </w:r>
            <w:r w:rsidRPr="000B7199">
              <w:rPr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1A7FD0" w:rsidRPr="000B7199" w:rsidTr="00177090">
        <w:tc>
          <w:tcPr>
            <w:tcW w:w="2552" w:type="dxa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0B7199">
              <w:rPr>
                <w:rStyle w:val="a6"/>
                <w:rFonts w:asciiTheme="majorBidi" w:hAnsiTheme="majorBidi" w:cstheme="majorBidi"/>
                <w:iCs/>
                <w:sz w:val="28"/>
                <w:szCs w:val="28"/>
                <w:bdr w:val="none" w:sz="0" w:space="0" w:color="auto" w:frame="1"/>
              </w:rPr>
              <w:t>Информационно - аналитический</w:t>
            </w:r>
          </w:p>
          <w:p w:rsidR="001A7FD0" w:rsidRPr="000B7199" w:rsidRDefault="001A7FD0" w:rsidP="00177090">
            <w:pPr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233" w:type="dxa"/>
            <w:shd w:val="clear" w:color="auto" w:fill="auto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>Задачи: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 выявить интересы, потребности, запросы родителей.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- Индивидуальные беседы;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-Анкетирование </w:t>
            </w:r>
            <w:r w:rsidRPr="000B7199">
              <w:rPr>
                <w:rFonts w:asciiTheme="majorBidi" w:hAnsiTheme="majorBidi" w:cstheme="majorBidi"/>
                <w:i/>
                <w:sz w:val="28"/>
                <w:szCs w:val="28"/>
              </w:rPr>
              <w:t>(Приложение №1)</w:t>
            </w:r>
          </w:p>
        </w:tc>
      </w:tr>
      <w:tr w:rsidR="001A7FD0" w:rsidRPr="000B7199" w:rsidTr="00177090">
        <w:tc>
          <w:tcPr>
            <w:tcW w:w="2552" w:type="dxa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rFonts w:asciiTheme="majorBidi" w:hAnsiTheme="majorBidi" w:cstheme="majorBidi"/>
                <w:b w:val="0"/>
                <w:iCs/>
                <w:sz w:val="28"/>
                <w:szCs w:val="28"/>
                <w:bdr w:val="none" w:sz="0" w:space="0" w:color="auto" w:frame="1"/>
              </w:rPr>
            </w:pPr>
            <w:r w:rsidRPr="000B7199">
              <w:rPr>
                <w:rStyle w:val="a6"/>
                <w:rFonts w:asciiTheme="majorBidi" w:hAnsiTheme="majorBidi" w:cstheme="majorBidi"/>
                <w:iCs/>
                <w:sz w:val="28"/>
                <w:szCs w:val="28"/>
                <w:bdr w:val="none" w:sz="0" w:space="0" w:color="auto" w:frame="1"/>
              </w:rPr>
              <w:t>Познавательный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Style w:val="a6"/>
                <w:rFonts w:asciiTheme="majorBidi" w:hAnsiTheme="majorBidi" w:cstheme="majorBidi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233" w:type="dxa"/>
            <w:shd w:val="clear" w:color="auto" w:fill="auto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bCs/>
                <w:sz w:val="28"/>
                <w:szCs w:val="28"/>
              </w:rPr>
              <w:t>Задачи:</w:t>
            </w:r>
            <w:r w:rsidRPr="000B7199">
              <w:rPr>
                <w:b/>
                <w:bCs/>
                <w:sz w:val="28"/>
                <w:szCs w:val="28"/>
              </w:rPr>
              <w:t xml:space="preserve"> </w:t>
            </w:r>
            <w:r w:rsidRPr="000B7199">
              <w:rPr>
                <w:sz w:val="28"/>
                <w:szCs w:val="28"/>
              </w:rPr>
              <w:t>п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>овышать компетентность родителей в вопросах формирования элементарных математических представлений у детей с использованием современных педагогических технологий.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  <w:u w:val="single"/>
              </w:rPr>
              <w:t>Проведение семинара-практикума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«Использование палочек </w:t>
            </w:r>
            <w:proofErr w:type="spellStart"/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>Кюизенера</w:t>
            </w:r>
            <w:proofErr w:type="spellEnd"/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 блоков </w:t>
            </w:r>
            <w:proofErr w:type="spellStart"/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>Дьёнеша</w:t>
            </w:r>
            <w:proofErr w:type="spellEnd"/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в развитии дошкольников»</w:t>
            </w:r>
          </w:p>
        </w:tc>
      </w:tr>
      <w:tr w:rsidR="001A7FD0" w:rsidRPr="000B7199" w:rsidTr="00177090">
        <w:tc>
          <w:tcPr>
            <w:tcW w:w="2552" w:type="dxa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rFonts w:asciiTheme="majorBidi" w:hAnsiTheme="majorBidi" w:cstheme="majorBidi"/>
                <w:b w:val="0"/>
                <w:iCs/>
                <w:sz w:val="28"/>
                <w:szCs w:val="28"/>
                <w:bdr w:val="none" w:sz="0" w:space="0" w:color="auto" w:frame="1"/>
              </w:rPr>
            </w:pPr>
            <w:r w:rsidRPr="000B7199">
              <w:rPr>
                <w:rStyle w:val="a6"/>
                <w:rFonts w:asciiTheme="majorBidi" w:hAnsiTheme="majorBidi" w:cstheme="majorBidi"/>
                <w:iCs/>
                <w:sz w:val="28"/>
                <w:szCs w:val="28"/>
                <w:bdr w:val="none" w:sz="0" w:space="0" w:color="auto" w:frame="1"/>
              </w:rPr>
              <w:t>Наглядно – информационный</w:t>
            </w:r>
          </w:p>
        </w:tc>
        <w:tc>
          <w:tcPr>
            <w:tcW w:w="7233" w:type="dxa"/>
            <w:shd w:val="clear" w:color="auto" w:fill="auto"/>
          </w:tcPr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bCs/>
                <w:sz w:val="28"/>
                <w:szCs w:val="28"/>
              </w:rPr>
              <w:t>Задачи:</w:t>
            </w: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 повышать уровень знаний у родителей по вопросам формирования элементарных математических представлений у детей.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  <w:u w:val="single"/>
              </w:rPr>
              <w:t>Проведение консультаций: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- «Математика по дороге домой»,</w:t>
            </w:r>
          </w:p>
          <w:p w:rsidR="001A7FD0" w:rsidRPr="000B7199" w:rsidRDefault="001A7FD0" w:rsidP="00177090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>- «Математика - это интересно»;</w:t>
            </w:r>
          </w:p>
          <w:p w:rsidR="001A7FD0" w:rsidRPr="000B7199" w:rsidRDefault="001A7FD0" w:rsidP="0017709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- «Что такое логические блоки </w:t>
            </w:r>
            <w:proofErr w:type="spellStart"/>
            <w:r w:rsidRPr="000B7199">
              <w:rPr>
                <w:rFonts w:asciiTheme="majorBidi" w:hAnsiTheme="majorBidi" w:cstheme="majorBidi"/>
                <w:sz w:val="28"/>
                <w:szCs w:val="28"/>
              </w:rPr>
              <w:t>Дьёнеша</w:t>
            </w:r>
            <w:proofErr w:type="spellEnd"/>
            <w:r w:rsidRPr="000B7199">
              <w:rPr>
                <w:rFonts w:asciiTheme="majorBidi" w:hAnsiTheme="majorBidi" w:cstheme="majorBidi"/>
                <w:sz w:val="28"/>
                <w:szCs w:val="28"/>
              </w:rPr>
              <w:t xml:space="preserve"> и палочки </w:t>
            </w:r>
            <w:proofErr w:type="spellStart"/>
            <w:r w:rsidRPr="000B7199">
              <w:rPr>
                <w:rFonts w:asciiTheme="majorBidi" w:hAnsiTheme="majorBidi" w:cstheme="majorBidi"/>
                <w:sz w:val="28"/>
                <w:szCs w:val="28"/>
              </w:rPr>
              <w:t>Кюизенера</w:t>
            </w:r>
            <w:proofErr w:type="spellEnd"/>
            <w:r w:rsidRPr="000B7199">
              <w:rPr>
                <w:rFonts w:asciiTheme="majorBidi" w:hAnsiTheme="majorBidi" w:cstheme="majorBidi"/>
                <w:sz w:val="28"/>
                <w:szCs w:val="28"/>
              </w:rPr>
              <w:t>?»</w:t>
            </w:r>
          </w:p>
        </w:tc>
      </w:tr>
    </w:tbl>
    <w:p w:rsidR="001A7FD0" w:rsidRPr="000B7199" w:rsidRDefault="001A7FD0" w:rsidP="001A7FD0">
      <w:pPr>
        <w:spacing w:after="0"/>
        <w:jc w:val="both"/>
        <w:rPr>
          <w:rFonts w:ascii="Times New Roman" w:hAnsi="Times New Roman"/>
          <w:b/>
          <w:i/>
          <w:iCs/>
          <w:sz w:val="32"/>
          <w:szCs w:val="32"/>
        </w:rPr>
      </w:pPr>
    </w:p>
    <w:p w:rsidR="001A7FD0" w:rsidRPr="000B7199" w:rsidRDefault="001A7FD0" w:rsidP="001A7FD0">
      <w:pPr>
        <w:spacing w:after="0"/>
        <w:jc w:val="both"/>
        <w:rPr>
          <w:rFonts w:ascii="Times New Roman" w:hAnsi="Times New Roman"/>
          <w:b/>
          <w:i/>
          <w:iCs/>
          <w:sz w:val="32"/>
          <w:szCs w:val="32"/>
        </w:rPr>
      </w:pPr>
      <w:r w:rsidRPr="000B7199">
        <w:rPr>
          <w:rFonts w:ascii="Times New Roman" w:hAnsi="Times New Roman"/>
          <w:b/>
          <w:i/>
          <w:iCs/>
          <w:sz w:val="32"/>
          <w:szCs w:val="32"/>
        </w:rPr>
        <w:t xml:space="preserve">               </w:t>
      </w:r>
    </w:p>
    <w:p w:rsidR="001A7FD0" w:rsidRPr="000B7199" w:rsidRDefault="001A7FD0" w:rsidP="001A7F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B7199">
        <w:rPr>
          <w:rFonts w:ascii="Times New Roman" w:hAnsi="Times New Roman"/>
          <w:b/>
          <w:i/>
          <w:iCs/>
          <w:sz w:val="32"/>
          <w:szCs w:val="32"/>
        </w:rPr>
        <w:t xml:space="preserve">                    </w:t>
      </w:r>
      <w:r w:rsidRPr="000B7199">
        <w:rPr>
          <w:rFonts w:ascii="Times New Roman" w:hAnsi="Times New Roman"/>
          <w:b/>
          <w:sz w:val="28"/>
          <w:szCs w:val="28"/>
        </w:rPr>
        <w:t>3 этап – заключительный (</w:t>
      </w:r>
      <w:r>
        <w:rPr>
          <w:rFonts w:ascii="Times New Roman" w:hAnsi="Times New Roman"/>
          <w:b/>
          <w:sz w:val="28"/>
          <w:szCs w:val="28"/>
        </w:rPr>
        <w:t>апрель</w:t>
      </w:r>
      <w:r w:rsidRPr="000B7199">
        <w:rPr>
          <w:rFonts w:ascii="Times New Roman" w:hAnsi="Times New Roman"/>
          <w:b/>
          <w:sz w:val="28"/>
          <w:szCs w:val="28"/>
        </w:rPr>
        <w:t xml:space="preserve">): </w:t>
      </w:r>
    </w:p>
    <w:p w:rsidR="001A7FD0" w:rsidRDefault="001A7FD0" w:rsidP="001A7FD0">
      <w:pPr>
        <w:rPr>
          <w:rFonts w:asciiTheme="majorBidi" w:hAnsiTheme="majorBidi" w:cstheme="majorBidi"/>
          <w:sz w:val="28"/>
          <w:szCs w:val="28"/>
        </w:rPr>
      </w:pPr>
      <w:r w:rsidRPr="004351A0">
        <w:rPr>
          <w:rFonts w:asciiTheme="majorBidi" w:hAnsiTheme="majorBidi" w:cstheme="majorBidi"/>
          <w:sz w:val="28"/>
          <w:szCs w:val="28"/>
        </w:rPr>
        <w:t xml:space="preserve">При успешной </w:t>
      </w:r>
      <w:r>
        <w:rPr>
          <w:rFonts w:asciiTheme="majorBidi" w:hAnsiTheme="majorBidi" w:cstheme="majorBidi"/>
          <w:sz w:val="28"/>
          <w:szCs w:val="28"/>
        </w:rPr>
        <w:t xml:space="preserve">реализации поставленной цели и задач, мы планируем получить </w:t>
      </w:r>
      <w:r w:rsidRPr="00DE04FE">
        <w:rPr>
          <w:rFonts w:asciiTheme="majorBidi" w:hAnsiTheme="majorBidi" w:cstheme="majorBidi"/>
          <w:bCs/>
          <w:sz w:val="28"/>
          <w:szCs w:val="28"/>
        </w:rPr>
        <w:t>следующие результаты:</w:t>
      </w:r>
    </w:p>
    <w:p w:rsidR="001A7FD0" w:rsidRPr="00DA1936" w:rsidRDefault="001A7FD0" w:rsidP="001A7FD0">
      <w:pPr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DA1936">
        <w:rPr>
          <w:rFonts w:asciiTheme="majorBidi" w:hAnsiTheme="majorBidi" w:cstheme="majorBidi"/>
          <w:b/>
          <w:bCs/>
          <w:iCs/>
          <w:sz w:val="28"/>
          <w:szCs w:val="28"/>
        </w:rPr>
        <w:t>Дети:</w:t>
      </w:r>
    </w:p>
    <w:p w:rsidR="001A7FD0" w:rsidRDefault="001A7FD0" w:rsidP="001A7FD0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П</w:t>
      </w:r>
      <w:r w:rsidRPr="004351A0">
        <w:rPr>
          <w:rFonts w:asciiTheme="majorBidi" w:hAnsiTheme="majorBidi" w:cstheme="majorBidi"/>
          <w:sz w:val="28"/>
          <w:szCs w:val="28"/>
        </w:rPr>
        <w:t>роявляют познавательную активность;</w:t>
      </w:r>
    </w:p>
    <w:p w:rsidR="001A7FD0" w:rsidRDefault="001A7FD0" w:rsidP="001A7FD0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Сравнивают, классифицируют, отражая результаты в речи;</w:t>
      </w:r>
    </w:p>
    <w:p w:rsidR="001A7FD0" w:rsidRDefault="001A7FD0" w:rsidP="001A7FD0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Имеют представление о форме, цвете, величине, толщине предмета;</w:t>
      </w:r>
    </w:p>
    <w:p w:rsidR="001A7FD0" w:rsidRDefault="001A7FD0" w:rsidP="001A7FD0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Сформировано стремление преодолеть трудности.</w:t>
      </w:r>
    </w:p>
    <w:p w:rsidR="001A7FD0" w:rsidRPr="00DA1936" w:rsidRDefault="001A7FD0" w:rsidP="001A7FD0">
      <w:pPr>
        <w:rPr>
          <w:rFonts w:asciiTheme="majorBidi" w:hAnsiTheme="majorBidi" w:cstheme="majorBidi"/>
          <w:b/>
          <w:iCs/>
          <w:sz w:val="28"/>
          <w:szCs w:val="28"/>
        </w:rPr>
      </w:pPr>
      <w:r w:rsidRPr="00DA1936">
        <w:rPr>
          <w:rFonts w:asciiTheme="majorBidi" w:hAnsiTheme="majorBidi" w:cstheme="majorBidi"/>
          <w:b/>
          <w:iCs/>
          <w:sz w:val="28"/>
          <w:szCs w:val="28"/>
        </w:rPr>
        <w:t>Продукт проектной деятельности:</w:t>
      </w:r>
    </w:p>
    <w:p w:rsidR="001A7FD0" w:rsidRDefault="001A7FD0" w:rsidP="001A7FD0">
      <w:pPr>
        <w:pStyle w:val="a5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 w:rsidRPr="00DA1936">
        <w:rPr>
          <w:rFonts w:asciiTheme="majorBidi" w:hAnsiTheme="majorBidi" w:cstheme="majorBidi"/>
          <w:sz w:val="28"/>
          <w:szCs w:val="28"/>
        </w:rPr>
        <w:t>Организация мини-музея «Геометрические фигуры в быту»;</w:t>
      </w:r>
    </w:p>
    <w:p w:rsidR="001A7FD0" w:rsidRDefault="001A7FD0" w:rsidP="001A7FD0">
      <w:pPr>
        <w:pStyle w:val="a5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Итоговая организованная деятельность.</w:t>
      </w:r>
    </w:p>
    <w:p w:rsidR="001A7FD0" w:rsidRDefault="001A7FD0" w:rsidP="001A7FD0">
      <w:p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A40BFE">
        <w:rPr>
          <w:rFonts w:asciiTheme="majorBidi" w:hAnsiTheme="majorBidi" w:cstheme="majorBidi"/>
          <w:b/>
          <w:sz w:val="28"/>
          <w:szCs w:val="28"/>
        </w:rPr>
        <w:t>Перспективы</w:t>
      </w:r>
      <w:r>
        <w:rPr>
          <w:rFonts w:asciiTheme="majorBidi" w:hAnsiTheme="majorBidi" w:cstheme="majorBidi"/>
          <w:b/>
          <w:sz w:val="28"/>
          <w:szCs w:val="28"/>
        </w:rPr>
        <w:t xml:space="preserve"> проекта</w:t>
      </w:r>
      <w:r w:rsidRPr="00A40BFE">
        <w:rPr>
          <w:rFonts w:asciiTheme="majorBidi" w:hAnsiTheme="majorBidi" w:cstheme="majorBidi"/>
          <w:b/>
          <w:sz w:val="28"/>
          <w:szCs w:val="28"/>
        </w:rPr>
        <w:t>:</w:t>
      </w:r>
    </w:p>
    <w:p w:rsidR="001A7FD0" w:rsidRPr="00A40BFE" w:rsidRDefault="001A7FD0" w:rsidP="001A7FD0">
      <w:pPr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Разработка проекта по формированию элементарных математических представлений с детьми среднего дошкольного возраста на тему </w:t>
      </w:r>
      <w:r w:rsidRPr="002C77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Обозначение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едметов с помощью символов».</w:t>
      </w:r>
    </w:p>
    <w:p w:rsidR="001A7FD0" w:rsidRPr="00914041" w:rsidRDefault="001A7FD0" w:rsidP="001A7FD0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</w:t>
      </w:r>
      <w:r w:rsidRPr="00914041">
        <w:rPr>
          <w:rFonts w:asciiTheme="majorBidi" w:hAnsiTheme="majorBidi" w:cstheme="majorBidi"/>
          <w:b/>
          <w:sz w:val="28"/>
          <w:szCs w:val="28"/>
        </w:rPr>
        <w:t>Список используемой литературы:</w:t>
      </w:r>
    </w:p>
    <w:p w:rsidR="001A7FD0" w:rsidRDefault="001A7FD0" w:rsidP="001A7FD0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1.Е. Ю.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Борисенкова</w:t>
      </w:r>
      <w:proofErr w:type="spellEnd"/>
    </w:p>
    <w:p w:rsidR="001A7FD0" w:rsidRDefault="001A7FD0" w:rsidP="001A7FD0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1546E7">
        <w:rPr>
          <w:rFonts w:asciiTheme="majorBidi" w:hAnsiTheme="majorBidi" w:cstheme="majorBidi"/>
          <w:bCs/>
          <w:sz w:val="28"/>
          <w:szCs w:val="28"/>
        </w:rPr>
        <w:t>Игровой альбом «Маленькие логики»</w:t>
      </w:r>
      <w:r>
        <w:rPr>
          <w:rFonts w:asciiTheme="majorBidi" w:hAnsiTheme="majorBidi" w:cstheme="majorBidi"/>
          <w:bCs/>
          <w:sz w:val="28"/>
          <w:szCs w:val="28"/>
        </w:rPr>
        <w:t xml:space="preserve">. Блоки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Дьёнеша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для малышей. - Санкт- Петербург: ООО «КОРВЕТ», 2014.</w:t>
      </w:r>
    </w:p>
    <w:p w:rsidR="001A7FD0" w:rsidRPr="00D3623D" w:rsidRDefault="001A7FD0" w:rsidP="001A7FD0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3623D">
        <w:rPr>
          <w:rFonts w:asciiTheme="majorBidi" w:hAnsiTheme="majorBidi" w:cstheme="majorBidi"/>
          <w:b/>
          <w:sz w:val="28"/>
          <w:szCs w:val="28"/>
        </w:rPr>
        <w:t xml:space="preserve">2.Л. М. Кларина, З.А. Михайлова, И. Н. </w:t>
      </w:r>
      <w:proofErr w:type="spellStart"/>
      <w:r w:rsidRPr="00D3623D">
        <w:rPr>
          <w:rFonts w:asciiTheme="majorBidi" w:hAnsiTheme="majorBidi" w:cstheme="majorBidi"/>
          <w:b/>
          <w:sz w:val="28"/>
          <w:szCs w:val="28"/>
        </w:rPr>
        <w:t>Чеплашкина</w:t>
      </w:r>
      <w:proofErr w:type="spellEnd"/>
    </w:p>
    <w:p w:rsidR="001A7FD0" w:rsidRDefault="001A7FD0" w:rsidP="001A7FD0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Весёлые цветные числа. Игровые развивающие ситуации для детей 3-4 лет. - Санкт – Петербург: ООО «КОРВЕТ», 2014.</w:t>
      </w:r>
    </w:p>
    <w:p w:rsidR="001A7FD0" w:rsidRDefault="001A7FD0" w:rsidP="001A7FD0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925002">
        <w:rPr>
          <w:rFonts w:asciiTheme="majorBidi" w:hAnsiTheme="majorBidi" w:cstheme="majorBidi"/>
          <w:b/>
          <w:sz w:val="28"/>
          <w:szCs w:val="28"/>
        </w:rPr>
        <w:t>3.Б.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25002">
        <w:rPr>
          <w:rFonts w:asciiTheme="majorBidi" w:hAnsiTheme="majorBidi" w:cstheme="majorBidi"/>
          <w:b/>
          <w:sz w:val="28"/>
          <w:szCs w:val="28"/>
        </w:rPr>
        <w:t xml:space="preserve">Б. </w:t>
      </w:r>
      <w:proofErr w:type="spellStart"/>
      <w:r w:rsidRPr="00925002">
        <w:rPr>
          <w:rFonts w:asciiTheme="majorBidi" w:hAnsiTheme="majorBidi" w:cstheme="majorBidi"/>
          <w:b/>
          <w:sz w:val="28"/>
          <w:szCs w:val="28"/>
        </w:rPr>
        <w:t>Финкельштейн</w:t>
      </w:r>
      <w:proofErr w:type="spellEnd"/>
    </w:p>
    <w:p w:rsidR="001A7FD0" w:rsidRPr="00925002" w:rsidRDefault="001A7FD0" w:rsidP="001A7FD0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А</w:t>
      </w:r>
      <w:r w:rsidRPr="00925002">
        <w:rPr>
          <w:rFonts w:asciiTheme="majorBidi" w:hAnsiTheme="majorBidi" w:cstheme="majorBidi"/>
          <w:bCs/>
          <w:sz w:val="28"/>
          <w:szCs w:val="28"/>
        </w:rPr>
        <w:t>льбом</w:t>
      </w:r>
      <w:r>
        <w:rPr>
          <w:rFonts w:asciiTheme="majorBidi" w:hAnsiTheme="majorBidi" w:cstheme="majorBidi"/>
          <w:bCs/>
          <w:sz w:val="28"/>
          <w:szCs w:val="28"/>
        </w:rPr>
        <w:t xml:space="preserve">-игра «Волшебные дорожки». Палочки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Кюизенера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для самых маленьких. - Санкт – Петербург: ООО «КОРВЕТ», 2014.</w:t>
      </w:r>
    </w:p>
    <w:p w:rsidR="001A7FD0" w:rsidRPr="0067350A" w:rsidRDefault="001A7FD0" w:rsidP="001A7FD0">
      <w:pPr>
        <w:tabs>
          <w:tab w:val="left" w:pos="525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67350A">
        <w:rPr>
          <w:rFonts w:asciiTheme="majorBidi" w:hAnsiTheme="majorBidi" w:cstheme="majorBidi"/>
          <w:b/>
          <w:bCs/>
          <w:sz w:val="28"/>
          <w:szCs w:val="28"/>
        </w:rPr>
        <w:t xml:space="preserve">.Л.Г. </w:t>
      </w:r>
      <w:proofErr w:type="spellStart"/>
      <w:r w:rsidRPr="0067350A">
        <w:rPr>
          <w:rFonts w:asciiTheme="majorBidi" w:hAnsiTheme="majorBidi" w:cstheme="majorBidi"/>
          <w:b/>
          <w:bCs/>
          <w:sz w:val="28"/>
          <w:szCs w:val="28"/>
        </w:rPr>
        <w:t>Петерсон</w:t>
      </w:r>
      <w:proofErr w:type="spellEnd"/>
      <w:r w:rsidRPr="0067350A">
        <w:rPr>
          <w:rFonts w:asciiTheme="majorBidi" w:hAnsiTheme="majorBidi" w:cstheme="majorBidi"/>
          <w:b/>
          <w:bCs/>
          <w:sz w:val="28"/>
          <w:szCs w:val="28"/>
        </w:rPr>
        <w:t xml:space="preserve">, Е.Е. </w:t>
      </w:r>
      <w:proofErr w:type="spellStart"/>
      <w:r w:rsidRPr="0067350A">
        <w:rPr>
          <w:rFonts w:asciiTheme="majorBidi" w:hAnsiTheme="majorBidi" w:cstheme="majorBidi"/>
          <w:b/>
          <w:bCs/>
          <w:sz w:val="28"/>
          <w:szCs w:val="28"/>
        </w:rPr>
        <w:t>Кочемасова</w:t>
      </w:r>
      <w:proofErr w:type="spellEnd"/>
    </w:p>
    <w:p w:rsidR="001A7FD0" w:rsidRDefault="001A7FD0" w:rsidP="001A7FD0">
      <w:pPr>
        <w:tabs>
          <w:tab w:val="left" w:pos="525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Игралочка</w:t>
      </w:r>
      <w:proofErr w:type="spellEnd"/>
      <w:r>
        <w:rPr>
          <w:rFonts w:asciiTheme="majorBidi" w:hAnsiTheme="majorBidi" w:cstheme="majorBidi"/>
          <w:sz w:val="28"/>
          <w:szCs w:val="28"/>
        </w:rPr>
        <w:t>. Практический курс математики для дошкольников. Методические рекомендации. Часть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 1» - М.: </w:t>
      </w:r>
      <w:proofErr w:type="spellStart"/>
      <w:r>
        <w:rPr>
          <w:rFonts w:asciiTheme="majorBidi" w:hAnsiTheme="majorBidi" w:cstheme="majorBidi"/>
          <w:sz w:val="28"/>
          <w:szCs w:val="28"/>
        </w:rPr>
        <w:t>Ювента</w:t>
      </w:r>
      <w:proofErr w:type="spellEnd"/>
      <w:r>
        <w:rPr>
          <w:rFonts w:asciiTheme="majorBidi" w:hAnsiTheme="majorBidi" w:cstheme="majorBidi"/>
          <w:sz w:val="28"/>
          <w:szCs w:val="28"/>
        </w:rPr>
        <w:t>, 2014.</w:t>
      </w:r>
    </w:p>
    <w:p w:rsidR="001A7FD0" w:rsidRPr="0067350A" w:rsidRDefault="001A7FD0" w:rsidP="001A7FD0">
      <w:pPr>
        <w:tabs>
          <w:tab w:val="left" w:pos="525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7350A">
        <w:rPr>
          <w:rFonts w:asciiTheme="majorBidi" w:hAnsiTheme="majorBidi" w:cstheme="majorBidi"/>
          <w:b/>
          <w:bCs/>
          <w:sz w:val="28"/>
          <w:szCs w:val="28"/>
        </w:rPr>
        <w:t>.В.П. Новикова, Л.И. Тихонова</w:t>
      </w:r>
    </w:p>
    <w:p w:rsidR="001A7FD0" w:rsidRDefault="001A7FD0" w:rsidP="001A7FD0">
      <w:pPr>
        <w:tabs>
          <w:tab w:val="left" w:pos="52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«Развивающие игры и занятия с палочками </w:t>
      </w:r>
      <w:proofErr w:type="spellStart"/>
      <w:r>
        <w:rPr>
          <w:rFonts w:asciiTheme="majorBidi" w:hAnsiTheme="majorBidi" w:cstheme="majorBidi"/>
          <w:sz w:val="28"/>
          <w:szCs w:val="28"/>
        </w:rPr>
        <w:t>Кюизенера</w:t>
      </w:r>
      <w:proofErr w:type="spellEnd"/>
      <w:r>
        <w:rPr>
          <w:rFonts w:asciiTheme="majorBidi" w:hAnsiTheme="majorBidi" w:cstheme="majorBidi"/>
          <w:sz w:val="28"/>
          <w:szCs w:val="28"/>
        </w:rPr>
        <w:t>. Для работы с детьми 3-7 лет» - М.: Мозаика-Синтез, 2008.</w:t>
      </w:r>
    </w:p>
    <w:p w:rsidR="001A7FD0" w:rsidRPr="00DE04FE" w:rsidRDefault="001A7FD0" w:rsidP="001A7FD0">
      <w:pPr>
        <w:tabs>
          <w:tab w:val="left" w:pos="525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9.Логические Блоки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Дьёнеша</w:t>
      </w:r>
      <w:proofErr w:type="spellEnd"/>
    </w:p>
    <w:p w:rsidR="001A7FD0" w:rsidRDefault="001A7FD0" w:rsidP="001A7FD0">
      <w:pPr>
        <w:tabs>
          <w:tab w:val="left" w:pos="52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Методические рекомендации и игры с  блоками </w:t>
      </w:r>
      <w:proofErr w:type="spellStart"/>
      <w:r>
        <w:rPr>
          <w:rFonts w:asciiTheme="majorBidi" w:hAnsiTheme="majorBidi" w:cstheme="majorBidi"/>
          <w:sz w:val="28"/>
          <w:szCs w:val="28"/>
        </w:rPr>
        <w:t>Дьёнеша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F51ED4" w:rsidRDefault="00F51ED4"/>
    <w:sectPr w:rsidR="00F51ED4" w:rsidSect="001A7FD0">
      <w:pgSz w:w="11906" w:h="16838"/>
      <w:pgMar w:top="1134" w:right="850" w:bottom="1134" w:left="1701" w:header="708" w:footer="708" w:gutter="0"/>
      <w:pgBorders w:offsetFrom="page">
        <w:top w:val="gingerbreadMan" w:sz="25" w:space="24" w:color="002060"/>
        <w:left w:val="gingerbreadMan" w:sz="25" w:space="24" w:color="002060"/>
        <w:bottom w:val="gingerbreadMan" w:sz="25" w:space="24" w:color="002060"/>
        <w:right w:val="gingerbreadMan" w:sz="2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769"/>
    <w:multiLevelType w:val="hybridMultilevel"/>
    <w:tmpl w:val="18FA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C3767"/>
    <w:multiLevelType w:val="hybridMultilevel"/>
    <w:tmpl w:val="22CC5112"/>
    <w:lvl w:ilvl="0" w:tplc="DBE6908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6F50"/>
    <w:multiLevelType w:val="hybridMultilevel"/>
    <w:tmpl w:val="A2EA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87521"/>
    <w:multiLevelType w:val="hybridMultilevel"/>
    <w:tmpl w:val="9BF8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0161A"/>
    <w:multiLevelType w:val="hybridMultilevel"/>
    <w:tmpl w:val="A186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60378"/>
    <w:multiLevelType w:val="hybridMultilevel"/>
    <w:tmpl w:val="198ED3B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747A2AF2"/>
    <w:multiLevelType w:val="hybridMultilevel"/>
    <w:tmpl w:val="447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D0"/>
    <w:rsid w:val="001A7FD0"/>
    <w:rsid w:val="00F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7FD0"/>
    <w:pPr>
      <w:ind w:left="720"/>
      <w:contextualSpacing/>
    </w:pPr>
  </w:style>
  <w:style w:type="character" w:styleId="a6">
    <w:name w:val="Strong"/>
    <w:basedOn w:val="a0"/>
    <w:uiPriority w:val="22"/>
    <w:qFormat/>
    <w:rsid w:val="001A7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7FD0"/>
    <w:pPr>
      <w:ind w:left="720"/>
      <w:contextualSpacing/>
    </w:pPr>
  </w:style>
  <w:style w:type="character" w:styleId="a6">
    <w:name w:val="Strong"/>
    <w:basedOn w:val="a0"/>
    <w:uiPriority w:val="22"/>
    <w:qFormat/>
    <w:rsid w:val="001A7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2017-08-11T15:13:00Z</dcterms:created>
  <dcterms:modified xsi:type="dcterms:W3CDTF">2017-08-11T15:14:00Z</dcterms:modified>
</cp:coreProperties>
</file>