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48" w:rsidRPr="00372F73" w:rsidRDefault="004C6248" w:rsidP="004C6248">
      <w:pPr>
        <w:shd w:val="clear" w:color="auto" w:fill="FFFFFF"/>
        <w:spacing w:after="111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72F7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КОНСПЕКТ занятия «</w:t>
      </w:r>
      <w:r>
        <w:rPr>
          <w:rFonts w:ascii="Arial Black" w:eastAsia="Times New Roman" w:hAnsi="Arial Black" w:cs="Arial"/>
          <w:b/>
          <w:bCs/>
          <w:color w:val="444444"/>
          <w:sz w:val="28"/>
        </w:rPr>
        <w:t>«Островок безопасности»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372F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(для детей старшего дошкольного возраста)</w:t>
      </w:r>
    </w:p>
    <w:p w:rsidR="00F53D1E" w:rsidRDefault="00F53D1E" w:rsidP="00F53D1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Цель:</w:t>
      </w:r>
      <w:r>
        <w:rPr>
          <w:rFonts w:ascii="Times New Roman" w:eastAsia="Times New Roman" w:hAnsi="Times New Roman" w:cs="Times New Roman"/>
          <w:color w:val="444444"/>
          <w:sz w:val="28"/>
        </w:rPr>
        <w:t> Формирование представлений детей о дорожных знаках.</w:t>
      </w:r>
    </w:p>
    <w:p w:rsidR="00F53D1E" w:rsidRDefault="00F53D1E" w:rsidP="00F53D1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Программные задачи: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1) расширить и закрепить знания детей о сигналах светофора и правилах дорожного движения;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2) познакомить детей с дорожными знаками:</w:t>
      </w:r>
    </w:p>
    <w:p w:rsidR="00F53D1E" w:rsidRDefault="00F53D1E" w:rsidP="00F53D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указательные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(«Пешеходный переход»; «Подземный пешеходный переход»),</w:t>
      </w:r>
    </w:p>
    <w:p w:rsidR="00F53D1E" w:rsidRDefault="00F53D1E" w:rsidP="00F53D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запрещающие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(«Движение пешеходов запрещено»; «Движение на велосипедах запрещено»),</w:t>
      </w:r>
    </w:p>
    <w:p w:rsidR="00F53D1E" w:rsidRDefault="00F53D1E" w:rsidP="00F53D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знаки сервиса («Больница»; «Телефон»; «Место остановки автобуса»);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3) закрепить полученные знания о дорожных знаках через дидактическую игру «Разложи знаки»,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4) воспитывать культуру поведения на улице, вырабатывая потребность в соблюдении правил дорожного движения.</w:t>
      </w: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Материал:</w:t>
      </w:r>
      <w:r>
        <w:rPr>
          <w:rFonts w:ascii="Times New Roman" w:eastAsia="Times New Roman" w:hAnsi="Times New Roman" w:cs="Times New Roman"/>
          <w:color w:val="444444"/>
          <w:sz w:val="28"/>
        </w:rPr>
        <w:t> Дорожные знаки, макет светофора, игрушка-зайчик Степашка.</w:t>
      </w:r>
    </w:p>
    <w:p w:rsidR="00F53D1E" w:rsidRDefault="00F53D1E" w:rsidP="00F53D1E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Black" w:eastAsia="Times New Roman" w:hAnsi="Arial Black" w:cs="Arial"/>
          <w:b/>
          <w:bCs/>
          <w:color w:val="444444"/>
          <w:sz w:val="28"/>
        </w:rPr>
        <w:t>Ход: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Ребята, отгадайте загадку: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Три моих волшебных глаза        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Управляют всеми сразу.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Я моргну – пойдут машины,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Встанут женщины, мужчины.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Отвечайте вместе, хором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Как зовусь я?.. (Светофором).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(показывает макет светофора) Для чего нужен светофор?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444444"/>
          <w:sz w:val="28"/>
        </w:rPr>
        <w:t> Светофор нужен для того, чтобы регулировать дорожное движение, чтобы на улицах и дорогах был порядок.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Что обозначает каждый сигнал светофора?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Ребенок:</w:t>
      </w:r>
      <w:r>
        <w:rPr>
          <w:rFonts w:ascii="Times New Roman" w:eastAsia="Times New Roman" w:hAnsi="Times New Roman" w:cs="Times New Roman"/>
          <w:color w:val="444444"/>
          <w:sz w:val="28"/>
        </w:rPr>
        <w:t> Красный цвет – опасный цвет,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Это значит – хода нет.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Желтый – не спешите,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И сигнала ждите.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Цвет зеленый говорит: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Вот теперь вам путь открыт!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Ой, ребята, а кто это к нам пришёл? (появляется зайчонок Степашка (игрушка) с перевязанной лапкой).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> Ой, ой, ой!!! У меня лапка болит.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А что с тобой случилось, Степашка?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 Я спешил к вам в гости,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перебегая  дорогу попал под машину. Вот теперь лапка болит.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 Степашка, ты, что не знаешь, что через дорогу бегать нельзя? Ребята давайте расскажем Степашке о правилах дорожного </w:t>
      </w: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>движения. Как вы знаете, по улицам и по дорогам движется много машин, и если не знать правил дорожного движения, то можно попасть в беду, как Степашка. Вы все знаете эти правила?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(Ответы детей).        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Давайте посмотрим: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Как называют людей, идущих по улице? (Пешеходы).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Где можно переходить улицу? (По переходам).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Какие переходы Вы знаете? (Наземный, подземный).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Какой переход самый безопасный? (Подземный).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Почему опасно перебегать улицу? (Потому что кроме пешеходов на улицах еще и машины).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Молодцы ребята! Вы хорошо знаете правила дорожного движения.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Правил дорожных на свете не мало,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Все бы их выучить Вам не мешало,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Но основное из правил движенья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Знать, как таблицу должны умноженья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На мостовой не играть, не кататься,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Если здоровым хотите остаться!!!</w:t>
      </w:r>
    </w:p>
    <w:p w:rsidR="00F53D1E" w:rsidRDefault="00F53D1E" w:rsidP="00F53D1E">
      <w:pPr>
        <w:spacing w:after="0" w:line="240" w:lineRule="auto"/>
        <w:ind w:left="426" w:right="140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«Светофор».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(Дети хлопают в ладоши).</w:t>
      </w:r>
      <w:r>
        <w:rPr>
          <w:rFonts w:ascii="Times New Roman" w:eastAsia="Times New Roman" w:hAnsi="Times New Roman" w:cs="Times New Roman"/>
          <w:color w:val="444444"/>
          <w:sz w:val="28"/>
        </w:rPr>
        <w:t>     </w:t>
      </w:r>
      <w:r>
        <w:rPr>
          <w:rFonts w:ascii="Arial Narrow" w:eastAsia="Times New Roman" w:hAnsi="Arial Narrow" w:cs="Arial"/>
          <w:color w:val="444444"/>
          <w:sz w:val="28"/>
        </w:rPr>
        <w:t>В светофор мы поиграем,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 Раз, два, три, четыре, пять.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 Предлагаю всем Вам встать.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(Дети встают, ходьба на месте маршируя).</w:t>
      </w:r>
    </w:p>
    <w:p w:rsidR="00F53D1E" w:rsidRDefault="00F53D1E" w:rsidP="00F53D1E">
      <w:pPr>
        <w:spacing w:after="0" w:line="240" w:lineRule="auto"/>
        <w:ind w:left="4112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Красный свет нам «Стой!» кричит,</w:t>
      </w:r>
    </w:p>
    <w:p w:rsidR="00F53D1E" w:rsidRDefault="00F53D1E" w:rsidP="00F53D1E">
      <w:pPr>
        <w:spacing w:after="0" w:line="240" w:lineRule="auto"/>
        <w:ind w:left="4112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Ждать зеленого велит.</w:t>
      </w:r>
      <w:r>
        <w:rPr>
          <w:rFonts w:ascii="Times New Roman" w:eastAsia="Times New Roman" w:hAnsi="Times New Roman" w:cs="Times New Roman"/>
          <w:color w:val="444444"/>
          <w:sz w:val="28"/>
        </w:rPr>
        <w:t> 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(Дети стоят на месте).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(Рывки руками под грудью).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  <w:r>
        <w:rPr>
          <w:rFonts w:ascii="Arial Narrow" w:eastAsia="Times New Roman" w:hAnsi="Arial Narrow" w:cs="Arial"/>
          <w:color w:val="444444"/>
          <w:sz w:val="28"/>
        </w:rPr>
        <w:t>Вот и желтый загорелся,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Приготовиться пора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(Приседания).</w:t>
      </w:r>
      <w:r>
        <w:rPr>
          <w:rFonts w:ascii="Times New Roman" w:eastAsia="Times New Roman" w:hAnsi="Times New Roman" w:cs="Times New Roman"/>
          <w:color w:val="444444"/>
          <w:sz w:val="28"/>
        </w:rPr>
        <w:t>                         </w:t>
      </w:r>
      <w:r>
        <w:rPr>
          <w:rFonts w:ascii="Arial Narrow" w:eastAsia="Times New Roman" w:hAnsi="Arial Narrow" w:cs="Arial"/>
          <w:color w:val="444444"/>
          <w:sz w:val="28"/>
        </w:rPr>
        <w:t>Руки, ноги, разогреем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Начинаем детвора!!!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(Руки поднять вверх).</w:t>
      </w:r>
      <w:r>
        <w:rPr>
          <w:rFonts w:ascii="Times New Roman" w:eastAsia="Times New Roman" w:hAnsi="Times New Roman" w:cs="Times New Roman"/>
          <w:color w:val="444444"/>
          <w:sz w:val="28"/>
        </w:rPr>
        <w:t>            </w:t>
      </w:r>
      <w:r>
        <w:rPr>
          <w:rFonts w:ascii="Arial Narrow" w:eastAsia="Times New Roman" w:hAnsi="Arial Narrow" w:cs="Arial"/>
          <w:color w:val="444444"/>
          <w:sz w:val="28"/>
        </w:rPr>
        <w:t>Вот зеленый загорелся,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Ходьба на месте маршируя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).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  <w:r>
        <w:rPr>
          <w:rFonts w:ascii="Arial Narrow" w:eastAsia="Times New Roman" w:hAnsi="Arial Narrow" w:cs="Arial"/>
          <w:color w:val="444444"/>
          <w:sz w:val="28"/>
        </w:rPr>
        <w:t>Можно нам идти вперед,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   Будь смелее пешеход.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 Ребята, посмотрите, что я вам принес. (Показывает коробочку, а в ней дорожные знаки). Это дорожные знаки, но что они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означают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я не знаю. Вы мне поможете разобраться?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Конечно, поможем, Степашка, да, ребята?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Все дорожные знаки делятся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предупреждающие, запрещающие, предписывающие, указательные. Есть так же знаки сервиса. Сейчас мы познакомимся с этими знаками.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Этот знак называется «Пешеходный переход». Это указательный знак, который указывает место, где нужно переходить дорогу.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Только для пешехода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Знак на месте перехода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</w:rPr>
        <w:t>голубом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</w:rPr>
        <w:t xml:space="preserve"> квадрате –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</w:rPr>
        <w:t>Переходоуказатель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Знает каждый пешеход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Про подземный переход.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Город он не украшает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                         Но машинам не мешает.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(Воспитатель показывает знак «Подземный пешеходный переход»).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Среди всех дорожных знаков самые строгие – запрещающие. Они имеют круглую форму с красной каймой или красным фоном. Вам надо запомнить следующие знаки: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«Движение пешеходов запрещено».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 дождь и ясную погоду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Здесь не ходят пешеходы.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Говорит им знак одно: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«Вам ходить запрещено».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(Воспитатель показывает знак «Движение пешеходов запрещено»).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Велосипед на круге красном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ехать здесь опасно!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(Воспитатель показывает детям знак «Движение на велосипедах запрещено»).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Дети, среди дорожных знаков есть знаки сервиса, которые показывают, где находится больница, телефон, место остановки автобуса! Эти знаки прямоугольной формы с синей полосой.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(Воспитатель показывает детям знаки сервиса).</w:t>
      </w:r>
    </w:p>
    <w:p w:rsidR="00F53D1E" w:rsidRDefault="00F53D1E" w:rsidP="00F53D1E">
      <w:pPr>
        <w:spacing w:after="0" w:line="240" w:lineRule="auto"/>
        <w:ind w:left="426" w:right="140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Дидактическая игра «Разложи знаки»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Воспитатель перемешивает все знаки и просит трех детей разложить их по назначению: указательные, запрещающие и знаки сервиса.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Затем все остальные дети проверяют правильность выполнения задания и отвечают на вопросы: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•        Как называется знак?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•        Какое он имеет значение?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•        Какие дорожные знаки встречаются по дороге в детский сад?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> Спасибо вам, ребята! Теперь я все понял: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По городу, по улице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Не ходят просто так: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Когда не знаешь правила,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Легко попасть впросак.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Все время будь внимательным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И помни на перед:        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Свои имеют правила,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>Шофер и пешеход!</w:t>
      </w:r>
    </w:p>
    <w:p w:rsidR="00F53D1E" w:rsidRDefault="00F53D1E" w:rsidP="00F53D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> А теперь ребята я пойду к своим друзьям и обязательно научу их соблюдать все правила дорожного движения. До свиданья!!!</w:t>
      </w: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EB5998" w:rsidRDefault="00EB5998"/>
    <w:sectPr w:rsidR="00EB5998" w:rsidSect="0019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167"/>
    <w:multiLevelType w:val="multilevel"/>
    <w:tmpl w:val="A876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53D1E"/>
    <w:rsid w:val="001932C6"/>
    <w:rsid w:val="004C6248"/>
    <w:rsid w:val="00EB5998"/>
    <w:rsid w:val="00EF3BBF"/>
    <w:rsid w:val="00F5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2017-10-16T16:23:00Z</dcterms:created>
  <dcterms:modified xsi:type="dcterms:W3CDTF">2017-10-16T17:26:00Z</dcterms:modified>
</cp:coreProperties>
</file>