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1" w:rsidRPr="00CC7957" w:rsidRDefault="00573191" w:rsidP="003227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227EF" w:rsidRPr="00CC7957" w:rsidRDefault="003227EF" w:rsidP="003227EF">
      <w:pPr>
        <w:jc w:val="center"/>
        <w:rPr>
          <w:rFonts w:ascii="Times New Roman" w:hAnsi="Times New Roman" w:cs="Times New Roman"/>
          <w:sz w:val="36"/>
          <w:szCs w:val="36"/>
        </w:rPr>
      </w:pPr>
      <w:r w:rsidRPr="00CC7957">
        <w:rPr>
          <w:rFonts w:ascii="Times New Roman" w:hAnsi="Times New Roman" w:cs="Times New Roman"/>
          <w:b/>
          <w:bCs/>
          <w:sz w:val="36"/>
          <w:szCs w:val="36"/>
        </w:rPr>
        <w:t xml:space="preserve">Инновационная образовательная программа </w:t>
      </w:r>
      <w:r w:rsidRPr="00CC7957">
        <w:rPr>
          <w:rFonts w:ascii="Times New Roman" w:hAnsi="Times New Roman" w:cs="Times New Roman"/>
          <w:sz w:val="36"/>
          <w:szCs w:val="36"/>
        </w:rPr>
        <w:t>муниципального автономного дошкольного образовательного учреждения «Детский сад №24»</w:t>
      </w:r>
    </w:p>
    <w:p w:rsidR="003227EF" w:rsidRDefault="003227EF" w:rsidP="003227E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3191" w:rsidRPr="00CC7957" w:rsidRDefault="00573191" w:rsidP="003227E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227EF" w:rsidRPr="00573191" w:rsidRDefault="003227EF" w:rsidP="003227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73191">
        <w:rPr>
          <w:rFonts w:ascii="Times New Roman" w:hAnsi="Times New Roman" w:cs="Times New Roman"/>
          <w:b/>
          <w:bCs/>
          <w:sz w:val="40"/>
          <w:szCs w:val="40"/>
        </w:rPr>
        <w:t>направление: художественно-эстетическиое воспитание дошкольников на основе поликультурного содержания</w:t>
      </w:r>
    </w:p>
    <w:p w:rsidR="003227EF" w:rsidRPr="00573191" w:rsidRDefault="003227EF" w:rsidP="003227E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227EF" w:rsidRPr="00CC7957" w:rsidRDefault="003227EF" w:rsidP="00322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3191">
        <w:rPr>
          <w:rFonts w:ascii="Times New Roman" w:hAnsi="Times New Roman" w:cs="Times New Roman"/>
          <w:b/>
          <w:bCs/>
          <w:sz w:val="36"/>
          <w:szCs w:val="36"/>
        </w:rPr>
        <w:t xml:space="preserve">тема: </w:t>
      </w:r>
      <w:r w:rsidRPr="0057319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573191">
        <w:rPr>
          <w:rFonts w:ascii="Times New Roman" w:hAnsi="Times New Roman" w:cs="Times New Roman"/>
          <w:b/>
          <w:bCs/>
          <w:sz w:val="36"/>
          <w:szCs w:val="36"/>
        </w:rPr>
        <w:t>Национальный калейдоскоп</w:t>
      </w:r>
      <w:r w:rsidRPr="0057319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27EF" w:rsidRPr="00CC7957" w:rsidRDefault="003227EF" w:rsidP="003227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227EF" w:rsidRPr="00CC7957" w:rsidRDefault="00AF518D" w:rsidP="00322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1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B3224" w:rsidRPr="00573191">
        <w:rPr>
          <w:rFonts w:ascii="Times New Roman" w:hAnsi="Times New Roman" w:cs="Times New Roman"/>
          <w:b/>
          <w:bCs/>
          <w:sz w:val="28"/>
          <w:szCs w:val="28"/>
        </w:rPr>
        <w:t>-7 лет</w:t>
      </w:r>
    </w:p>
    <w:p w:rsidR="003227EF" w:rsidRDefault="003227EF" w:rsidP="00322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322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7EF" w:rsidRPr="00CC7957" w:rsidRDefault="003227EF" w:rsidP="005731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5731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Разработала: Онянова Вера Андреевна, </w:t>
      </w:r>
    </w:p>
    <w:p w:rsidR="003227EF" w:rsidRDefault="00573191" w:rsidP="005731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1 кв. кат.</w:t>
      </w:r>
    </w:p>
    <w:p w:rsidR="00573191" w:rsidRDefault="00573191" w:rsidP="005731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5731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Заведующий         Н. И. Горянова</w:t>
      </w:r>
    </w:p>
    <w:p w:rsidR="00573191" w:rsidRDefault="00573191" w:rsidP="005731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5731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5731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191" w:rsidRDefault="00573191" w:rsidP="005731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Березники, март 2017 г.</w:t>
      </w:r>
    </w:p>
    <w:p w:rsidR="003227EF" w:rsidRPr="00CC7957" w:rsidRDefault="003227EF" w:rsidP="003227E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227EF" w:rsidRDefault="003227EF" w:rsidP="00322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Содержан</w:t>
      </w:r>
      <w:r w:rsidR="003E32AE" w:rsidRPr="00CC7957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ие…………………………………………………………………..……</w:t>
      </w:r>
    </w:p>
    <w:p w:rsidR="00CC7957" w:rsidRPr="00CC7957" w:rsidRDefault="00CC7957" w:rsidP="00322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27EF" w:rsidRPr="00CC7957" w:rsidRDefault="003227EF" w:rsidP="00322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b/>
          <w:bCs/>
          <w:sz w:val="28"/>
          <w:szCs w:val="28"/>
        </w:rPr>
        <w:t>1 Целевой раздел</w:t>
      </w:r>
      <w:r w:rsidR="003E32AE" w:rsidRPr="00CC7957">
        <w:rPr>
          <w:rFonts w:ascii="Times New Roman" w:hAnsi="Times New Roman" w:cs="Times New Roman"/>
          <w:sz w:val="28"/>
          <w:szCs w:val="28"/>
        </w:rPr>
        <w:t>…………………………..………………………..……………</w:t>
      </w:r>
    </w:p>
    <w:p w:rsidR="003227EF" w:rsidRPr="00CC7957" w:rsidRDefault="003227EF" w:rsidP="00322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1.1 Пояснительна</w:t>
      </w:r>
      <w:r w:rsidR="003E32AE" w:rsidRPr="00CC7957">
        <w:rPr>
          <w:rFonts w:ascii="Times New Roman" w:hAnsi="Times New Roman" w:cs="Times New Roman"/>
          <w:sz w:val="28"/>
          <w:szCs w:val="28"/>
        </w:rPr>
        <w:t>я записка…………………………………………………….…</w:t>
      </w:r>
    </w:p>
    <w:p w:rsidR="003227EF" w:rsidRPr="00CC7957" w:rsidRDefault="003227EF" w:rsidP="00322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1.2 Планируемые результаты </w:t>
      </w:r>
      <w:r w:rsidR="003E32AE" w:rsidRPr="00CC7957">
        <w:rPr>
          <w:rFonts w:ascii="Times New Roman" w:hAnsi="Times New Roman" w:cs="Times New Roman"/>
          <w:sz w:val="28"/>
          <w:szCs w:val="28"/>
        </w:rPr>
        <w:t>освоения образовательной программы</w:t>
      </w:r>
      <w:r w:rsidR="008F6A68" w:rsidRPr="00CC7957">
        <w:rPr>
          <w:rFonts w:ascii="Times New Roman" w:hAnsi="Times New Roman" w:cs="Times New Roman"/>
          <w:sz w:val="28"/>
          <w:szCs w:val="28"/>
        </w:rPr>
        <w:t>………..</w:t>
      </w:r>
    </w:p>
    <w:p w:rsidR="003227EF" w:rsidRPr="00CC7957" w:rsidRDefault="003227EF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b/>
          <w:bCs/>
          <w:sz w:val="28"/>
          <w:szCs w:val="28"/>
        </w:rPr>
        <w:t>2 Содержательный раздел</w:t>
      </w:r>
      <w:r w:rsidR="008F6A68" w:rsidRPr="00CC7957">
        <w:rPr>
          <w:rFonts w:ascii="Times New Roman" w:hAnsi="Times New Roman" w:cs="Times New Roman"/>
          <w:sz w:val="28"/>
          <w:szCs w:val="28"/>
        </w:rPr>
        <w:t>…………………………………...……………</w:t>
      </w:r>
      <w:r w:rsidR="00CC7957">
        <w:rPr>
          <w:rFonts w:ascii="Times New Roman" w:hAnsi="Times New Roman" w:cs="Times New Roman"/>
          <w:sz w:val="28"/>
          <w:szCs w:val="28"/>
        </w:rPr>
        <w:t>.</w:t>
      </w:r>
      <w:r w:rsidRPr="00CC7957">
        <w:rPr>
          <w:rFonts w:ascii="Times New Roman" w:hAnsi="Times New Roman" w:cs="Times New Roman"/>
          <w:sz w:val="28"/>
          <w:szCs w:val="28"/>
        </w:rPr>
        <w:t>…...</w:t>
      </w:r>
    </w:p>
    <w:p w:rsidR="003227EF" w:rsidRPr="00CC7957" w:rsidRDefault="003227EF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2.1 </w:t>
      </w:r>
      <w:r w:rsidR="004766D6" w:rsidRPr="00CC7957">
        <w:rPr>
          <w:rFonts w:ascii="Times New Roman" w:hAnsi="Times New Roman" w:cs="Times New Roman"/>
          <w:sz w:val="28"/>
          <w:szCs w:val="28"/>
        </w:rPr>
        <w:t>Работа с детьми</w:t>
      </w:r>
      <w:r w:rsidR="008F6A68" w:rsidRPr="00CC7957">
        <w:rPr>
          <w:rFonts w:ascii="Times New Roman" w:hAnsi="Times New Roman" w:cs="Times New Roman"/>
          <w:sz w:val="28"/>
          <w:szCs w:val="28"/>
        </w:rPr>
        <w:t>……………………………………………..……………</w:t>
      </w:r>
      <w:r w:rsidR="00CC7957">
        <w:rPr>
          <w:rFonts w:ascii="Times New Roman" w:hAnsi="Times New Roman" w:cs="Times New Roman"/>
          <w:sz w:val="28"/>
          <w:szCs w:val="28"/>
        </w:rPr>
        <w:t>…</w:t>
      </w:r>
      <w:r w:rsidR="008F6A68" w:rsidRPr="00CC7957">
        <w:rPr>
          <w:rFonts w:ascii="Times New Roman" w:hAnsi="Times New Roman" w:cs="Times New Roman"/>
          <w:sz w:val="28"/>
          <w:szCs w:val="28"/>
        </w:rPr>
        <w:t>…</w:t>
      </w:r>
    </w:p>
    <w:p w:rsidR="003227EF" w:rsidRPr="00CC7957" w:rsidRDefault="003227EF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2.2 </w:t>
      </w:r>
      <w:r w:rsidR="004766D6" w:rsidRPr="00CC7957">
        <w:rPr>
          <w:rFonts w:ascii="Times New Roman" w:hAnsi="Times New Roman" w:cs="Times New Roman"/>
          <w:sz w:val="28"/>
          <w:szCs w:val="28"/>
        </w:rPr>
        <w:t xml:space="preserve"> Работа с родителями</w:t>
      </w:r>
      <w:r w:rsidR="00CC7957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357F87">
        <w:rPr>
          <w:rFonts w:ascii="Times New Roman" w:hAnsi="Times New Roman" w:cs="Times New Roman"/>
          <w:sz w:val="28"/>
          <w:szCs w:val="28"/>
        </w:rPr>
        <w:t>..…</w:t>
      </w:r>
    </w:p>
    <w:p w:rsidR="004766D6" w:rsidRPr="00CC7957" w:rsidRDefault="004766D6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2.3 Работа с педагогами</w:t>
      </w:r>
      <w:r w:rsidR="00357F87">
        <w:rPr>
          <w:rFonts w:ascii="Times New Roman" w:hAnsi="Times New Roman" w:cs="Times New Roman"/>
          <w:sz w:val="28"/>
          <w:szCs w:val="28"/>
        </w:rPr>
        <w:t>……………………………………………….…….…..</w:t>
      </w:r>
    </w:p>
    <w:p w:rsidR="004766D6" w:rsidRPr="00CC7957" w:rsidRDefault="004766D6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2.5 </w:t>
      </w:r>
      <w:r w:rsidR="008F6A68" w:rsidRPr="00CC7957">
        <w:rPr>
          <w:rFonts w:ascii="Times New Roman" w:hAnsi="Times New Roman" w:cs="Times New Roman"/>
          <w:sz w:val="28"/>
          <w:szCs w:val="28"/>
        </w:rPr>
        <w:t>П</w:t>
      </w:r>
      <w:r w:rsidRPr="00CC7957">
        <w:rPr>
          <w:rFonts w:ascii="Times New Roman" w:hAnsi="Times New Roman" w:cs="Times New Roman"/>
          <w:sz w:val="28"/>
          <w:szCs w:val="28"/>
        </w:rPr>
        <w:t>римерное тематическое планирование</w:t>
      </w:r>
      <w:r w:rsidR="00357F87">
        <w:rPr>
          <w:rFonts w:ascii="Times New Roman" w:hAnsi="Times New Roman" w:cs="Times New Roman"/>
          <w:sz w:val="28"/>
          <w:szCs w:val="28"/>
        </w:rPr>
        <w:t>……………………….…………..</w:t>
      </w:r>
    </w:p>
    <w:p w:rsidR="008E186A" w:rsidRPr="00CC7957" w:rsidRDefault="008E186A" w:rsidP="008E186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  <w:r w:rsidRPr="00CC795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CC7957">
        <w:rPr>
          <w:rFonts w:ascii="Times New Roman" w:hAnsi="Times New Roman" w:cs="Times New Roman"/>
          <w:sz w:val="28"/>
          <w:szCs w:val="28"/>
        </w:rPr>
        <w:t>..</w:t>
      </w:r>
      <w:r w:rsidRPr="00CC7957">
        <w:rPr>
          <w:rFonts w:ascii="Times New Roman" w:hAnsi="Times New Roman" w:cs="Times New Roman"/>
          <w:sz w:val="28"/>
          <w:szCs w:val="28"/>
        </w:rPr>
        <w:t>…</w:t>
      </w:r>
    </w:p>
    <w:p w:rsidR="008131C6" w:rsidRPr="00CC7957" w:rsidRDefault="008E186A" w:rsidP="008E186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3.1 </w:t>
      </w:r>
      <w:r w:rsidR="008131C6" w:rsidRPr="00CC795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</w:t>
      </w:r>
      <w:r w:rsidR="00CC7957">
        <w:rPr>
          <w:rFonts w:ascii="Times New Roman" w:hAnsi="Times New Roman" w:cs="Times New Roman"/>
          <w:sz w:val="28"/>
          <w:szCs w:val="28"/>
        </w:rPr>
        <w:t>…………………..</w:t>
      </w:r>
      <w:r w:rsidR="008131C6" w:rsidRPr="00CC7957">
        <w:rPr>
          <w:rFonts w:ascii="Times New Roman" w:hAnsi="Times New Roman" w:cs="Times New Roman"/>
          <w:sz w:val="28"/>
          <w:szCs w:val="28"/>
        </w:rPr>
        <w:t>….</w:t>
      </w:r>
    </w:p>
    <w:p w:rsidR="00A84EFC" w:rsidRPr="00CC7957" w:rsidRDefault="00A84EFC" w:rsidP="008E186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3.2 Кадровое обеспечение</w:t>
      </w:r>
      <w:r w:rsidR="00357F87">
        <w:rPr>
          <w:rFonts w:ascii="Times New Roman" w:hAnsi="Times New Roman" w:cs="Times New Roman"/>
          <w:sz w:val="28"/>
          <w:szCs w:val="28"/>
        </w:rPr>
        <w:t>…………………………………………………..…..</w:t>
      </w:r>
    </w:p>
    <w:p w:rsidR="008E186A" w:rsidRPr="00CC7957" w:rsidRDefault="00A84EFC" w:rsidP="008E186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3.3</w:t>
      </w:r>
      <w:r w:rsidR="008E186A" w:rsidRPr="00CC7957">
        <w:rPr>
          <w:rFonts w:ascii="Times New Roman" w:hAnsi="Times New Roman" w:cs="Times New Roman"/>
          <w:sz w:val="28"/>
          <w:szCs w:val="28"/>
        </w:rPr>
        <w:t>Организация  художественно-эстетической развивающей среды…</w:t>
      </w:r>
      <w:r w:rsidR="00CC7957">
        <w:rPr>
          <w:rFonts w:ascii="Times New Roman" w:hAnsi="Times New Roman" w:cs="Times New Roman"/>
          <w:sz w:val="28"/>
          <w:szCs w:val="28"/>
        </w:rPr>
        <w:t>.</w:t>
      </w:r>
      <w:r w:rsidR="008E186A" w:rsidRPr="00CC7957">
        <w:rPr>
          <w:rFonts w:ascii="Times New Roman" w:hAnsi="Times New Roman" w:cs="Times New Roman"/>
          <w:sz w:val="28"/>
          <w:szCs w:val="28"/>
        </w:rPr>
        <w:t>……</w:t>
      </w:r>
    </w:p>
    <w:p w:rsidR="008E186A" w:rsidRPr="00CC7957" w:rsidRDefault="008E186A" w:rsidP="003227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27EF" w:rsidRPr="00CC7957" w:rsidRDefault="003E32AE" w:rsidP="003227E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357F87">
        <w:rPr>
          <w:rFonts w:ascii="Times New Roman" w:hAnsi="Times New Roman" w:cs="Times New Roman"/>
          <w:sz w:val="28"/>
          <w:szCs w:val="28"/>
        </w:rPr>
        <w:t>………………………………………………….………….</w:t>
      </w:r>
    </w:p>
    <w:p w:rsidR="003227EF" w:rsidRPr="00CC7957" w:rsidRDefault="003227EF" w:rsidP="003227EF">
      <w:pPr>
        <w:pStyle w:val="a3"/>
        <w:spacing w:line="36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A48" w:rsidRPr="00CC7957" w:rsidRDefault="00BA7A48"/>
    <w:p w:rsidR="003227EF" w:rsidRPr="00CC7957" w:rsidRDefault="003227EF"/>
    <w:p w:rsidR="003227EF" w:rsidRPr="00CC7957" w:rsidRDefault="003227EF"/>
    <w:p w:rsidR="003227EF" w:rsidRPr="00CC7957" w:rsidRDefault="003227EF"/>
    <w:p w:rsidR="003227EF" w:rsidRPr="00CC7957" w:rsidRDefault="003227EF" w:rsidP="003227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9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 ЦЕЛЕВОЙ РАЗДЕЛ</w:t>
      </w:r>
    </w:p>
    <w:p w:rsidR="003227EF" w:rsidRPr="00CC7957" w:rsidRDefault="003227EF" w:rsidP="00343A6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957">
        <w:rPr>
          <w:rFonts w:ascii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:rsidR="003227EF" w:rsidRPr="00CC7957" w:rsidRDefault="003227EF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Россия является многонациональной страной: ее населяют десятки народов с различными самобытными культурами, поэтому ее этнокультурный облик отличается огромным разнообразием.</w:t>
      </w:r>
    </w:p>
    <w:p w:rsidR="00343A64" w:rsidRPr="00CC7957" w:rsidRDefault="00343A64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Человек не может существовать, не общаясь с другими людьми, а нации не могут развиваться обособленною в соответствии с этим в современном полиэтническом обществе наблюдаются масштабные интеграционные процессы, сближения стран и народов</w:t>
      </w:r>
      <w:r w:rsidR="00A84FEE" w:rsidRPr="00CC7957">
        <w:rPr>
          <w:rFonts w:ascii="Times New Roman" w:hAnsi="Times New Roman" w:cs="Times New Roman"/>
          <w:sz w:val="28"/>
          <w:szCs w:val="28"/>
        </w:rPr>
        <w:t>, усиление взаимодействия между ними, в котором, с одной стороны, происходит смешение различных этносов и  этнических культур, с другой наблюдается их стремление к сохранению своих национальных традиций.</w:t>
      </w:r>
    </w:p>
    <w:p w:rsidR="00A84FEE" w:rsidRPr="00CC7957" w:rsidRDefault="00A84FEE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В результате человек в современной социокультурной ситуации находится в поликультурной среде, образуемой сосуществованием различных национальных культур, взаимодействие с которыми требует от него толерантного отношения. В основе последнего лежит уважение к культуре людей других национальностей при сохранении своей культурной идентичности, становление которой возможно только через национальную самоидентификацию. Низкий уровень личностной идентификации и культуры межэтнического общения </w:t>
      </w:r>
      <w:r w:rsidR="0061246F" w:rsidRPr="00CC7957">
        <w:rPr>
          <w:rFonts w:ascii="Times New Roman" w:hAnsi="Times New Roman" w:cs="Times New Roman"/>
          <w:sz w:val="28"/>
          <w:szCs w:val="28"/>
        </w:rPr>
        <w:t>в поликультурном обществе</w:t>
      </w:r>
      <w:r w:rsidRPr="00CC7957">
        <w:rPr>
          <w:rFonts w:ascii="Times New Roman" w:hAnsi="Times New Roman" w:cs="Times New Roman"/>
          <w:sz w:val="28"/>
          <w:szCs w:val="28"/>
        </w:rPr>
        <w:t xml:space="preserve"> в последнее время очень часто становится причиной межэтнических конфликтов и столкновений, происходящих в различных регионах нашей страны</w:t>
      </w:r>
      <w:r w:rsidR="0061246F" w:rsidRPr="00CC7957">
        <w:rPr>
          <w:rFonts w:ascii="Times New Roman" w:hAnsi="Times New Roman" w:cs="Times New Roman"/>
          <w:sz w:val="28"/>
          <w:szCs w:val="28"/>
        </w:rPr>
        <w:t>. Эти проблемы возникают прежде всего из-за пренебрежения поликультурным образованием подрастающего поколения.</w:t>
      </w:r>
    </w:p>
    <w:p w:rsidR="0061246F" w:rsidRPr="00CC7957" w:rsidRDefault="0061246F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A84EFC" w:rsidRPr="00CC7957">
        <w:rPr>
          <w:rFonts w:ascii="Times New Roman" w:hAnsi="Times New Roman" w:cs="Times New Roman"/>
          <w:sz w:val="28"/>
          <w:szCs w:val="28"/>
        </w:rPr>
        <w:t xml:space="preserve">мы выделили для себя </w:t>
      </w:r>
      <w:r w:rsidRPr="00CC7957">
        <w:rPr>
          <w:rFonts w:ascii="Times New Roman" w:hAnsi="Times New Roman" w:cs="Times New Roman"/>
          <w:sz w:val="28"/>
          <w:szCs w:val="28"/>
        </w:rPr>
        <w:t>исключительно приоритетны</w:t>
      </w:r>
      <w:r w:rsidR="00A84EFC" w:rsidRPr="00CC7957">
        <w:rPr>
          <w:rFonts w:ascii="Times New Roman" w:hAnsi="Times New Roman" w:cs="Times New Roman"/>
          <w:sz w:val="28"/>
          <w:szCs w:val="28"/>
        </w:rPr>
        <w:t xml:space="preserve">е </w:t>
      </w:r>
      <w:r w:rsidRPr="00CC7957">
        <w:rPr>
          <w:rFonts w:ascii="Times New Roman" w:hAnsi="Times New Roman" w:cs="Times New Roman"/>
          <w:sz w:val="28"/>
          <w:szCs w:val="28"/>
        </w:rPr>
        <w:t>исследования вопросов теории поликультурного образования, его связи с духовно-нравственным становлением личности и средств его существования.</w:t>
      </w:r>
    </w:p>
    <w:p w:rsidR="002A7D53" w:rsidRPr="00CC7957" w:rsidRDefault="0061246F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Одним из эффективных средств введения подрастающего поколения в поликультурное пространство современного общества, поликультурного образования и воспитания, опирающегося прежде всего на развитие внутреннего мира растущего человека, его духовно-нравственного облика, является художественно-эстетическое развитие ребенка, лежащее в основе развития эстетической и этической культуры как «центральной подсистемы культуры общества» (М. С. Каган)</w:t>
      </w:r>
      <w:r w:rsidR="002A7D53" w:rsidRPr="00CC7957">
        <w:rPr>
          <w:rFonts w:ascii="Times New Roman" w:hAnsi="Times New Roman" w:cs="Times New Roman"/>
          <w:sz w:val="28"/>
          <w:szCs w:val="28"/>
        </w:rPr>
        <w:t xml:space="preserve">. В основе как нравственного, так и эстетического лежит общий психологический механизм, связанный с сочувствием, сопереживанием окружающим людям, явлениям окружающей действительности в одном случае и художественным образам в другом. Это </w:t>
      </w:r>
      <w:r w:rsidR="002A7D53" w:rsidRPr="00CC7957">
        <w:rPr>
          <w:rFonts w:ascii="Times New Roman" w:hAnsi="Times New Roman" w:cs="Times New Roman"/>
          <w:sz w:val="28"/>
          <w:szCs w:val="28"/>
        </w:rPr>
        <w:lastRenderedPageBreak/>
        <w:t>значит, что эстетические ценности выступают как проекция этических ценностей культуры, как мощный фактор развития личности человека в многонациональном пространстве. При этом художественно-эстетическое развитие должно осуществляться на основе поликультурного содержания, имеющего место прежде всего в национальном фольклоре народов, населяющих нашу многонациональную страну.</w:t>
      </w:r>
    </w:p>
    <w:p w:rsidR="0061246F" w:rsidRPr="00CC7957" w:rsidRDefault="002A7D53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 В соответствии с этим предл</w:t>
      </w:r>
      <w:r w:rsidR="003A435B" w:rsidRPr="00CC7957">
        <w:rPr>
          <w:rFonts w:ascii="Times New Roman" w:hAnsi="Times New Roman" w:cs="Times New Roman"/>
          <w:sz w:val="28"/>
          <w:szCs w:val="28"/>
        </w:rPr>
        <w:t>агаемая программа художественно-</w:t>
      </w:r>
      <w:r w:rsidRPr="00CC7957">
        <w:rPr>
          <w:rFonts w:ascii="Times New Roman" w:hAnsi="Times New Roman" w:cs="Times New Roman"/>
          <w:sz w:val="28"/>
          <w:szCs w:val="28"/>
        </w:rPr>
        <w:t>эстетического развития дошкольников «Национальный калейдоскоп»</w:t>
      </w:r>
      <w:r w:rsidR="00D20A1E" w:rsidRPr="00CC7957">
        <w:rPr>
          <w:rFonts w:ascii="Times New Roman" w:hAnsi="Times New Roman" w:cs="Times New Roman"/>
          <w:sz w:val="28"/>
          <w:szCs w:val="28"/>
        </w:rPr>
        <w:t xml:space="preserve"> на основе поликультурного содержания рассматривает психолого-педагогические и методические аспекты развития и воспитания детей дошкольного возраста по направлению ФГОС «Художественно-эстетическое развитие». Опираясь на ФГОС дошкольного образования, программа обеспечивает возможность учета региональных, национальных, этнокультурных и других особенностей народов Российской Федерации. Она направлена на создание условий развития дошкольников, открывающих возможности позитивной социализации ребенка, его всестороннего личностного развития, развития инициативы и творческих способностей на основе сотрудничества со взрослыми и сверстниками и соответствующих дошкольному возрасту видов деятельности. Программа способствует приобщению детей к социокультурным нормам, традициям семьи, общества и государства и обеспечивает учет этнокультурной ситуации развития детей.</w:t>
      </w:r>
    </w:p>
    <w:p w:rsidR="007419F2" w:rsidRPr="00CC7957" w:rsidRDefault="007419F2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В реализации проблем поликультурного воспитания особое значение приобретает освоение ребенком с раннего возраста традиционной культуры и истории как своего, так и других народов. Это невозможно, с одной стороны, без осознания отличия культуры и истории своего народа от культуры и истории других народов, что требует знакомства с ними, с другой – без умения понимать других и толерантно относиться к культурному многообразию современного мира.</w:t>
      </w:r>
    </w:p>
    <w:p w:rsidR="007419F2" w:rsidRPr="00CC7957" w:rsidRDefault="007419F2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В этой связи ранее знакомство с культурой других народов и понимание</w:t>
      </w:r>
      <w:r w:rsidR="0052489F" w:rsidRPr="00CC7957">
        <w:rPr>
          <w:rFonts w:ascii="Times New Roman" w:hAnsi="Times New Roman" w:cs="Times New Roman"/>
          <w:sz w:val="28"/>
          <w:szCs w:val="28"/>
        </w:rPr>
        <w:t xml:space="preserve"> своей культурной идентичности можно рассматривать как условие социализации ребенка в современном многонациональном обществе и инвестицию в его дальнейшее благополучие.</w:t>
      </w:r>
    </w:p>
    <w:p w:rsidR="0052489F" w:rsidRPr="00CC7957" w:rsidRDefault="0052489F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Национальное самосознание, или этническая идентичность, как осознание своей принадлежности к определенному этносу формируется у человека в первые годы его жизни. Именно этот период является определяющим в становлении основ характера, </w:t>
      </w:r>
      <w:r w:rsidR="00EC25EC" w:rsidRPr="00CC7957">
        <w:rPr>
          <w:rFonts w:ascii="Times New Roman" w:hAnsi="Times New Roman" w:cs="Times New Roman"/>
          <w:sz w:val="28"/>
          <w:szCs w:val="28"/>
        </w:rPr>
        <w:t>мировоззрения</w:t>
      </w:r>
      <w:r w:rsidRPr="00CC7957">
        <w:rPr>
          <w:rFonts w:ascii="Times New Roman" w:hAnsi="Times New Roman" w:cs="Times New Roman"/>
          <w:sz w:val="28"/>
          <w:szCs w:val="28"/>
        </w:rPr>
        <w:t>, выработке норм</w:t>
      </w:r>
      <w:r w:rsidR="00EC25EC" w:rsidRPr="00CC7957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EC25EC" w:rsidRPr="00CC7957" w:rsidRDefault="00EC25EC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Следует отметить, что основой национального самосознания в период дошкольного детства является, прежде всего, отношение детей к родному </w:t>
      </w:r>
      <w:r w:rsidRPr="00CC7957">
        <w:rPr>
          <w:rFonts w:ascii="Times New Roman" w:hAnsi="Times New Roman" w:cs="Times New Roman"/>
          <w:sz w:val="28"/>
          <w:szCs w:val="28"/>
        </w:rPr>
        <w:lastRenderedPageBreak/>
        <w:t>краю, к Родине, к семье и ближайшему окружению. Далее от восприятия культуры собственного народа следует переходить к культуре соседних народов, затем к пониманию мировой культуры.</w:t>
      </w:r>
    </w:p>
    <w:p w:rsidR="00EC25EC" w:rsidRPr="00CC7957" w:rsidRDefault="00EC25EC" w:rsidP="00897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Особенно важно в дошкольном возрасте приобщать детей к культуре, к духовно-нравственным ценностям народа через искусство, так как </w:t>
      </w:r>
      <w:r w:rsidR="00A84EFC" w:rsidRPr="00CC7957">
        <w:rPr>
          <w:rFonts w:ascii="Times New Roman" w:hAnsi="Times New Roman" w:cs="Times New Roman"/>
          <w:sz w:val="28"/>
          <w:szCs w:val="28"/>
        </w:rPr>
        <w:t xml:space="preserve">всем известно, что </w:t>
      </w:r>
      <w:r w:rsidRPr="00CC7957">
        <w:rPr>
          <w:rFonts w:ascii="Times New Roman" w:hAnsi="Times New Roman" w:cs="Times New Roman"/>
          <w:sz w:val="28"/>
          <w:szCs w:val="28"/>
        </w:rPr>
        <w:t xml:space="preserve">дошкольники очень чувствительны к сфере эстетического, что в этом возрасте обусловлено преобладанием работы правого полушария, отвечающего за чувства и эмоции, образное мышление. Именно этот факт объясняет большие развивающие возможности данного вида деятельности, его соответствие природе детства, т. е. </w:t>
      </w:r>
      <w:r w:rsidR="00110F9E" w:rsidRPr="00CC7957">
        <w:rPr>
          <w:rFonts w:ascii="Times New Roman" w:hAnsi="Times New Roman" w:cs="Times New Roman"/>
          <w:sz w:val="28"/>
          <w:szCs w:val="28"/>
        </w:rPr>
        <w:t>природосообразность.</w:t>
      </w:r>
    </w:p>
    <w:p w:rsidR="00110F9E" w:rsidRPr="00CC7957" w:rsidRDefault="00AE0B85" w:rsidP="008974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3227EF" w:rsidRPr="00CC7957" w:rsidRDefault="00AE0B85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формирование эстетически развитой личности, способной к творческому саморазвитию и осуществляющей этнокультурное и гражданское самоопределение на основе национальных традиций, ценностей российской и мировой культуры;</w:t>
      </w:r>
    </w:p>
    <w:p w:rsidR="00AE0B85" w:rsidRPr="00CC7957" w:rsidRDefault="00AE0B85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- </w:t>
      </w:r>
      <w:r w:rsidR="0067661C" w:rsidRPr="00CC7957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 развивающейся личности в условиях  социально-политического многообразия Российской Федерации, поликультурности и полилингвальности многонационального народа России на основе усвоения и принятия эстетических и этических ценностей разных народов;</w:t>
      </w:r>
    </w:p>
    <w:p w:rsidR="0067661C" w:rsidRPr="00CC7957" w:rsidRDefault="0067661C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формирование эстетического эмоционально-положительного отношения к многонациональному этнокультурному наследию (прежде всего к национальным особенностям и традициям разных народов) с помощью различных видов деятельности (театрализованной деятельности, объединяющей в себе познавательно -речевую, художественно-творческую, музыкальную, игровую и двигательную деятельности).</w:t>
      </w:r>
    </w:p>
    <w:p w:rsidR="0067661C" w:rsidRPr="00CC7957" w:rsidRDefault="0067661C" w:rsidP="008974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67661C" w:rsidRPr="00CC7957" w:rsidRDefault="0067661C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расширение и углубление знаний дошкольников о культуре и истории своего и других народов, приобщение к основам мировой культуры и воспитание уважения к представителям других народов;</w:t>
      </w:r>
    </w:p>
    <w:p w:rsidR="00D837A1" w:rsidRPr="00CC7957" w:rsidRDefault="00D837A1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глубокое и всестороннее овладение основами национальной культуры, приобщение детей к языку, литературе, истории своего этносоциума, направленное на сохранение национальных культур народов России.</w:t>
      </w:r>
    </w:p>
    <w:p w:rsidR="00D837A1" w:rsidRPr="00CC7957" w:rsidRDefault="00D837A1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 - становление понимания самобытности культур разных народов, воспитание бережного отношения к национальным ценностям, этническим особенностям;</w:t>
      </w:r>
    </w:p>
    <w:p w:rsidR="00D837A1" w:rsidRPr="00CC7957" w:rsidRDefault="00D837A1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</w:t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</w:r>
      <w:r w:rsidRPr="00CC7957">
        <w:rPr>
          <w:rFonts w:ascii="Times New Roman" w:hAnsi="Times New Roman" w:cs="Times New Roman"/>
          <w:sz w:val="28"/>
          <w:szCs w:val="28"/>
        </w:rPr>
        <w:softHyphen/>
        <w:t xml:space="preserve"> воспитание эстетически окрашенного положительного отношения к культурным различиям, воспитание личности в духе мира, взаимопонимания </w:t>
      </w:r>
      <w:r w:rsidRPr="00CC7957">
        <w:rPr>
          <w:rFonts w:ascii="Times New Roman" w:hAnsi="Times New Roman" w:cs="Times New Roman"/>
          <w:sz w:val="28"/>
          <w:szCs w:val="28"/>
        </w:rPr>
        <w:lastRenderedPageBreak/>
        <w:t>с другими народами, осознание необходимости сохранения национальных культур и традиций;</w:t>
      </w:r>
    </w:p>
    <w:p w:rsidR="00D837A1" w:rsidRPr="00CC7957" w:rsidRDefault="00D837A1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формирование культуры межнациональных отношений воспитанников в полиэтническом коллективе;</w:t>
      </w:r>
    </w:p>
    <w:p w:rsidR="00D837A1" w:rsidRPr="00CC7957" w:rsidRDefault="00D837A1" w:rsidP="0089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развитие умение отражать этнокультурные особенности и традиции в разных видах детского творчества, обеспечивающих условия для самореализации личности и создающих основу для художественно-эстетического, творческого развития, для уважительного отношения дошкольников к культуре других народов.</w:t>
      </w:r>
    </w:p>
    <w:p w:rsidR="00D43A09" w:rsidRPr="00CC7957" w:rsidRDefault="00D43A09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целей и задач программы </w:t>
      </w:r>
      <w:r w:rsidR="00A15302" w:rsidRPr="00CC7957">
        <w:rPr>
          <w:rFonts w:ascii="Times New Roman" w:hAnsi="Times New Roman" w:cs="Times New Roman"/>
          <w:sz w:val="28"/>
          <w:szCs w:val="28"/>
        </w:rPr>
        <w:t>нами и</w:t>
      </w:r>
      <w:r w:rsidRPr="00CC7957">
        <w:rPr>
          <w:rFonts w:ascii="Times New Roman" w:hAnsi="Times New Roman" w:cs="Times New Roman"/>
          <w:sz w:val="28"/>
          <w:szCs w:val="28"/>
        </w:rPr>
        <w:t>спользуются следующие средства:</w:t>
      </w:r>
    </w:p>
    <w:p w:rsidR="00D43A09" w:rsidRPr="00CC7957" w:rsidRDefault="00D43A09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-театрализованная деятельность, объединяющая в себе устное народное творчество</w:t>
      </w:r>
      <w:r w:rsidR="00E67E98" w:rsidRPr="00CC7957">
        <w:rPr>
          <w:rFonts w:ascii="Times New Roman" w:hAnsi="Times New Roman" w:cs="Times New Roman"/>
          <w:sz w:val="28"/>
          <w:szCs w:val="28"/>
        </w:rPr>
        <w:t>; художественную литературу; игру, народную игрушку и национальную куклу, национальный костюм; декоративно-прикладное искусство, живопись, музыку;</w:t>
      </w:r>
    </w:p>
    <w:p w:rsidR="00E67E98" w:rsidRPr="00CC7957" w:rsidRDefault="00E67E98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общение с представителями разных национальностей;</w:t>
      </w:r>
    </w:p>
    <w:p w:rsidR="00E67E98" w:rsidRPr="00CC7957" w:rsidRDefault="00E67E98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-этнические мини-музеи национальной одежды, блюд национальной кухни и др.</w:t>
      </w:r>
    </w:p>
    <w:p w:rsidR="00E67E98" w:rsidRPr="00CC7957" w:rsidRDefault="00E67E98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Важными педагогическими условиями художественно-эстетического воспитания на основе этно- и поликультурного содержания в воспитательно-образовательном процессе являются:</w:t>
      </w:r>
    </w:p>
    <w:p w:rsidR="00E67E98" w:rsidRPr="00CC7957" w:rsidRDefault="00E67E98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формирование этнической осведомленности, развитие эстетических и этнических чувств или эстетического эмоционально-ценностного отношения к национальным традициям, толерантного отношения личности к образу жизни различных этносов, формирование этнических норм поведения, накопление опыта эстетической творческой деятельности, опыта самовыражения и самореализации на основе поликультурного содержания национального фольклора народов, живущих совместно на одной территории;</w:t>
      </w:r>
    </w:p>
    <w:p w:rsidR="00E67E98" w:rsidRPr="00CC7957" w:rsidRDefault="00E67E98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- интегративный характер эстетической деятельности детей дошкольного возраста. При этом под интеграцией понимается взаимное проникновения</w:t>
      </w:r>
      <w:r w:rsidR="00845435" w:rsidRPr="00CC7957">
        <w:rPr>
          <w:rFonts w:ascii="Times New Roman" w:hAnsi="Times New Roman" w:cs="Times New Roman"/>
          <w:sz w:val="28"/>
          <w:szCs w:val="28"/>
        </w:rPr>
        <w:t xml:space="preserve"> разных видов художественной деятельности, раскрытие внутреннего родства различных видов искусства, разнообразных художественных проявлений, что обеспечивает театрализованная деятельность (Б. П. Юсов и др.).</w:t>
      </w:r>
    </w:p>
    <w:p w:rsidR="00845435" w:rsidRPr="00CC7957" w:rsidRDefault="00A15302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Мы планируем, что с</w:t>
      </w:r>
      <w:r w:rsidR="00845435" w:rsidRPr="00CC7957">
        <w:rPr>
          <w:rFonts w:ascii="Times New Roman" w:hAnsi="Times New Roman" w:cs="Times New Roman"/>
          <w:sz w:val="28"/>
          <w:szCs w:val="28"/>
        </w:rPr>
        <w:t xml:space="preserve">оздание этих условий позволит обеспечить функционирование дошкольной образовательной организации на основе принципов как художественной, так и интеркультурной педагогики, диалога культур и полноценное развитие детей дошкольного возраста с учетом их </w:t>
      </w:r>
      <w:r w:rsidR="00845435" w:rsidRPr="00CC7957">
        <w:rPr>
          <w:rFonts w:ascii="Times New Roman" w:hAnsi="Times New Roman" w:cs="Times New Roman"/>
          <w:sz w:val="28"/>
          <w:szCs w:val="28"/>
        </w:rPr>
        <w:lastRenderedPageBreak/>
        <w:t>культурной самобытности, а также организовать комфортное пребывание каждого ребенка в мультикультурном образовательном пространстве дошкольной образовательной организации и социума.</w:t>
      </w:r>
    </w:p>
    <w:p w:rsidR="00845435" w:rsidRPr="00CC7957" w:rsidRDefault="00845435" w:rsidP="008974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61C" w:rsidRPr="00CC7957" w:rsidRDefault="0067661C" w:rsidP="008974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435" w:rsidRPr="00CC7957" w:rsidRDefault="00845435" w:rsidP="00897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1.2 Планируемые результаты освоения образовательной программы.</w:t>
      </w:r>
    </w:p>
    <w:p w:rsidR="00845435" w:rsidRPr="00CC7957" w:rsidRDefault="00E54F4D" w:rsidP="008974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Инновационная образовательная программа «Национальный калейдоскоп», включает </w:t>
      </w:r>
      <w:r w:rsidRPr="00CC7957">
        <w:rPr>
          <w:rFonts w:ascii="Times New Roman" w:hAnsi="Times New Roman" w:cs="Times New Roman"/>
          <w:i/>
          <w:sz w:val="28"/>
          <w:szCs w:val="28"/>
        </w:rPr>
        <w:t>три взаимосвязанных компонента</w:t>
      </w:r>
      <w:r w:rsidRPr="00CC7957">
        <w:rPr>
          <w:rFonts w:ascii="Times New Roman" w:hAnsi="Times New Roman" w:cs="Times New Roman"/>
          <w:sz w:val="28"/>
          <w:szCs w:val="28"/>
        </w:rPr>
        <w:t xml:space="preserve">, которые могут выступать в качестве </w:t>
      </w:r>
      <w:r w:rsidRPr="00CC7957">
        <w:rPr>
          <w:rFonts w:ascii="Times New Roman" w:hAnsi="Times New Roman" w:cs="Times New Roman"/>
          <w:i/>
          <w:sz w:val="28"/>
          <w:szCs w:val="28"/>
        </w:rPr>
        <w:t>критериев</w:t>
      </w:r>
      <w:r w:rsidRPr="00CC7957">
        <w:rPr>
          <w:rFonts w:ascii="Times New Roman" w:hAnsi="Times New Roman" w:cs="Times New Roman"/>
          <w:sz w:val="28"/>
          <w:szCs w:val="28"/>
        </w:rPr>
        <w:t xml:space="preserve">, целевых ориентиров </w:t>
      </w:r>
      <w:r w:rsidRPr="00CC7957">
        <w:rPr>
          <w:rFonts w:ascii="Times New Roman" w:hAnsi="Times New Roman" w:cs="Times New Roman"/>
          <w:i/>
          <w:sz w:val="28"/>
          <w:szCs w:val="28"/>
        </w:rPr>
        <w:t>результативности</w:t>
      </w:r>
      <w:r w:rsidRPr="00CC7957">
        <w:rPr>
          <w:rFonts w:ascii="Times New Roman" w:hAnsi="Times New Roman" w:cs="Times New Roman"/>
          <w:sz w:val="28"/>
          <w:szCs w:val="28"/>
        </w:rPr>
        <w:t xml:space="preserve"> ее освоения:</w:t>
      </w:r>
    </w:p>
    <w:p w:rsidR="00E54F4D" w:rsidRPr="00CC7957" w:rsidRDefault="0001592D" w:rsidP="008974C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="00E54F4D" w:rsidRPr="00CC7957">
        <w:rPr>
          <w:rFonts w:ascii="Times New Roman" w:hAnsi="Times New Roman" w:cs="Times New Roman"/>
          <w:i/>
          <w:sz w:val="28"/>
          <w:szCs w:val="28"/>
        </w:rPr>
        <w:t>Когнитивный компонент</w:t>
      </w:r>
      <w:r w:rsidRPr="00CC7957">
        <w:rPr>
          <w:rFonts w:ascii="Times New Roman" w:hAnsi="Times New Roman" w:cs="Times New Roman"/>
          <w:sz w:val="28"/>
          <w:szCs w:val="28"/>
        </w:rPr>
        <w:t>, показателем которого является этническая осведомленность (информационно-познавательная сфера);</w:t>
      </w:r>
    </w:p>
    <w:p w:rsidR="0001592D" w:rsidRPr="00CC7957" w:rsidRDefault="0001592D" w:rsidP="008974C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2) Эмоциональный компонент, </w:t>
      </w:r>
      <w:r w:rsidRPr="00CC7957">
        <w:rPr>
          <w:rFonts w:ascii="Times New Roman" w:hAnsi="Times New Roman" w:cs="Times New Roman"/>
          <w:sz w:val="28"/>
          <w:szCs w:val="28"/>
        </w:rPr>
        <w:t>показателем которого является развитость этнических чувств, отношений личности (эмоционально-ценностная сфера);</w:t>
      </w:r>
    </w:p>
    <w:p w:rsidR="0001592D" w:rsidRPr="00CC7957" w:rsidRDefault="0001592D" w:rsidP="008974C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3) Поведенческий компонент, </w:t>
      </w:r>
      <w:r w:rsidRPr="00CC7957">
        <w:rPr>
          <w:rFonts w:ascii="Times New Roman" w:hAnsi="Times New Roman" w:cs="Times New Roman"/>
          <w:sz w:val="28"/>
          <w:szCs w:val="28"/>
        </w:rPr>
        <w:t>сформированность этнических норм поведения, опыт эстетической творческой деятельности, опыт осуществления способов деятельности, самовыражения и самореализация на основе поликультурного содержания (деятельностно-практическая сфера).</w:t>
      </w:r>
    </w:p>
    <w:p w:rsidR="00F04463" w:rsidRPr="00CC7957" w:rsidRDefault="0001592D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CC7957">
        <w:rPr>
          <w:rFonts w:ascii="Times New Roman" w:hAnsi="Times New Roman" w:cs="Times New Roman"/>
          <w:i/>
          <w:sz w:val="28"/>
          <w:szCs w:val="28"/>
        </w:rPr>
        <w:t>когнитивного компонента</w:t>
      </w:r>
      <w:r w:rsidRPr="00CC7957">
        <w:rPr>
          <w:rFonts w:ascii="Times New Roman" w:hAnsi="Times New Roman" w:cs="Times New Roman"/>
          <w:sz w:val="28"/>
          <w:szCs w:val="28"/>
        </w:rPr>
        <w:t xml:space="preserve">составляет вся имеющаяся у ребенка информация о самом себе как представителе этноса (знания о родной земле, о характерных чертах своего народа, </w:t>
      </w:r>
      <w:r w:rsidR="00F04463" w:rsidRPr="00CC7957">
        <w:rPr>
          <w:rFonts w:ascii="Times New Roman" w:hAnsi="Times New Roman" w:cs="Times New Roman"/>
          <w:sz w:val="28"/>
          <w:szCs w:val="28"/>
        </w:rPr>
        <w:t>знания об историческом прошлом, о традициях, обычаях, элементах национальной культуры; представление о территориальной и государственной общности, знания о климатических условиях, о растительном и животном мире, знания о фольклоре, о национальной кухне, одежде в повседневной жизни своего народа, владение родным языком</w:t>
      </w:r>
      <w:r w:rsidRPr="00CC7957">
        <w:rPr>
          <w:rFonts w:ascii="Times New Roman" w:hAnsi="Times New Roman" w:cs="Times New Roman"/>
          <w:sz w:val="28"/>
          <w:szCs w:val="28"/>
        </w:rPr>
        <w:t>)</w:t>
      </w:r>
      <w:r w:rsidR="00F04463" w:rsidRPr="00CC7957">
        <w:rPr>
          <w:rFonts w:ascii="Times New Roman" w:hAnsi="Times New Roman" w:cs="Times New Roman"/>
          <w:sz w:val="28"/>
          <w:szCs w:val="28"/>
        </w:rPr>
        <w:t>. Этническая осведомленность отражает познавательную сферу развития ребенка.</w:t>
      </w:r>
    </w:p>
    <w:p w:rsidR="00F04463" w:rsidRPr="00CC7957" w:rsidRDefault="00F04463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Результатом выступает информационное насыщение (сообщение знаний о традициях, обычаях разных народов, специфики их культуры, ценностей и т. д.).</w:t>
      </w:r>
    </w:p>
    <w:p w:rsidR="00F04463" w:rsidRPr="00CC7957" w:rsidRDefault="00F04463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CC7957">
        <w:rPr>
          <w:rFonts w:ascii="Times New Roman" w:hAnsi="Times New Roman" w:cs="Times New Roman"/>
          <w:i/>
          <w:sz w:val="28"/>
          <w:szCs w:val="28"/>
        </w:rPr>
        <w:t>эмоционального компонента</w:t>
      </w:r>
      <w:r w:rsidRPr="00CC7957">
        <w:rPr>
          <w:rFonts w:ascii="Times New Roman" w:hAnsi="Times New Roman" w:cs="Times New Roman"/>
          <w:sz w:val="28"/>
          <w:szCs w:val="28"/>
        </w:rPr>
        <w:t xml:space="preserve">выступают умения ребенка распознавать и описывать свои чувства, переживания; самооценка, которая является стержнем эмоционально-духовной сферы развития ребенка. </w:t>
      </w:r>
      <w:r w:rsidRPr="00CC7957">
        <w:rPr>
          <w:rFonts w:ascii="Times New Roman" w:hAnsi="Times New Roman" w:cs="Times New Roman"/>
          <w:sz w:val="28"/>
          <w:szCs w:val="28"/>
        </w:rPr>
        <w:lastRenderedPageBreak/>
        <w:t>Эмоциональный компонент включает этнические чувства, потребности, предпочтения. На наш взгляд эмоциональная сфера определяет желания, эмоциональное состояние, глубину чувств, осознанность переживаний, доброжелательность, переживания за судьбу своего народа, желание помочь, проявление терпения и толерантности, радости, сострадания, чувства национальной гордости и отзывчивости. Данный компонент определяется через отношение детей к языку, истории, религии, интерес к общественным и культурным ценностям своего народа, принятия образа жизни своего народа, самооценку себя как представителя нации; удовлетворённость членства в этнической группе, гордость за успехи и достижения своего народа, чувство патриотизма и солидарности со своим народом.</w:t>
      </w:r>
    </w:p>
    <w:p w:rsidR="00F04463" w:rsidRPr="00CC7957" w:rsidRDefault="00F04463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Результатом выступает эмоциональное воздействие (</w:t>
      </w:r>
      <w:r w:rsidR="005B7BCC" w:rsidRPr="00CC7957">
        <w:rPr>
          <w:rFonts w:ascii="Times New Roman" w:hAnsi="Times New Roman" w:cs="Times New Roman"/>
          <w:sz w:val="28"/>
          <w:szCs w:val="28"/>
        </w:rPr>
        <w:t>важно вызвать отклик в душе ребенка, «расшевелить» его чувства</w:t>
      </w:r>
      <w:r w:rsidRPr="00CC7957">
        <w:rPr>
          <w:rFonts w:ascii="Times New Roman" w:hAnsi="Times New Roman" w:cs="Times New Roman"/>
          <w:sz w:val="28"/>
          <w:szCs w:val="28"/>
        </w:rPr>
        <w:t>)</w:t>
      </w:r>
      <w:r w:rsidR="005B7BCC" w:rsidRPr="00CC7957">
        <w:rPr>
          <w:rFonts w:ascii="Times New Roman" w:hAnsi="Times New Roman" w:cs="Times New Roman"/>
          <w:sz w:val="28"/>
          <w:szCs w:val="28"/>
        </w:rPr>
        <w:t>.</w:t>
      </w:r>
    </w:p>
    <w:p w:rsidR="005B7BCC" w:rsidRPr="00CC7957" w:rsidRDefault="005B7BCC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CC7957">
        <w:rPr>
          <w:rFonts w:ascii="Times New Roman" w:hAnsi="Times New Roman" w:cs="Times New Roman"/>
          <w:i/>
          <w:sz w:val="28"/>
          <w:szCs w:val="28"/>
        </w:rPr>
        <w:t>поведенческого компонента</w:t>
      </w:r>
      <w:r w:rsidRPr="00CC7957">
        <w:rPr>
          <w:rFonts w:ascii="Times New Roman" w:hAnsi="Times New Roman" w:cs="Times New Roman"/>
          <w:sz w:val="28"/>
          <w:szCs w:val="28"/>
        </w:rPr>
        <w:t>лежат ориентация, особенности поведения, установки, деятельности, отношения, коммуникативные и трудовые умения, общение детей на родном языке, сформированность национальных черт характера, почитание национальных традиций, соблюдение обрядов, пробуждение к различным видам деятельности, вовлеченность в социальную и культурную жизнь, поддерживание культурных традиций – все то, что в конечном итоге определяет этнические нормы поведения личности. Перечисленные характеристики отражают практическую сферу развития личности.</w:t>
      </w:r>
    </w:p>
    <w:p w:rsidR="005B7BCC" w:rsidRPr="00CC7957" w:rsidRDefault="005B7BCC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Результатом выступают поведенческие нормы (знания, полученные ребенком о нормах взаимоотношений между народами, о правилах этикета, которые должны быть обязательно закреплены в его собственном поведении).</w:t>
      </w:r>
    </w:p>
    <w:p w:rsidR="005B7BCC" w:rsidRPr="00CC7957" w:rsidRDefault="005B7BCC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 xml:space="preserve">Обобщая, отметим следующее: если художественно – эстетическое развитие дошкольников через знакомство с национальными традициями и культурой изучаемых народов будет носить комплексный характер, пронизывающий все виды деятельности дошкольников, осуществляться в повседневной жизни, в специально организованной деятельности, то </w:t>
      </w:r>
      <w:r w:rsidR="00B56FB7" w:rsidRPr="00CC7957">
        <w:rPr>
          <w:rFonts w:ascii="Times New Roman" w:hAnsi="Times New Roman" w:cs="Times New Roman"/>
          <w:sz w:val="28"/>
          <w:szCs w:val="28"/>
        </w:rPr>
        <w:t xml:space="preserve">как нам кажется, </w:t>
      </w:r>
      <w:r w:rsidRPr="00CC7957">
        <w:rPr>
          <w:rFonts w:ascii="Times New Roman" w:hAnsi="Times New Roman" w:cs="Times New Roman"/>
          <w:sz w:val="28"/>
          <w:szCs w:val="28"/>
        </w:rPr>
        <w:t xml:space="preserve">возможно создать условия для художественно – эстетического развития и становления культурной идентичности дошкольника, любви и уважения к своей Родине, нации, а также привить толерантное отношение к представителям других национальностей (в частности, </w:t>
      </w:r>
      <w:r w:rsidR="003E32AE" w:rsidRPr="00CC7957">
        <w:rPr>
          <w:rFonts w:ascii="Times New Roman" w:hAnsi="Times New Roman" w:cs="Times New Roman"/>
          <w:sz w:val="28"/>
          <w:szCs w:val="28"/>
        </w:rPr>
        <w:t>к сверстникам и их родителям из ближайшего окружения</w:t>
      </w:r>
      <w:r w:rsidRPr="00CC7957">
        <w:rPr>
          <w:rFonts w:ascii="Times New Roman" w:hAnsi="Times New Roman" w:cs="Times New Roman"/>
          <w:sz w:val="28"/>
          <w:szCs w:val="28"/>
        </w:rPr>
        <w:t>)</w:t>
      </w:r>
      <w:r w:rsidR="003E32AE" w:rsidRPr="00CC7957">
        <w:rPr>
          <w:rFonts w:ascii="Times New Roman" w:hAnsi="Times New Roman" w:cs="Times New Roman"/>
          <w:sz w:val="28"/>
          <w:szCs w:val="28"/>
        </w:rPr>
        <w:t>, бережное эстетическое и эмоционально окрашенное отношение к их национальным культурам.</w:t>
      </w:r>
    </w:p>
    <w:p w:rsidR="00F04463" w:rsidRPr="00CC7957" w:rsidRDefault="00F04463" w:rsidP="008974CC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E32AE" w:rsidRPr="00CC7957" w:rsidRDefault="003E32AE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B3224" w:rsidRPr="00CC7957" w:rsidRDefault="003B3224" w:rsidP="008F6A6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3B3224" w:rsidRPr="00CC7957" w:rsidRDefault="003B3224" w:rsidP="007C0BD4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224" w:rsidRPr="00CC7957" w:rsidRDefault="003B3224" w:rsidP="007C0BD4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2.1 Работа с детьми.</w:t>
      </w:r>
    </w:p>
    <w:p w:rsidR="003B3224" w:rsidRPr="00CC7957" w:rsidRDefault="003B3224" w:rsidP="007C0BD4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EC7" w:rsidRPr="00CC7957" w:rsidRDefault="00CB5EC7" w:rsidP="008974CC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CB5EC7" w:rsidRPr="00CC7957" w:rsidRDefault="00CB5EC7" w:rsidP="008974CC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2E7D36" w:rsidRPr="00CC7957" w:rsidRDefault="002E7D36" w:rsidP="008974C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.</w:t>
      </w:r>
    </w:p>
    <w:p w:rsidR="002E7D36" w:rsidRPr="00CC7957" w:rsidRDefault="002E7D36" w:rsidP="008974CC">
      <w:pPr>
        <w:pStyle w:val="a3"/>
        <w:spacing w:after="0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B5EC7" w:rsidRPr="00CC7957" w:rsidRDefault="00CB5EC7" w:rsidP="008974CC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Работа с педагогами.</w:t>
      </w:r>
    </w:p>
    <w:p w:rsidR="0065453C" w:rsidRPr="00CC7957" w:rsidRDefault="0065453C" w:rsidP="002B01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D36" w:rsidRPr="00CC7957" w:rsidRDefault="002E7D36" w:rsidP="002E7D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F518D" w:rsidRPr="00CC7957" w:rsidRDefault="00AF518D" w:rsidP="007C0BD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планирование.</w:t>
      </w:r>
    </w:p>
    <w:p w:rsidR="00AF518D" w:rsidRPr="00CC7957" w:rsidRDefault="00AF518D" w:rsidP="007C0BD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2694"/>
        <w:gridCol w:w="4536"/>
        <w:gridCol w:w="1666"/>
      </w:tblGrid>
      <w:tr w:rsidR="00CC7957" w:rsidRPr="00CC7957" w:rsidTr="002E3A52">
        <w:tc>
          <w:tcPr>
            <w:tcW w:w="675" w:type="dxa"/>
          </w:tcPr>
          <w:p w:rsidR="00AF518D" w:rsidRPr="00CC7957" w:rsidRDefault="00AF518D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F518D" w:rsidRPr="00CC7957" w:rsidRDefault="00AF518D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AF518D" w:rsidRPr="00CC7957" w:rsidRDefault="00AF518D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AF518D" w:rsidRPr="00CC7957" w:rsidRDefault="00AF518D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666" w:type="dxa"/>
          </w:tcPr>
          <w:p w:rsidR="00AF518D" w:rsidRPr="00CC7957" w:rsidRDefault="00AF518D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C7957" w:rsidRPr="00CC7957" w:rsidTr="00BA7912">
        <w:tc>
          <w:tcPr>
            <w:tcW w:w="9571" w:type="dxa"/>
            <w:gridSpan w:val="4"/>
          </w:tcPr>
          <w:p w:rsidR="00AF518D" w:rsidRPr="00CC7957" w:rsidRDefault="002E3A52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i/>
                <w:sz w:val="28"/>
                <w:szCs w:val="28"/>
              </w:rPr>
              <w:t>Первый этап.</w:t>
            </w:r>
            <w:r w:rsidR="00AF518D"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лет)</w:t>
            </w:r>
          </w:p>
          <w:p w:rsidR="004D4EC5" w:rsidRPr="00CC7957" w:rsidRDefault="004D4EC5" w:rsidP="00AF518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детьми.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AF518D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Культура и традиции русского народа</w:t>
            </w:r>
          </w:p>
        </w:tc>
        <w:tc>
          <w:tcPr>
            <w:tcW w:w="4536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 о названии страны, в которой они живут, расширить представления о её природе, культуре (устное народное творчество, народно – прикладное искусство). Уточнить знания детей о таком понятии как традиция.</w:t>
            </w:r>
          </w:p>
        </w:tc>
        <w:tc>
          <w:tcPr>
            <w:tcW w:w="1666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2E3A5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AF518D" w:rsidRPr="00CC7957" w:rsidRDefault="00A42D21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Цикл занятий «Национальный костюм своей страны»</w:t>
            </w:r>
          </w:p>
        </w:tc>
        <w:tc>
          <w:tcPr>
            <w:tcW w:w="4536" w:type="dxa"/>
          </w:tcPr>
          <w:p w:rsidR="00AF518D" w:rsidRPr="00CC7957" w:rsidRDefault="00A42D21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об особенностях национального костюма свое страны.</w:t>
            </w:r>
          </w:p>
        </w:tc>
        <w:tc>
          <w:tcPr>
            <w:tcW w:w="1666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A42D21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AF518D" w:rsidRPr="00CC7957" w:rsidRDefault="00A42D21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Создание мини-музея «Русская изба»</w:t>
            </w:r>
          </w:p>
        </w:tc>
        <w:tc>
          <w:tcPr>
            <w:tcW w:w="4536" w:type="dxa"/>
          </w:tcPr>
          <w:p w:rsidR="00AF518D" w:rsidRPr="00CC7957" w:rsidRDefault="00A42D21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национальными предметами домашнего обихода (посуда, мебель, домашняя утварь). Изготовить макет русской избы.</w:t>
            </w:r>
          </w:p>
        </w:tc>
        <w:tc>
          <w:tcPr>
            <w:tcW w:w="1666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A42D21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694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Экскурсия в историко-художественный музей «Богатыри земли русской»</w:t>
            </w:r>
          </w:p>
        </w:tc>
        <w:tc>
          <w:tcPr>
            <w:tcW w:w="4536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былинами о русских богатырях.</w:t>
            </w:r>
          </w:p>
        </w:tc>
        <w:tc>
          <w:tcPr>
            <w:tcW w:w="1666" w:type="dxa"/>
          </w:tcPr>
          <w:p w:rsidR="00AF518D" w:rsidRPr="00CC7957" w:rsidRDefault="002E3A52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F02A78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Новый год на Руси!</w:t>
            </w:r>
          </w:p>
        </w:tc>
        <w:tc>
          <w:tcPr>
            <w:tcW w:w="4536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Дать  представление об отличительных особенностях проведении Нового года на Руси.</w:t>
            </w:r>
          </w:p>
        </w:tc>
        <w:tc>
          <w:tcPr>
            <w:tcW w:w="1666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F02A78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«Коляда-коляда отворяй ворота»</w:t>
            </w:r>
          </w:p>
        </w:tc>
        <w:tc>
          <w:tcPr>
            <w:tcW w:w="4536" w:type="dxa"/>
          </w:tcPr>
          <w:p w:rsidR="00F02A78" w:rsidRPr="00CC7957" w:rsidRDefault="00F02A78" w:rsidP="0064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Приобщать детей к глубинному традиционному наследию. Показать нравственное и эстетическое богатство традиционной культуры.</w:t>
            </w:r>
          </w:p>
          <w:p w:rsidR="00AF518D" w:rsidRPr="00CC7957" w:rsidRDefault="00AF518D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F02A78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«Румяная масленица»</w:t>
            </w:r>
          </w:p>
        </w:tc>
        <w:tc>
          <w:tcPr>
            <w:tcW w:w="4536" w:type="dxa"/>
          </w:tcPr>
          <w:p w:rsidR="00F02A78" w:rsidRPr="00CC7957" w:rsidRDefault="00F02A78" w:rsidP="00641AB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историей возникновения народной куклы,  развивать чувства патриотизма, уважения </w:t>
            </w:r>
            <w:r w:rsidRPr="00CC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национальным традициям и бережное отношение к культуре своего народа.</w:t>
            </w:r>
          </w:p>
          <w:p w:rsidR="00AF518D" w:rsidRPr="00CC7957" w:rsidRDefault="00AF518D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F518D" w:rsidRPr="00CC7957" w:rsidRDefault="00F02A78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F02A78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Народные промыслы</w:t>
            </w:r>
          </w:p>
        </w:tc>
        <w:tc>
          <w:tcPr>
            <w:tcW w:w="453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</w:t>
            </w:r>
            <w:r w:rsidRPr="00CC79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C7957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национальными народными промыслами</w:t>
            </w: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(гжель, хохлома, богородская игрушка, филимоновская, изделия из бересты, павлопасадские платки и т.д. по возрасту детей). На творческих занятиях (изо, лепка, аппликация) сделать работы и организовать выставку детских работ.</w:t>
            </w:r>
          </w:p>
        </w:tc>
        <w:tc>
          <w:tcPr>
            <w:tcW w:w="166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4D4EC5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и танцы</w:t>
            </w:r>
          </w:p>
        </w:tc>
        <w:tc>
          <w:tcPr>
            <w:tcW w:w="453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Разучить с детьми русские народные подвижные игры.</w:t>
            </w:r>
          </w:p>
        </w:tc>
        <w:tc>
          <w:tcPr>
            <w:tcW w:w="166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2E3A52">
        <w:tc>
          <w:tcPr>
            <w:tcW w:w="675" w:type="dxa"/>
          </w:tcPr>
          <w:p w:rsidR="00AF518D" w:rsidRPr="00CC7957" w:rsidRDefault="004D4EC5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Светлый праздник Пасхи</w:t>
            </w:r>
          </w:p>
        </w:tc>
        <w:tc>
          <w:tcPr>
            <w:tcW w:w="453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праздника.</w:t>
            </w:r>
          </w:p>
        </w:tc>
        <w:tc>
          <w:tcPr>
            <w:tcW w:w="1666" w:type="dxa"/>
          </w:tcPr>
          <w:p w:rsidR="00AF518D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BA7912">
        <w:tc>
          <w:tcPr>
            <w:tcW w:w="9571" w:type="dxa"/>
            <w:gridSpan w:val="4"/>
          </w:tcPr>
          <w:p w:rsidR="004D4EC5" w:rsidRPr="00CC7957" w:rsidRDefault="004D4EC5" w:rsidP="0064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4D4EC5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4D4EC5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 «Национальный костюм»</w:t>
            </w:r>
          </w:p>
        </w:tc>
        <w:tc>
          <w:tcPr>
            <w:tcW w:w="4536" w:type="dxa"/>
          </w:tcPr>
          <w:p w:rsidR="004D4EC5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совместной деятельности взрослого и ребенка, к самостоятельному изучению дома особенностей национального костюма.</w:t>
            </w:r>
          </w:p>
        </w:tc>
        <w:tc>
          <w:tcPr>
            <w:tcW w:w="1666" w:type="dxa"/>
          </w:tcPr>
          <w:p w:rsidR="004D4EC5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7957" w:rsidRPr="00CC7957" w:rsidTr="00CB5EC7">
        <w:trPr>
          <w:trHeight w:val="879"/>
        </w:trPr>
        <w:tc>
          <w:tcPr>
            <w:tcW w:w="675" w:type="dxa"/>
            <w:tcBorders>
              <w:bottom w:val="single" w:sz="4" w:space="0" w:color="auto"/>
            </w:tcBorders>
          </w:tcPr>
          <w:p w:rsidR="004D4EC5" w:rsidRPr="00CC7957" w:rsidRDefault="004D4EC5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D4EC5" w:rsidRPr="00CC7957" w:rsidRDefault="004D4EC5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Пополнение мини-музея «Русская изба»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D4EC5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изготовлению макета «Русская изба»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D4EC5" w:rsidRPr="00CC7957" w:rsidRDefault="00CB5EC7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4EC5" w:rsidRPr="00CC795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B5EC7" w:rsidRPr="00CC7957" w:rsidRDefault="00CB5EC7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C7" w:rsidRPr="00CC7957" w:rsidRDefault="00CB5EC7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57" w:rsidRPr="00CC7957" w:rsidTr="00CB5EC7">
        <w:trPr>
          <w:trHeight w:val="505"/>
        </w:trPr>
        <w:tc>
          <w:tcPr>
            <w:tcW w:w="675" w:type="dxa"/>
            <w:tcBorders>
              <w:top w:val="single" w:sz="4" w:space="0" w:color="auto"/>
            </w:tcBorders>
          </w:tcPr>
          <w:p w:rsidR="00CB5EC7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B5EC7" w:rsidRPr="00CC7957" w:rsidRDefault="00CB5EC7" w:rsidP="00CB5E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тренинг для родителей, «Мы разные»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B5EC7" w:rsidRPr="00CC7957" w:rsidRDefault="00CB5EC7" w:rsidP="00CB5E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в вопросах поликультурного воспитания дошкольников,  через толерантное отношение к людям других национальностей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CB5EC7" w:rsidRPr="00CC7957" w:rsidRDefault="00CB5EC7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CC7957" w:rsidRPr="00CC7957" w:rsidTr="002E3A52">
        <w:tc>
          <w:tcPr>
            <w:tcW w:w="675" w:type="dxa"/>
          </w:tcPr>
          <w:p w:rsidR="00641ABA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Праздник «Коляда коляда отворяй ворота!»</w:t>
            </w:r>
          </w:p>
        </w:tc>
        <w:tc>
          <w:tcPr>
            <w:tcW w:w="4536" w:type="dxa"/>
            <w:vMerge w:val="restart"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участию в русских народных праздниках с традиционными играми и танцами</w:t>
            </w:r>
          </w:p>
        </w:tc>
        <w:tc>
          <w:tcPr>
            <w:tcW w:w="1666" w:type="dxa"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C7957" w:rsidRPr="00CC7957" w:rsidTr="002E3A52">
        <w:tc>
          <w:tcPr>
            <w:tcW w:w="675" w:type="dxa"/>
          </w:tcPr>
          <w:p w:rsidR="00641ABA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Праздник «Румяная масленица»</w:t>
            </w:r>
          </w:p>
        </w:tc>
        <w:tc>
          <w:tcPr>
            <w:tcW w:w="4536" w:type="dxa"/>
            <w:vMerge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41ABA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4D4EC5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Праздник для мам 8 марта</w:t>
            </w:r>
          </w:p>
        </w:tc>
        <w:tc>
          <w:tcPr>
            <w:tcW w:w="4536" w:type="dxa"/>
          </w:tcPr>
          <w:p w:rsidR="004D4EC5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Включить в праздник национальные песни о маме</w:t>
            </w:r>
            <w:r w:rsidR="00CB5EC7"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 и бабушке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, можно читать стихи на родном языке</w:t>
            </w:r>
          </w:p>
        </w:tc>
        <w:tc>
          <w:tcPr>
            <w:tcW w:w="1666" w:type="dxa"/>
          </w:tcPr>
          <w:p w:rsidR="004D4EC5" w:rsidRPr="00CC7957" w:rsidRDefault="00641ABA" w:rsidP="00641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4D4EC5" w:rsidRPr="00CC7957" w:rsidRDefault="00641ABA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Выставка пасхальных поделок</w:t>
            </w:r>
          </w:p>
        </w:tc>
        <w:tc>
          <w:tcPr>
            <w:tcW w:w="4536" w:type="dxa"/>
          </w:tcPr>
          <w:p w:rsidR="004D4EC5" w:rsidRPr="00CC7957" w:rsidRDefault="00641ABA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Организовать совместную художественно - творческую деятельность родителей и детей</w:t>
            </w:r>
          </w:p>
        </w:tc>
        <w:tc>
          <w:tcPr>
            <w:tcW w:w="1666" w:type="dxa"/>
          </w:tcPr>
          <w:p w:rsidR="004D4EC5" w:rsidRPr="00CC7957" w:rsidRDefault="00641ABA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BA7912">
        <w:tc>
          <w:tcPr>
            <w:tcW w:w="9571" w:type="dxa"/>
            <w:gridSpan w:val="4"/>
          </w:tcPr>
          <w:p w:rsidR="00CB5EC7" w:rsidRPr="00CC7957" w:rsidRDefault="00CB5EC7" w:rsidP="00CB5EC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i/>
                <w:sz w:val="28"/>
                <w:szCs w:val="28"/>
              </w:rPr>
              <w:t>Второй этап.</w:t>
            </w: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Подготовительная к школе группа (6-7 лет)</w:t>
            </w:r>
          </w:p>
          <w:p w:rsidR="00CB5EC7" w:rsidRPr="00CC7957" w:rsidRDefault="00CB5EC7" w:rsidP="00CB5EC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детьми.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4D4EC5" w:rsidRPr="00CC7957" w:rsidRDefault="00CB5EC7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684CFC" w:rsidRPr="00CC7957">
              <w:rPr>
                <w:rFonts w:ascii="Times New Roman" w:hAnsi="Times New Roman" w:cs="Times New Roman"/>
                <w:sz w:val="24"/>
                <w:szCs w:val="24"/>
              </w:rPr>
              <w:t>и традиции соседних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 народов </w:t>
            </w:r>
          </w:p>
        </w:tc>
        <w:tc>
          <w:tcPr>
            <w:tcW w:w="453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культуры разных народов.</w:t>
            </w:r>
          </w:p>
        </w:tc>
        <w:tc>
          <w:tcPr>
            <w:tcW w:w="1666" w:type="dxa"/>
          </w:tcPr>
          <w:p w:rsidR="004D4EC5" w:rsidRPr="00CC7957" w:rsidRDefault="00CB5EC7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B5EC7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4D4EC5" w:rsidRPr="00CC7957" w:rsidRDefault="00CB5EC7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Цикл занятий «</w:t>
            </w:r>
            <w:r w:rsidR="00684CFC" w:rsidRPr="00CC7957">
              <w:rPr>
                <w:rFonts w:ascii="Times New Roman" w:hAnsi="Times New Roman" w:cs="Times New Roman"/>
                <w:sz w:val="24"/>
                <w:szCs w:val="24"/>
              </w:rPr>
              <w:t>Национальный костюм разных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 народов»</w:t>
            </w:r>
          </w:p>
        </w:tc>
        <w:tc>
          <w:tcPr>
            <w:tcW w:w="453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отличительными особенностями костюмов разных народов</w:t>
            </w:r>
          </w:p>
        </w:tc>
        <w:tc>
          <w:tcPr>
            <w:tcW w:w="1666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684CFC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и поделок 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67B1D" w:rsidRPr="00CC7957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 костюмы разных народов»</w:t>
            </w:r>
          </w:p>
        </w:tc>
        <w:tc>
          <w:tcPr>
            <w:tcW w:w="453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выставку рисунков и поделок различных национальных </w:t>
            </w: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костюмов.</w:t>
            </w:r>
          </w:p>
        </w:tc>
        <w:tc>
          <w:tcPr>
            <w:tcW w:w="1666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684CFC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4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Экскурсия в музей «Крестьянский быт»</w:t>
            </w:r>
            <w:r w:rsidR="00367B1D" w:rsidRPr="00CC7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B1D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Пополнение мини-музея «Русская изба»</w:t>
            </w:r>
          </w:p>
        </w:tc>
        <w:tc>
          <w:tcPr>
            <w:tcW w:w="453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Наглядно показать детям обустройство крестьянской избы. Мотивировать на пополнение мини-музея.</w:t>
            </w:r>
          </w:p>
        </w:tc>
        <w:tc>
          <w:tcPr>
            <w:tcW w:w="1666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684CFC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Новый год у других народов</w:t>
            </w:r>
          </w:p>
        </w:tc>
        <w:tc>
          <w:tcPr>
            <w:tcW w:w="453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Обсудить особенности  новогодних праздников у других народов.</w:t>
            </w:r>
          </w:p>
        </w:tc>
        <w:tc>
          <w:tcPr>
            <w:tcW w:w="1666" w:type="dxa"/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7957" w:rsidRPr="00CC7957" w:rsidTr="00BA7912">
        <w:trPr>
          <w:trHeight w:val="1357"/>
        </w:trPr>
        <w:tc>
          <w:tcPr>
            <w:tcW w:w="675" w:type="dxa"/>
            <w:tcBorders>
              <w:bottom w:val="single" w:sz="4" w:space="0" w:color="auto"/>
            </w:tcBorders>
          </w:tcPr>
          <w:p w:rsidR="004D4EC5" w:rsidRPr="00CC7957" w:rsidRDefault="00684CFC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Национальные обычаи других народов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A7912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Очень аккуратно, грамотно рассказать о</w:t>
            </w:r>
            <w:r w:rsidRPr="00CC79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C7957">
              <w:rPr>
                <w:rStyle w:val="c4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религии</w:t>
            </w: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страны, молитве, показать иконы (могут быть репродукции), главное показать очень бережное и чуткое отношение к вере других людей.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C7957" w:rsidRPr="00CC7957" w:rsidTr="00BA7912">
        <w:trPr>
          <w:trHeight w:val="569"/>
        </w:trPr>
        <w:tc>
          <w:tcPr>
            <w:tcW w:w="675" w:type="dxa"/>
            <w:tcBorders>
              <w:top w:val="single" w:sz="4" w:space="0" w:color="auto"/>
            </w:tcBorders>
          </w:tcPr>
          <w:p w:rsidR="00BA7912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«Пришли святки -начались колядки!»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 о глубинных русских традициях.</w:t>
            </w:r>
          </w:p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C7957" w:rsidRPr="00CC7957" w:rsidTr="00BA7912">
        <w:trPr>
          <w:trHeight w:val="921"/>
        </w:trPr>
        <w:tc>
          <w:tcPr>
            <w:tcW w:w="675" w:type="dxa"/>
            <w:tcBorders>
              <w:bottom w:val="single" w:sz="4" w:space="0" w:color="auto"/>
            </w:tcBorders>
          </w:tcPr>
          <w:p w:rsidR="004D4EC5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Природа и климат разных стран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Знакомить с внешним видом, жилищем, одеждой и бытом людей разных национальностей.</w:t>
            </w:r>
          </w:p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D4EC5" w:rsidRPr="00CC7957" w:rsidRDefault="00684CF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C7957" w:rsidRPr="00CC7957" w:rsidTr="00BA7912">
        <w:trPr>
          <w:trHeight w:val="452"/>
        </w:trPr>
        <w:tc>
          <w:tcPr>
            <w:tcW w:w="675" w:type="dxa"/>
            <w:tcBorders>
              <w:top w:val="single" w:sz="4" w:space="0" w:color="auto"/>
            </w:tcBorders>
          </w:tcPr>
          <w:p w:rsidR="00BA7912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A7912" w:rsidRPr="00CC7957" w:rsidRDefault="00BA7912" w:rsidP="00BA79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Прощание с зимой «Масленичные гуляния»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традиционным праздничным гуляниям.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57" w:rsidRPr="00CC7957" w:rsidTr="00C5459C">
        <w:trPr>
          <w:trHeight w:val="1607"/>
        </w:trPr>
        <w:tc>
          <w:tcPr>
            <w:tcW w:w="675" w:type="dxa"/>
            <w:tcBorders>
              <w:bottom w:val="single" w:sz="4" w:space="0" w:color="auto"/>
            </w:tcBorders>
          </w:tcPr>
          <w:p w:rsidR="004D4EC5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Народные промыслы. Выставка рисунков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</w:t>
            </w:r>
            <w:r w:rsidRPr="00CC7957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национальных народных промыслах</w:t>
            </w: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(гжель, хохлома, богородская игрушка, филимоновская, изделия из бересты, павлопасадские платки и т.д. по возрасту детей).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D4EC5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7B1D" w:rsidRPr="00CC795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57" w:rsidRPr="00CC7957" w:rsidTr="00BA7912">
        <w:trPr>
          <w:trHeight w:val="10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5459C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A7912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912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«Сказки мира»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Оформить книжный уголок «Сказки мира». Провести беседы о содержании сказок, чем похожи и чем отличаются.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5459C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57" w:rsidRPr="00CC7957" w:rsidTr="00C5459C">
        <w:trPr>
          <w:trHeight w:val="426"/>
        </w:trPr>
        <w:tc>
          <w:tcPr>
            <w:tcW w:w="675" w:type="dxa"/>
            <w:tcBorders>
              <w:top w:val="single" w:sz="4" w:space="0" w:color="auto"/>
            </w:tcBorders>
          </w:tcPr>
          <w:p w:rsidR="00BA7912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A7912" w:rsidRPr="00CC7957" w:rsidRDefault="00BA7912" w:rsidP="00BA79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«Светлый праздник Пасха».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A7912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празднике Пасха, через проектную деятельность.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A7912" w:rsidRPr="00CC7957" w:rsidRDefault="0090315F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BA7912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4D4EC5" w:rsidRPr="00CC7957" w:rsidRDefault="00C5459C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«Разные и Дружные»</w:t>
            </w:r>
          </w:p>
        </w:tc>
        <w:tc>
          <w:tcPr>
            <w:tcW w:w="4536" w:type="dxa"/>
          </w:tcPr>
          <w:p w:rsidR="004D4EC5" w:rsidRPr="00CC7957" w:rsidRDefault="00BA7912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C5459C" w:rsidRPr="00CC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узыкальный праздник с традиционными песнями, плясками и играми других народов. Разучить с детьми несколько слов или фразу на другом языке: мама, папа, я тебя люблю, давай дружить, мальчик, девочка и т. д.</w:t>
            </w:r>
          </w:p>
        </w:tc>
        <w:tc>
          <w:tcPr>
            <w:tcW w:w="1666" w:type="dxa"/>
          </w:tcPr>
          <w:p w:rsidR="004D4EC5" w:rsidRPr="00CC7957" w:rsidRDefault="00367B1D" w:rsidP="00C545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BA7912">
        <w:tc>
          <w:tcPr>
            <w:tcW w:w="9571" w:type="dxa"/>
            <w:gridSpan w:val="4"/>
          </w:tcPr>
          <w:p w:rsidR="00C5459C" w:rsidRPr="00CC7957" w:rsidRDefault="00C5459C" w:rsidP="00C5459C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95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«Национальный костюм»</w:t>
            </w:r>
          </w:p>
        </w:tc>
        <w:tc>
          <w:tcPr>
            <w:tcW w:w="453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участию в выставке совместного с детьми творчества.</w:t>
            </w:r>
          </w:p>
        </w:tc>
        <w:tc>
          <w:tcPr>
            <w:tcW w:w="166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Пополнение мини-музея «Русская изба»</w:t>
            </w:r>
          </w:p>
        </w:tc>
        <w:tc>
          <w:tcPr>
            <w:tcW w:w="453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Мотивировать родителей на изготовление атрибутов для музея в ДОУ.</w:t>
            </w:r>
          </w:p>
        </w:tc>
        <w:tc>
          <w:tcPr>
            <w:tcW w:w="166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Дегустация национальных блюд</w:t>
            </w:r>
          </w:p>
        </w:tc>
        <w:tc>
          <w:tcPr>
            <w:tcW w:w="453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приготовить национальные традиционные блюда своей семьи. Устроить дегустацию.</w:t>
            </w:r>
          </w:p>
        </w:tc>
        <w:tc>
          <w:tcPr>
            <w:tcW w:w="166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Генеалогическое древо «Моя семья»</w:t>
            </w:r>
          </w:p>
        </w:tc>
        <w:tc>
          <w:tcPr>
            <w:tcW w:w="4536" w:type="dxa"/>
          </w:tcPr>
          <w:p w:rsidR="004D4EC5" w:rsidRPr="00CC7957" w:rsidRDefault="00C5459C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Попросить детей вместе с родителями составить</w:t>
            </w:r>
            <w:r w:rsidRPr="00CC79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C7957">
              <w:rPr>
                <w:rStyle w:val="c4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генеалогическое древо</w:t>
            </w:r>
            <w:r w:rsidRPr="00CC795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своей семьи, по возможности, разместить фотографии. Предложить отдельно  принести фотографии своих предков, возможно, какие-то личные вещи, хранящие память и тепло о родном человеке. Пригласить родителей или предложить детям самостоятельно рассказать о своей семье.</w:t>
            </w:r>
          </w:p>
        </w:tc>
        <w:tc>
          <w:tcPr>
            <w:tcW w:w="1666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Круглый стол для детей и родителей «Что в имени моем»</w:t>
            </w:r>
          </w:p>
        </w:tc>
        <w:tc>
          <w:tcPr>
            <w:tcW w:w="4536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беседу и познакомить с национальными именами, рассказать об их значении. Разобрать имена присутствующих детей.</w:t>
            </w:r>
          </w:p>
        </w:tc>
        <w:tc>
          <w:tcPr>
            <w:tcW w:w="1666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4D4EC5" w:rsidRPr="00CC7957" w:rsidRDefault="0090315F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«Светлый праздник Пасха».</w:t>
            </w:r>
          </w:p>
        </w:tc>
        <w:tc>
          <w:tcPr>
            <w:tcW w:w="4536" w:type="dxa"/>
          </w:tcPr>
          <w:p w:rsidR="004D4EC5" w:rsidRPr="00CC7957" w:rsidRDefault="0090315F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участию в проектной деятельности, изготовлению пасхальных поделок.</w:t>
            </w:r>
          </w:p>
        </w:tc>
        <w:tc>
          <w:tcPr>
            <w:tcW w:w="1666" w:type="dxa"/>
          </w:tcPr>
          <w:p w:rsidR="004D4EC5" w:rsidRPr="00CC7957" w:rsidRDefault="00BA7912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7957" w:rsidRPr="00CC7957" w:rsidTr="002E3A52">
        <w:tc>
          <w:tcPr>
            <w:tcW w:w="675" w:type="dxa"/>
          </w:tcPr>
          <w:p w:rsidR="004D4EC5" w:rsidRPr="00CC7957" w:rsidRDefault="004D4EC5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4EC5" w:rsidRPr="00CC7957" w:rsidRDefault="0090315F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«Разные и Дружные»</w:t>
            </w:r>
          </w:p>
        </w:tc>
        <w:tc>
          <w:tcPr>
            <w:tcW w:w="4536" w:type="dxa"/>
          </w:tcPr>
          <w:p w:rsidR="004D4EC5" w:rsidRPr="00CC7957" w:rsidRDefault="0090315F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непосредственному участию в празднике.</w:t>
            </w:r>
          </w:p>
        </w:tc>
        <w:tc>
          <w:tcPr>
            <w:tcW w:w="1666" w:type="dxa"/>
          </w:tcPr>
          <w:p w:rsidR="004D4EC5" w:rsidRPr="00CC7957" w:rsidRDefault="0090315F" w:rsidP="009031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0315F" w:rsidRPr="00CC7957" w:rsidTr="0090315F">
        <w:trPr>
          <w:trHeight w:val="667"/>
        </w:trPr>
        <w:tc>
          <w:tcPr>
            <w:tcW w:w="675" w:type="dxa"/>
          </w:tcPr>
          <w:p w:rsidR="0090315F" w:rsidRPr="00CC7957" w:rsidRDefault="0090315F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0315F" w:rsidRPr="00CC7957" w:rsidRDefault="0090315F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315F" w:rsidRPr="00CC7957" w:rsidRDefault="0090315F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0315F" w:rsidRPr="00CC7957" w:rsidRDefault="0090315F" w:rsidP="007C0BD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18D" w:rsidRPr="00CC7957" w:rsidRDefault="00AF518D" w:rsidP="007C0BD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518D" w:rsidRPr="00CC7957" w:rsidRDefault="00AF518D" w:rsidP="007C0BD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224" w:rsidRPr="00CC7957" w:rsidRDefault="003B3224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Pr="00CC7957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3475A2" w:rsidRDefault="003475A2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CC7957" w:rsidRDefault="00CC7957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4D0E21" w:rsidRPr="00CC7957" w:rsidRDefault="004D0E21" w:rsidP="004D0E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</w:t>
      </w:r>
    </w:p>
    <w:p w:rsidR="004D0E21" w:rsidRPr="00CC7957" w:rsidRDefault="004D0E21" w:rsidP="00F04463">
      <w:pPr>
        <w:pStyle w:val="a3"/>
        <w:spacing w:after="0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3E32AE" w:rsidRPr="00CC7957" w:rsidRDefault="003E32AE" w:rsidP="00F04463">
      <w:pPr>
        <w:pStyle w:val="a3"/>
        <w:spacing w:after="0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CC795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E32AE" w:rsidRPr="00CC7957" w:rsidRDefault="003E32AE" w:rsidP="00F04463">
      <w:pPr>
        <w:pStyle w:val="a3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7D2B84" w:rsidRPr="00CC7957" w:rsidRDefault="003E32AE" w:rsidP="003E32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>Акимова</w:t>
      </w:r>
      <w:r w:rsidR="007D2B84" w:rsidRPr="00CC7957">
        <w:rPr>
          <w:rFonts w:ascii="Times New Roman" w:hAnsi="Times New Roman" w:cs="Times New Roman"/>
          <w:sz w:val="28"/>
          <w:szCs w:val="28"/>
        </w:rPr>
        <w:t>, Ю. корни национальной памяти / Ю. Акимова // Обруч: образование, ребенок, ученик. – 2007. - № 2. – С. 21-23.</w:t>
      </w:r>
    </w:p>
    <w:p w:rsidR="003E32AE" w:rsidRPr="00CC7957" w:rsidRDefault="007D2B84" w:rsidP="003E32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Алешина, </w:t>
      </w:r>
      <w:r w:rsidRPr="00CC7957">
        <w:rPr>
          <w:rFonts w:ascii="Times New Roman" w:hAnsi="Times New Roman" w:cs="Times New Roman"/>
          <w:sz w:val="28"/>
          <w:szCs w:val="28"/>
        </w:rPr>
        <w:t>Н.В.Знакомим дошкольников с родным городом /  Н.В. Алешина.- М.: Прогресс, 1999.-122 с.</w:t>
      </w:r>
    </w:p>
    <w:p w:rsidR="007D2B84" w:rsidRPr="00CC7957" w:rsidRDefault="007D2B84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Асмолов, </w:t>
      </w:r>
      <w:r w:rsidRPr="00CC7957">
        <w:rPr>
          <w:rFonts w:ascii="Times New Roman" w:hAnsi="Times New Roman" w:cs="Times New Roman"/>
          <w:sz w:val="28"/>
          <w:szCs w:val="28"/>
        </w:rPr>
        <w:t>А.Г. Национальный характер и индивидуальность. Опыт этнопсихологического исследования / А.Г. Асмолов, Е.И. Шлягина // Социс. – 2004. - №2. – С. 32-37.</w:t>
      </w:r>
    </w:p>
    <w:p w:rsidR="007D2B84" w:rsidRPr="00CC7957" w:rsidRDefault="007D2B84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Батурина, </w:t>
      </w:r>
      <w:r w:rsidRPr="00CC7957">
        <w:rPr>
          <w:rFonts w:ascii="Times New Roman" w:hAnsi="Times New Roman" w:cs="Times New Roman"/>
          <w:sz w:val="28"/>
          <w:szCs w:val="28"/>
        </w:rPr>
        <w:t>Г.И. Народная педагогика: ее воспитательные возможности в современных условия / Г.И. Батурина, Т.Ф. Кузина // Преподователь. – 1999. - №1. (8). – С. 15-18.</w:t>
      </w:r>
    </w:p>
    <w:p w:rsidR="007D2B84" w:rsidRPr="00CC7957" w:rsidRDefault="007D2B84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Богомолова, </w:t>
      </w:r>
      <w:r w:rsidRPr="00CC7957">
        <w:rPr>
          <w:rFonts w:ascii="Times New Roman" w:hAnsi="Times New Roman" w:cs="Times New Roman"/>
          <w:sz w:val="28"/>
          <w:szCs w:val="28"/>
        </w:rPr>
        <w:t>М.И. Генезис прогрессивных концепций межнационального воспитания детей: Автореферат дис. … д-ра пед. наук // М.И. Богомолова. – Екатеринбург, 2003. – 43 с.</w:t>
      </w:r>
    </w:p>
    <w:p w:rsidR="007D2B84" w:rsidRPr="00CC7957" w:rsidRDefault="007D2B84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>Борисова,</w:t>
      </w:r>
      <w:r w:rsidRPr="00CC7957">
        <w:rPr>
          <w:rFonts w:ascii="Times New Roman" w:hAnsi="Times New Roman" w:cs="Times New Roman"/>
          <w:sz w:val="28"/>
          <w:szCs w:val="28"/>
        </w:rPr>
        <w:t xml:space="preserve"> С.М. Приемственность в формировании музыкально-эстетического вкуса у старших дошкольников и младших школьников в условиях поликультурной среды: Дис. … канд. пед. наук / С.М. Борисова. – Чебоксары, 2006. – 161 с.</w:t>
      </w:r>
    </w:p>
    <w:p w:rsidR="008F03C7" w:rsidRPr="00CC7957" w:rsidRDefault="00F22B71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Вавилова, </w:t>
      </w:r>
      <w:r w:rsidRPr="00CC7957">
        <w:rPr>
          <w:rFonts w:ascii="Times New Roman" w:hAnsi="Times New Roman" w:cs="Times New Roman"/>
          <w:sz w:val="28"/>
          <w:szCs w:val="28"/>
        </w:rPr>
        <w:t>Л.Д.</w:t>
      </w:r>
      <w:r w:rsidR="008F03C7" w:rsidRPr="00CC7957">
        <w:rPr>
          <w:rFonts w:ascii="Times New Roman" w:hAnsi="Times New Roman" w:cs="Times New Roman"/>
          <w:sz w:val="28"/>
          <w:szCs w:val="28"/>
        </w:rPr>
        <w:t xml:space="preserve"> Педагогические условия приобщения дошкольников к национальной культуре в детском саду Республики Коми: Дис. … канд. пед. наук / Л.Д. Вавилова. – СПб., 1993. – 252 с.</w:t>
      </w:r>
    </w:p>
    <w:p w:rsidR="008F03C7" w:rsidRPr="00CC7957" w:rsidRDefault="008F03C7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Гришина, </w:t>
      </w:r>
      <w:r w:rsidRPr="00CC7957">
        <w:rPr>
          <w:rFonts w:ascii="Times New Roman" w:hAnsi="Times New Roman" w:cs="Times New Roman"/>
          <w:sz w:val="28"/>
          <w:szCs w:val="28"/>
        </w:rPr>
        <w:t>Г.Н. Приобщение детей к народной игровой культуре / Г.Н. Гришина</w:t>
      </w:r>
      <w:r w:rsidRPr="00CC7957">
        <w:rPr>
          <w:rFonts w:ascii="Times New Roman" w:hAnsi="Times New Roman" w:cs="Times New Roman"/>
          <w:i/>
          <w:sz w:val="28"/>
          <w:szCs w:val="28"/>
        </w:rPr>
        <w:t xml:space="preserve"> //</w:t>
      </w:r>
      <w:r w:rsidRPr="00CC7957">
        <w:rPr>
          <w:rFonts w:ascii="Times New Roman" w:hAnsi="Times New Roman" w:cs="Times New Roman"/>
          <w:sz w:val="28"/>
          <w:szCs w:val="28"/>
        </w:rPr>
        <w:t xml:space="preserve"> Управление дошкольным образовательным учреждением. – 2005. - № 1. – С. 67-73.</w:t>
      </w:r>
    </w:p>
    <w:p w:rsidR="008F03C7" w:rsidRPr="00CC7957" w:rsidRDefault="008F03C7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Джуринский, </w:t>
      </w:r>
      <w:r w:rsidRPr="00CC7957">
        <w:rPr>
          <w:rFonts w:ascii="Times New Roman" w:hAnsi="Times New Roman" w:cs="Times New Roman"/>
          <w:sz w:val="28"/>
          <w:szCs w:val="28"/>
        </w:rPr>
        <w:t>А.Н. Поликультурное воспитание: сущность и перспективы развития / А.Н. Джуринский // Педагогика. – 2002. - №10 – С. 95.</w:t>
      </w:r>
    </w:p>
    <w:p w:rsidR="007D2B84" w:rsidRPr="00CC7957" w:rsidRDefault="008F03C7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Захарова, </w:t>
      </w:r>
      <w:r w:rsidRPr="00CC7957">
        <w:rPr>
          <w:rFonts w:ascii="Times New Roman" w:hAnsi="Times New Roman" w:cs="Times New Roman"/>
          <w:sz w:val="28"/>
          <w:szCs w:val="28"/>
        </w:rPr>
        <w:t>Л.М. Проблема формирования у дошкольников позитивного отношения к людям разных национальностейв отечественной педагогике (вторая пол.</w:t>
      </w:r>
      <w:r w:rsidRPr="00CC795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C7957">
        <w:rPr>
          <w:rFonts w:ascii="Times New Roman" w:hAnsi="Times New Roman" w:cs="Times New Roman"/>
          <w:sz w:val="28"/>
          <w:szCs w:val="28"/>
        </w:rPr>
        <w:t xml:space="preserve"> в.): Автореф. дис. …канд. пед. наук //Л.М. Захарова. – М., 1998.-17 с.</w:t>
      </w:r>
    </w:p>
    <w:p w:rsidR="008F03C7" w:rsidRPr="00CC7957" w:rsidRDefault="008F03C7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 Корнеева, </w:t>
      </w:r>
      <w:r w:rsidRPr="00CC7957">
        <w:rPr>
          <w:rFonts w:ascii="Times New Roman" w:hAnsi="Times New Roman" w:cs="Times New Roman"/>
          <w:sz w:val="28"/>
          <w:szCs w:val="28"/>
        </w:rPr>
        <w:t>Е.И. Фольклорные праздники и развлечения в патриотическом воспитании дошкольников (средний дошкольный возраст): Дис. …канд. пед. наук /Е.И. Корнеева. – М.,1995.-181с.</w:t>
      </w:r>
    </w:p>
    <w:p w:rsidR="008F03C7" w:rsidRPr="00CC7957" w:rsidRDefault="008F03C7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Круглова, </w:t>
      </w:r>
      <w:r w:rsidRPr="00CC7957">
        <w:rPr>
          <w:rFonts w:ascii="Times New Roman" w:hAnsi="Times New Roman" w:cs="Times New Roman"/>
          <w:sz w:val="28"/>
          <w:szCs w:val="28"/>
        </w:rPr>
        <w:t>Н. Знакомство дошкольников с истоками русской праздничной культуры / Н. Круглова // Дошкольное воспитание. – 2006.-№10.-</w:t>
      </w:r>
      <w:r w:rsidR="001C5510" w:rsidRPr="00CC7957">
        <w:rPr>
          <w:rFonts w:ascii="Times New Roman" w:hAnsi="Times New Roman" w:cs="Times New Roman"/>
          <w:sz w:val="28"/>
          <w:szCs w:val="28"/>
        </w:rPr>
        <w:t>С.15-17.</w:t>
      </w:r>
    </w:p>
    <w:p w:rsidR="001C5510" w:rsidRPr="00CC7957" w:rsidRDefault="001C5510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Махнева, </w:t>
      </w:r>
      <w:r w:rsidRPr="00CC7957">
        <w:rPr>
          <w:rFonts w:ascii="Times New Roman" w:hAnsi="Times New Roman" w:cs="Times New Roman"/>
          <w:sz w:val="28"/>
          <w:szCs w:val="28"/>
        </w:rPr>
        <w:t>И.А. Интегрированная игровая технология ознакомления с иноязычной культурой детей старшего дошкольного возраста: Автореф. дис. …канд. пед. наук / И.А. Махнева.-Екатеринбург, 2001.-23с.</w:t>
      </w:r>
    </w:p>
    <w:p w:rsidR="001C5510" w:rsidRPr="00CC7957" w:rsidRDefault="001C5510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Михайленко, </w:t>
      </w:r>
      <w:r w:rsidRPr="00CC7957">
        <w:rPr>
          <w:rFonts w:ascii="Times New Roman" w:hAnsi="Times New Roman" w:cs="Times New Roman"/>
          <w:sz w:val="28"/>
          <w:szCs w:val="28"/>
        </w:rPr>
        <w:t>А. Введение дошкольника в мировую культуру: парциальная программа духовно-нравственного воспитания детей / А. Михайленко // Дошкольное воспитание – 2006. - №5. – С.14-18.</w:t>
      </w:r>
    </w:p>
    <w:p w:rsidR="001C5510" w:rsidRPr="00CC7957" w:rsidRDefault="001C5510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средствами краеведо-туристической деятельности: Пособие для реализации государственной программы «Патриотическое воспитание граждан Российской Федерации на 2001-2005 годы». – М.:Аркти, 2003.-176с.</w:t>
      </w:r>
    </w:p>
    <w:p w:rsidR="001C5510" w:rsidRPr="00CC7957" w:rsidRDefault="001C5510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7957">
        <w:rPr>
          <w:rFonts w:ascii="Times New Roman" w:hAnsi="Times New Roman" w:cs="Times New Roman"/>
          <w:sz w:val="28"/>
          <w:szCs w:val="28"/>
        </w:rPr>
        <w:t>Поликультурное воспитание детей среднего и старшего дошкольного возраста / Под ред. В.Н. Вершинина. – Ульяновск : УИПКПРО, 2004.</w:t>
      </w:r>
    </w:p>
    <w:p w:rsidR="001C5510" w:rsidRPr="00CC7957" w:rsidRDefault="001C5510" w:rsidP="007D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957">
        <w:rPr>
          <w:rFonts w:ascii="Times New Roman" w:hAnsi="Times New Roman" w:cs="Times New Roman"/>
          <w:i/>
          <w:sz w:val="28"/>
          <w:szCs w:val="28"/>
        </w:rPr>
        <w:t xml:space="preserve">Фролова, </w:t>
      </w:r>
      <w:r w:rsidRPr="00CC7957">
        <w:rPr>
          <w:rFonts w:ascii="Times New Roman" w:hAnsi="Times New Roman" w:cs="Times New Roman"/>
          <w:sz w:val="28"/>
          <w:szCs w:val="28"/>
        </w:rPr>
        <w:t>А. Прикоснуться к истокам культуры предков // А. Фролова, Л. Дедешко // Дошкольное воспитание. – 2006. - №5.-С. 127-128.</w:t>
      </w:r>
    </w:p>
    <w:p w:rsidR="001C5510" w:rsidRPr="00CC7957" w:rsidRDefault="001C5510" w:rsidP="001C5510">
      <w:pPr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</w:p>
    <w:p w:rsidR="007D2B84" w:rsidRPr="00CC7957" w:rsidRDefault="007D2B84" w:rsidP="007D2B84">
      <w:pPr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</w:p>
    <w:sectPr w:rsidR="007D2B84" w:rsidRPr="00CC7957" w:rsidSect="005259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91C" w:rsidRDefault="009E791C" w:rsidP="008F6A68">
      <w:pPr>
        <w:pStyle w:val="a3"/>
        <w:spacing w:after="0" w:line="240" w:lineRule="auto"/>
      </w:pPr>
      <w:r>
        <w:separator/>
      </w:r>
    </w:p>
  </w:endnote>
  <w:endnote w:type="continuationSeparator" w:id="1">
    <w:p w:rsidR="009E791C" w:rsidRDefault="009E791C" w:rsidP="008F6A6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7009"/>
      <w:docPartObj>
        <w:docPartGallery w:val="Page Numbers (Bottom of Page)"/>
        <w:docPartUnique/>
      </w:docPartObj>
    </w:sdtPr>
    <w:sdtContent>
      <w:p w:rsidR="008F6A68" w:rsidRDefault="00084DE7">
        <w:pPr>
          <w:pStyle w:val="a7"/>
          <w:jc w:val="center"/>
        </w:pPr>
        <w:r>
          <w:fldChar w:fldCharType="begin"/>
        </w:r>
        <w:r w:rsidR="00FC01ED">
          <w:instrText xml:space="preserve"> PAGE   \* MERGEFORMAT </w:instrText>
        </w:r>
        <w:r>
          <w:fldChar w:fldCharType="separate"/>
        </w:r>
        <w:r w:rsidR="00357F8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F6A68" w:rsidRDefault="008F6A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91C" w:rsidRDefault="009E791C" w:rsidP="008F6A68">
      <w:pPr>
        <w:pStyle w:val="a3"/>
        <w:spacing w:after="0" w:line="240" w:lineRule="auto"/>
      </w:pPr>
      <w:r>
        <w:separator/>
      </w:r>
    </w:p>
  </w:footnote>
  <w:footnote w:type="continuationSeparator" w:id="1">
    <w:p w:rsidR="009E791C" w:rsidRDefault="009E791C" w:rsidP="008F6A6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708"/>
    <w:multiLevelType w:val="hybridMultilevel"/>
    <w:tmpl w:val="48FA240A"/>
    <w:lvl w:ilvl="0" w:tplc="264462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91008"/>
    <w:multiLevelType w:val="hybridMultilevel"/>
    <w:tmpl w:val="4F76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784B"/>
    <w:multiLevelType w:val="multilevel"/>
    <w:tmpl w:val="624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10FEE"/>
    <w:multiLevelType w:val="multilevel"/>
    <w:tmpl w:val="8D6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75212"/>
    <w:multiLevelType w:val="multilevel"/>
    <w:tmpl w:val="B1A6E3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73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67" w:hanging="2160"/>
      </w:pPr>
      <w:rPr>
        <w:rFonts w:hint="default"/>
      </w:rPr>
    </w:lvl>
  </w:abstractNum>
  <w:abstractNum w:abstractNumId="5">
    <w:nsid w:val="3C7348D6"/>
    <w:multiLevelType w:val="hybridMultilevel"/>
    <w:tmpl w:val="8E6EAD00"/>
    <w:lvl w:ilvl="0" w:tplc="9A44B46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00024E"/>
    <w:multiLevelType w:val="multilevel"/>
    <w:tmpl w:val="55A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7866A3"/>
    <w:multiLevelType w:val="hybridMultilevel"/>
    <w:tmpl w:val="7D4EBAA2"/>
    <w:lvl w:ilvl="0" w:tplc="6B18F38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C17AE"/>
    <w:multiLevelType w:val="hybridMultilevel"/>
    <w:tmpl w:val="2E9C8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47DF3"/>
    <w:multiLevelType w:val="hybridMultilevel"/>
    <w:tmpl w:val="7164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923E3"/>
    <w:multiLevelType w:val="hybridMultilevel"/>
    <w:tmpl w:val="FCC26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67501"/>
    <w:multiLevelType w:val="hybridMultilevel"/>
    <w:tmpl w:val="83BAF5E4"/>
    <w:lvl w:ilvl="0" w:tplc="554CC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F44D77"/>
    <w:multiLevelType w:val="hybridMultilevel"/>
    <w:tmpl w:val="1CEE5014"/>
    <w:lvl w:ilvl="0" w:tplc="21202B14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CC2AF0"/>
    <w:multiLevelType w:val="multilevel"/>
    <w:tmpl w:val="DAC2CC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6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14">
    <w:nsid w:val="69F5308B"/>
    <w:multiLevelType w:val="hybridMultilevel"/>
    <w:tmpl w:val="B358EECC"/>
    <w:lvl w:ilvl="0" w:tplc="A39C49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4"/>
  </w:num>
  <w:num w:numId="5">
    <w:abstractNumId w:val="13"/>
  </w:num>
  <w:num w:numId="6">
    <w:abstractNumId w:val="11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883"/>
    <w:rsid w:val="0001592D"/>
    <w:rsid w:val="000474E0"/>
    <w:rsid w:val="00083439"/>
    <w:rsid w:val="000849DB"/>
    <w:rsid w:val="00084DE7"/>
    <w:rsid w:val="00110F9E"/>
    <w:rsid w:val="00127273"/>
    <w:rsid w:val="00135F6E"/>
    <w:rsid w:val="001363F1"/>
    <w:rsid w:val="001B53B3"/>
    <w:rsid w:val="001C5510"/>
    <w:rsid w:val="001D6679"/>
    <w:rsid w:val="00254343"/>
    <w:rsid w:val="0026725C"/>
    <w:rsid w:val="002A10A4"/>
    <w:rsid w:val="002A7D53"/>
    <w:rsid w:val="002B012D"/>
    <w:rsid w:val="002E3A52"/>
    <w:rsid w:val="002E7D36"/>
    <w:rsid w:val="00300427"/>
    <w:rsid w:val="003227EF"/>
    <w:rsid w:val="00343A64"/>
    <w:rsid w:val="003475A2"/>
    <w:rsid w:val="00354D8E"/>
    <w:rsid w:val="00357F87"/>
    <w:rsid w:val="00367B1D"/>
    <w:rsid w:val="003A435B"/>
    <w:rsid w:val="003B3224"/>
    <w:rsid w:val="003E32AE"/>
    <w:rsid w:val="00422345"/>
    <w:rsid w:val="004766D6"/>
    <w:rsid w:val="004D0E21"/>
    <w:rsid w:val="004D4EC5"/>
    <w:rsid w:val="004E5265"/>
    <w:rsid w:val="0052489F"/>
    <w:rsid w:val="005259A9"/>
    <w:rsid w:val="00573191"/>
    <w:rsid w:val="005B7BCC"/>
    <w:rsid w:val="00611758"/>
    <w:rsid w:val="0061246F"/>
    <w:rsid w:val="00641ABA"/>
    <w:rsid w:val="0065453C"/>
    <w:rsid w:val="0066618C"/>
    <w:rsid w:val="0067661C"/>
    <w:rsid w:val="00684CFC"/>
    <w:rsid w:val="00703924"/>
    <w:rsid w:val="007419F2"/>
    <w:rsid w:val="007C0BD4"/>
    <w:rsid w:val="007D2B84"/>
    <w:rsid w:val="008131C6"/>
    <w:rsid w:val="00845435"/>
    <w:rsid w:val="00896E56"/>
    <w:rsid w:val="008974CC"/>
    <w:rsid w:val="008E186A"/>
    <w:rsid w:val="008F03C7"/>
    <w:rsid w:val="008F6A68"/>
    <w:rsid w:val="0090315F"/>
    <w:rsid w:val="00992B64"/>
    <w:rsid w:val="009E791C"/>
    <w:rsid w:val="00A15302"/>
    <w:rsid w:val="00A42D21"/>
    <w:rsid w:val="00A73883"/>
    <w:rsid w:val="00A84EFC"/>
    <w:rsid w:val="00A84FEE"/>
    <w:rsid w:val="00A9694C"/>
    <w:rsid w:val="00AE0B85"/>
    <w:rsid w:val="00AF518D"/>
    <w:rsid w:val="00AF6677"/>
    <w:rsid w:val="00B56FB7"/>
    <w:rsid w:val="00BA7912"/>
    <w:rsid w:val="00BA7A48"/>
    <w:rsid w:val="00C5459C"/>
    <w:rsid w:val="00C74B2B"/>
    <w:rsid w:val="00CB1102"/>
    <w:rsid w:val="00CB5EC7"/>
    <w:rsid w:val="00CC7957"/>
    <w:rsid w:val="00D20A1E"/>
    <w:rsid w:val="00D43A09"/>
    <w:rsid w:val="00D837A1"/>
    <w:rsid w:val="00E01B15"/>
    <w:rsid w:val="00E54F4D"/>
    <w:rsid w:val="00E67E98"/>
    <w:rsid w:val="00EC25EC"/>
    <w:rsid w:val="00EF7A57"/>
    <w:rsid w:val="00F02A78"/>
    <w:rsid w:val="00F04463"/>
    <w:rsid w:val="00F22B71"/>
    <w:rsid w:val="00F83289"/>
    <w:rsid w:val="00FC01ED"/>
    <w:rsid w:val="00FF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E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EF"/>
    <w:pPr>
      <w:ind w:left="720"/>
    </w:pPr>
  </w:style>
  <w:style w:type="table" w:styleId="a4">
    <w:name w:val="Table Grid"/>
    <w:basedOn w:val="a1"/>
    <w:uiPriority w:val="39"/>
    <w:rsid w:val="00AF5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D4EC5"/>
  </w:style>
  <w:style w:type="character" w:customStyle="1" w:styleId="apple-converted-space">
    <w:name w:val="apple-converted-space"/>
    <w:basedOn w:val="a0"/>
    <w:rsid w:val="004D4EC5"/>
  </w:style>
  <w:style w:type="character" w:customStyle="1" w:styleId="c4">
    <w:name w:val="c4"/>
    <w:basedOn w:val="a0"/>
    <w:rsid w:val="00367B1D"/>
  </w:style>
  <w:style w:type="paragraph" w:styleId="a5">
    <w:name w:val="header"/>
    <w:basedOn w:val="a"/>
    <w:link w:val="a6"/>
    <w:uiPriority w:val="99"/>
    <w:semiHidden/>
    <w:unhideWhenUsed/>
    <w:rsid w:val="008F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6A68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8F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A68"/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4D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131C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79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C63C-C73B-4D1D-9AF8-0CBAC8B3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Онянов</dc:creator>
  <cp:lastModifiedBy>User</cp:lastModifiedBy>
  <cp:revision>4</cp:revision>
  <cp:lastPrinted>2017-03-06T17:50:00Z</cp:lastPrinted>
  <dcterms:created xsi:type="dcterms:W3CDTF">2017-11-05T12:19:00Z</dcterms:created>
  <dcterms:modified xsi:type="dcterms:W3CDTF">2017-11-05T12:23:00Z</dcterms:modified>
</cp:coreProperties>
</file>