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61" w:rsidRPr="009C0CC7" w:rsidRDefault="00011261" w:rsidP="00011261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i/>
          <w:color w:val="000000" w:themeColor="text1"/>
          <w:sz w:val="32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 w:val="32"/>
          <w:szCs w:val="28"/>
          <w:lang w:eastAsia="ru-RU"/>
        </w:rPr>
        <w:t xml:space="preserve">Конспект НОД по рисованию в средней группе «Осенний лес». 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i/>
          <w:color w:val="000000" w:themeColor="text1"/>
          <w:sz w:val="32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 w:val="32"/>
          <w:szCs w:val="28"/>
          <w:lang w:eastAsia="ru-RU"/>
        </w:rPr>
        <w:t>Нетрадиционная техника  «отпечаток сухими листьями»</w:t>
      </w:r>
    </w:p>
    <w:p w:rsidR="00011261" w:rsidRPr="009C0CC7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9C0CC7" w:rsidRDefault="009C0CC7" w:rsidP="009C0CC7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Составила: воспитатель </w:t>
      </w:r>
    </w:p>
    <w:p w:rsidR="009C0CC7" w:rsidRDefault="009C0CC7" w:rsidP="009C0CC7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МБДОУ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>/сад №127 «Березка»</w:t>
      </w:r>
    </w:p>
    <w:p w:rsidR="009C0CC7" w:rsidRPr="009C0CC7" w:rsidRDefault="009C0CC7" w:rsidP="009C0CC7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Шевелева Екатерина Викторовна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Программное содержание: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       Познакомить с техникой отпечатывания сухих листьев. </w:t>
      </w:r>
      <w:proofErr w:type="gramStart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Учить детей отражать в рисунке осенние впечатления, рисовать разнообразные деревья (большие, маленькие, высокие, низкие, стройные, прямые, искривленные).</w:t>
      </w:r>
      <w:proofErr w:type="gramEnd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 Учить </w:t>
      </w:r>
      <w:proofErr w:type="gramStart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по-разному</w:t>
      </w:r>
      <w:proofErr w:type="gramEnd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 изображать деревья, траву, листья. Закреплять приёмы работы кистью и красками. Развивать активность, творчество, развивать умение детей работать коллективно. Продолжать формировать умения радоваться красивым рисункам.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Задачи: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    </w:t>
      </w:r>
      <w:r w:rsidRPr="00011261">
        <w:rPr>
          <w:rFonts w:eastAsia="Times New Roman" w:cs="Times New Roman"/>
          <w:i/>
          <w:iCs/>
          <w:color w:val="000000" w:themeColor="text1"/>
          <w:szCs w:val="28"/>
          <w:u w:val="single"/>
          <w:lang w:eastAsia="ru-RU"/>
        </w:rPr>
        <w:t>Образовательные:</w:t>
      </w: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уточнить и обобщить знания детей об осени; продолжать учить детей подбирать необходимые цветовые решения (осенняя палитра)</w:t>
      </w:r>
      <w:proofErr w:type="gramStart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 ;</w:t>
      </w:r>
      <w:proofErr w:type="gramEnd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 знакомство с нетрадиционным способом рисования — отпечаток осенними листьями и отпечаток тычком;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    </w:t>
      </w:r>
      <w:r w:rsidRPr="00011261">
        <w:rPr>
          <w:rFonts w:eastAsia="Times New Roman" w:cs="Times New Roman"/>
          <w:i/>
          <w:iCs/>
          <w:color w:val="000000" w:themeColor="text1"/>
          <w:szCs w:val="28"/>
          <w:u w:val="single"/>
          <w:lang w:eastAsia="ru-RU"/>
        </w:rPr>
        <w:t>Развивающие:</w:t>
      </w: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развивать эстетическое восприятие колорита в природе; умение детей работать дружно, не мешая, а помогая друг другу; развивать чувство формы, ритма, композиции; подводить детей к пониманию преимуществ коллективной деятельности.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     </w:t>
      </w:r>
      <w:r w:rsidRPr="00011261">
        <w:rPr>
          <w:rFonts w:eastAsia="Times New Roman" w:cs="Times New Roman"/>
          <w:i/>
          <w:iCs/>
          <w:color w:val="000000" w:themeColor="text1"/>
          <w:szCs w:val="28"/>
          <w:u w:val="single"/>
          <w:lang w:eastAsia="ru-RU"/>
        </w:rPr>
        <w:t>Воспитательные</w:t>
      </w: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: воспитывать любовь к природе; эмоциональную отзывчивость на красоту осени; интерес и положительное отношение к нетрадиционному рисованию; стремление к достижению результата; взаимопомощь по ходу работы, позитивные эмоциональные отношения к совместной деятельности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9C0CC7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Материалы и оборудование:</w:t>
      </w: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атман, гуашь, кисти, баночки с водой, салфетки, осенние листья с различных деревьев,  картины с осенним пейзажем; музыкальное сопровождение П. И. Чайковский цикл «Времена года» «Осень»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Предварительная работа: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Н</w:t>
      </w: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аблюдение за осенней природой во время прогулок, чтение стихотворений об осени, беседа о приметах осени, рассматривание иллюстраций с изображением осенней природы, рисование осенних пейзажей, сбор осенних листьев для гербария и поделок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Ход НОД: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Дети сидят на коврике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-Для начала, вы, ребятки,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Отгадайте-ка загадку!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Уж пахнет в воздухе дождем,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Все холоднее с каждым днем.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Деревья свой наряд меняют,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Листочки потихонечку теряют.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Понятно всем, как дважды два —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Пришла …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-Вчера на прогулке мы с вами собирали осенние листья. Кто помнит, для чего?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-А кто скажет, что ещё можно делать с листочками?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-Давайте поиграем в игру «С какого дерева листок? »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-А ещё, ребята, этими листьями можно рисовать! Представляете!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-Вы когда-нибудь видели картины, нарисованные листьями?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-А хотите попробовать сами создать такую картину?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Вот, представьте, себе, как удивятся ваши родители, когда вы расскажите им, что картина нарисована не кисточками.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Давайте нарисуем картину листьями и удивим ваших мам и пап!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Что нам понадобиться для нашей чудесной картины?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— Ребята вспомните, осенние </w:t>
      </w:r>
      <w:proofErr w:type="gramStart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картины</w:t>
      </w:r>
      <w:proofErr w:type="gramEnd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 xml:space="preserve"> каких художников мы рассматривали с вами?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-Что изображают на пейзажах?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-Давайте назовём, какие краски используют художники для написания осенних картин.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-Каких красок не хватает нам для рисования пейзажа? Откуда мы их возьмём?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-Теперь нужно определить, что мы будем рисовать, сделать набросок.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-Давайте распределим работу. Кто будет рисовать небо? Лес? Траву?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-А вот теперь настало время превратиться в настоящих художников, чтобы написать осенний пейзаж.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Перед вами стоит доска с бумагой, на которой нарисованы стволы деревьев. С помощью ватных дисков вы разрисуйте стволы деревьев.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-Молодцы!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У вас на подносах лежат листья, возьмите один из них, рассмотрите.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На что похож листок? (на маленькое дерево)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В середине листа проходит большая прожилка, как вы думаете что это? (ствол)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От ствола в разные стороны проходят маленькие прожилки, с чем их можно сравнить? (с ветками)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А сам листок, что напоминает? (крону дерева)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-Теперь смотрите внимательно, я покажу вам, как нарисовать лес и небо – мы будем делать печати листьями: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нужно взять листок, положить его на клеенку, с помощью кисточки нанести краску, не оставляя пустых мест;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взять листок за черенок и окрашенной стороной положить на тонированный лист, прижать его, стараясь не сдвигать с места;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затем взять за черенок и осторожно снять его с листа, положить на поднос;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-Траву мы нарисуем, проводя прямые линии листьями.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-А опавшую листву методом «</w:t>
      </w:r>
      <w:proofErr w:type="gramStart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тычка</w:t>
      </w:r>
      <w:proofErr w:type="gramEnd"/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» смятыми листьями.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Прежде чем приступить к работе, давайте немного разомнёмся. Возьмите в каждую руку по листочку и повторяйте за мной.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Физкультминутка «Мы осенние листочки»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Мы — листочки, мы — листочки,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Мы — осенние листочки.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Мы на веточке сидели,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Ветер дунул – полетели.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Мы летали, мы летали,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А потом летать устали.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Перестал дуть ветерок-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Мы присели все в кружок.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Ветер снова вдруг подул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И листочки быстро сдул.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Самостоятельная деятельность под музыку П. И. Чайковского из альбома «Времена года» «Осень», дети начинают рисовать.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Итог</w:t>
      </w:r>
      <w:r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: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Давайте посмотрим, что у нас получилось. Нравится?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-Вы очень постарались, у вас получился замечательный пейзаж!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Я думаю, вашим мамам и папам тоже понравится.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11261">
        <w:rPr>
          <w:rFonts w:eastAsia="Times New Roman" w:cs="Times New Roman"/>
          <w:color w:val="000000" w:themeColor="text1"/>
          <w:szCs w:val="28"/>
          <w:lang w:eastAsia="ru-RU"/>
        </w:rPr>
        <w:t>— Сложно было?</w:t>
      </w:r>
    </w:p>
    <w:p w:rsidR="00011261" w:rsidRPr="00011261" w:rsidRDefault="00011261" w:rsidP="00011261">
      <w:pPr>
        <w:shd w:val="clear" w:color="auto" w:fill="FFFFFF"/>
        <w:spacing w:line="240" w:lineRule="auto"/>
        <w:ind w:firstLine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516A4" w:rsidRPr="00011261" w:rsidRDefault="00011261" w:rsidP="00011261">
      <w:pPr>
        <w:ind w:firstLine="0"/>
        <w:jc w:val="both"/>
        <w:rPr>
          <w:rFonts w:cs="Times New Roman"/>
          <w:color w:val="000000" w:themeColor="text1"/>
          <w:szCs w:val="28"/>
        </w:rPr>
      </w:pPr>
      <w:r w:rsidRPr="00011261">
        <w:rPr>
          <w:rFonts w:cs="Times New Roman"/>
          <w:color w:val="000000" w:themeColor="text1"/>
          <w:szCs w:val="28"/>
          <w:shd w:val="clear" w:color="auto" w:fill="FFFFFF"/>
        </w:rPr>
        <w:t>-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011261">
        <w:rPr>
          <w:rFonts w:cs="Times New Roman"/>
          <w:color w:val="000000" w:themeColor="text1"/>
          <w:szCs w:val="28"/>
          <w:shd w:val="clear" w:color="auto" w:fill="FFFFFF"/>
        </w:rPr>
        <w:t>Ещё будем рисовать листьями?</w:t>
      </w:r>
    </w:p>
    <w:sectPr w:rsidR="006516A4" w:rsidRPr="00011261" w:rsidSect="000112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05B87"/>
    <w:multiLevelType w:val="multilevel"/>
    <w:tmpl w:val="5FA47BBE"/>
    <w:lvl w:ilvl="0">
      <w:start w:val="1"/>
      <w:numFmt w:val="decimal"/>
      <w:pStyle w:val="a"/>
      <w:lvlText w:val="%1"/>
      <w:lvlJc w:val="left"/>
      <w:pPr>
        <w:ind w:left="12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4" w:hanging="2880"/>
      </w:pPr>
      <w:rPr>
        <w:rFonts w:hint="default"/>
      </w:rPr>
    </w:lvl>
  </w:abstractNum>
  <w:abstractNum w:abstractNumId="1">
    <w:nsid w:val="5A9E1B44"/>
    <w:multiLevelType w:val="hybridMultilevel"/>
    <w:tmpl w:val="5C0A7116"/>
    <w:lvl w:ilvl="0" w:tplc="14E26B1E">
      <w:start w:val="1"/>
      <w:numFmt w:val="decimal"/>
      <w:pStyle w:val="3"/>
      <w:lvlText w:val="%1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>
    <w:nsid w:val="5DE42D7B"/>
    <w:multiLevelType w:val="hybridMultilevel"/>
    <w:tmpl w:val="A560C0CA"/>
    <w:lvl w:ilvl="0" w:tplc="90ACB546">
      <w:start w:val="1"/>
      <w:numFmt w:val="decimal"/>
      <w:pStyle w:val="1"/>
      <w:lvlText w:val="%1.1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261"/>
    <w:rsid w:val="00011261"/>
    <w:rsid w:val="001C7CC4"/>
    <w:rsid w:val="001E4CE6"/>
    <w:rsid w:val="002C1917"/>
    <w:rsid w:val="002C4727"/>
    <w:rsid w:val="005F6FD1"/>
    <w:rsid w:val="006516A4"/>
    <w:rsid w:val="006D2562"/>
    <w:rsid w:val="008F4A61"/>
    <w:rsid w:val="009C0CC7"/>
    <w:rsid w:val="00A86B27"/>
    <w:rsid w:val="00B629B6"/>
    <w:rsid w:val="00CF08C4"/>
    <w:rsid w:val="00E122AD"/>
    <w:rsid w:val="00E3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29B6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C4727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4CE6"/>
    <w:pPr>
      <w:keepNext/>
      <w:keepLines/>
      <w:numPr>
        <w:numId w:val="4"/>
      </w:numPr>
      <w:spacing w:before="200"/>
      <w:outlineLvl w:val="2"/>
    </w:pPr>
    <w:rPr>
      <w:rFonts w:eastAsiaTheme="majorEastAsia" w:cstheme="majorBidi"/>
      <w:bCs/>
      <w:color w:val="000000" w:themeColor="text1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aliases w:val="Заголовок 12"/>
    <w:uiPriority w:val="1"/>
    <w:qFormat/>
    <w:rsid w:val="002C4727"/>
    <w:pPr>
      <w:numPr>
        <w:numId w:val="1"/>
      </w:numPr>
      <w:spacing w:line="240" w:lineRule="auto"/>
      <w:jc w:val="center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10">
    <w:name w:val="Заголовок 1 Знак"/>
    <w:basedOn w:val="a1"/>
    <w:link w:val="1"/>
    <w:uiPriority w:val="9"/>
    <w:rsid w:val="002C4727"/>
    <w:rPr>
      <w:rFonts w:ascii="Times New Roman" w:eastAsiaTheme="majorEastAsia" w:hAnsi="Times New Roman" w:cstheme="majorBidi"/>
      <w:b/>
      <w:bCs/>
      <w:color w:val="000000" w:themeColor="text1"/>
      <w:sz w:val="40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E4CE6"/>
    <w:rPr>
      <w:rFonts w:ascii="Times New Roman" w:eastAsiaTheme="majorEastAsia" w:hAnsi="Times New Roman" w:cstheme="majorBidi"/>
      <w:bCs/>
      <w:color w:val="000000" w:themeColor="text1"/>
      <w:sz w:val="32"/>
    </w:rPr>
  </w:style>
  <w:style w:type="character" w:styleId="a4">
    <w:name w:val="Subtle Emphasis"/>
    <w:uiPriority w:val="19"/>
    <w:qFormat/>
    <w:rsid w:val="005F6FD1"/>
    <w:rPr>
      <w:rFonts w:ascii="Times New Roman" w:hAnsi="Times New Roman"/>
      <w:b/>
      <w:iCs/>
      <w:color w:val="000000" w:themeColor="text1"/>
      <w:sz w:val="28"/>
    </w:rPr>
  </w:style>
  <w:style w:type="character" w:customStyle="1" w:styleId="apple-converted-space">
    <w:name w:val="apple-converted-space"/>
    <w:basedOn w:val="a1"/>
    <w:rsid w:val="00011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753</Words>
  <Characters>4296</Characters>
  <Application>Microsoft Office Word</Application>
  <DocSecurity>0</DocSecurity>
  <Lines>35</Lines>
  <Paragraphs>10</Paragraphs>
  <ScaleCrop>false</ScaleCrop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2017-10-30T08:47:00Z</dcterms:created>
  <dcterms:modified xsi:type="dcterms:W3CDTF">2017-11-16T13:18:00Z</dcterms:modified>
</cp:coreProperties>
</file>