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« Детский сад общеразвивающего вида № 46»</w:t>
      </w: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городского округа город Салават</w:t>
      </w: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Республики Башкортостан</w:t>
      </w: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6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</w:t>
      </w:r>
      <w:r w:rsidRPr="00D41DD6">
        <w:rPr>
          <w:rFonts w:ascii="Times New Roman" w:hAnsi="Times New Roman"/>
          <w:b/>
          <w:sz w:val="40"/>
        </w:rPr>
        <w:t xml:space="preserve">      </w:t>
      </w:r>
    </w:p>
    <w:p w:rsidR="00D050B0" w:rsidRPr="00D41DD6" w:rsidRDefault="00D050B0" w:rsidP="00D050B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60"/>
        </w:tabs>
        <w:rPr>
          <w:rFonts w:ascii="Times New Roman" w:hAnsi="Times New Roman"/>
          <w:b/>
          <w:sz w:val="36"/>
        </w:rPr>
      </w:pPr>
      <w:r w:rsidRPr="00D41DD6">
        <w:rPr>
          <w:rFonts w:ascii="Times New Roman" w:hAnsi="Times New Roman"/>
          <w:b/>
          <w:sz w:val="40"/>
        </w:rPr>
        <w:t xml:space="preserve">                             </w:t>
      </w:r>
      <w:r>
        <w:rPr>
          <w:rFonts w:ascii="Times New Roman" w:hAnsi="Times New Roman"/>
          <w:b/>
          <w:sz w:val="40"/>
        </w:rPr>
        <w:t>Конспект</w:t>
      </w:r>
      <w:r w:rsidRPr="00D41DD6">
        <w:rPr>
          <w:rFonts w:ascii="Times New Roman" w:hAnsi="Times New Roman"/>
          <w:b/>
          <w:sz w:val="40"/>
        </w:rPr>
        <w:t xml:space="preserve">                           </w:t>
      </w:r>
      <w:r>
        <w:rPr>
          <w:rFonts w:ascii="Times New Roman" w:hAnsi="Times New Roman"/>
          <w:b/>
          <w:sz w:val="40"/>
        </w:rPr>
        <w:t xml:space="preserve">                   </w:t>
      </w:r>
      <w:r>
        <w:rPr>
          <w:rFonts w:ascii="Times New Roman" w:hAnsi="Times New Roman"/>
          <w:b/>
          <w:sz w:val="36"/>
        </w:rPr>
        <w:t>н</w:t>
      </w:r>
      <w:r w:rsidRPr="00D41DD6">
        <w:rPr>
          <w:rFonts w:ascii="Times New Roman" w:hAnsi="Times New Roman"/>
          <w:b/>
          <w:sz w:val="36"/>
        </w:rPr>
        <w:t>епосредственно образовательной деятельности</w:t>
      </w:r>
    </w:p>
    <w:p w:rsidR="00D050B0" w:rsidRPr="00457232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  <w:r w:rsidRPr="00457232">
        <w:rPr>
          <w:rFonts w:ascii="Times New Roman" w:hAnsi="Times New Roman"/>
          <w:b/>
          <w:sz w:val="36"/>
          <w:szCs w:val="28"/>
        </w:rPr>
        <w:tab/>
      </w:r>
      <w:r w:rsidRPr="00457232">
        <w:rPr>
          <w:rFonts w:ascii="Times New Roman" w:hAnsi="Times New Roman"/>
          <w:b/>
          <w:sz w:val="36"/>
          <w:szCs w:val="28"/>
        </w:rPr>
        <w:tab/>
        <w:t xml:space="preserve">     по образовательной области</w:t>
      </w: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  <w:r w:rsidRPr="00457232">
        <w:rPr>
          <w:rFonts w:ascii="Times New Roman" w:hAnsi="Times New Roman"/>
          <w:b/>
          <w:sz w:val="36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36"/>
          <w:szCs w:val="28"/>
        </w:rPr>
        <w:t xml:space="preserve">  « Познание </w:t>
      </w:r>
      <w:proofErr w:type="gramStart"/>
      <w:r>
        <w:rPr>
          <w:rFonts w:ascii="Times New Roman" w:hAnsi="Times New Roman"/>
          <w:b/>
          <w:sz w:val="36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36"/>
          <w:szCs w:val="28"/>
        </w:rPr>
        <w:t>ФЦКМ)</w:t>
      </w:r>
      <w:r w:rsidRPr="00457232">
        <w:rPr>
          <w:rFonts w:ascii="Times New Roman" w:hAnsi="Times New Roman"/>
          <w:b/>
          <w:sz w:val="36"/>
          <w:szCs w:val="28"/>
        </w:rPr>
        <w:t>»</w:t>
      </w: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ab/>
        <w:t xml:space="preserve">                  в </w:t>
      </w:r>
      <w:r w:rsidR="00750E90">
        <w:rPr>
          <w:rFonts w:ascii="Times New Roman" w:hAnsi="Times New Roman"/>
          <w:b/>
          <w:sz w:val="36"/>
          <w:szCs w:val="28"/>
        </w:rPr>
        <w:t>подготовительной</w:t>
      </w:r>
      <w:r>
        <w:rPr>
          <w:rFonts w:ascii="Times New Roman" w:hAnsi="Times New Roman"/>
          <w:b/>
          <w:sz w:val="36"/>
          <w:szCs w:val="28"/>
        </w:rPr>
        <w:t xml:space="preserve"> группе </w:t>
      </w: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ab/>
        <w:t xml:space="preserve">          </w:t>
      </w:r>
      <w:r>
        <w:rPr>
          <w:rFonts w:ascii="Times New Roman" w:hAnsi="Times New Roman"/>
          <w:b/>
          <w:sz w:val="36"/>
          <w:szCs w:val="28"/>
        </w:rPr>
        <w:t xml:space="preserve">        </w:t>
      </w:r>
      <w:r>
        <w:rPr>
          <w:rFonts w:ascii="Times New Roman" w:hAnsi="Times New Roman"/>
          <w:b/>
          <w:sz w:val="36"/>
          <w:szCs w:val="28"/>
        </w:rPr>
        <w:t xml:space="preserve">Тема: </w:t>
      </w:r>
      <w:proofErr w:type="spellStart"/>
      <w:r>
        <w:rPr>
          <w:rFonts w:ascii="Times New Roman" w:hAnsi="Times New Roman"/>
          <w:b/>
          <w:sz w:val="36"/>
          <w:szCs w:val="28"/>
        </w:rPr>
        <w:t>Курай</w:t>
      </w:r>
      <w:bookmarkStart w:id="0" w:name="_GoBack"/>
      <w:bookmarkEnd w:id="0"/>
      <w:proofErr w:type="spellEnd"/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b/>
          <w:sz w:val="36"/>
          <w:szCs w:val="28"/>
        </w:rPr>
      </w:pPr>
    </w:p>
    <w:p w:rsidR="00D050B0" w:rsidRDefault="00D050B0" w:rsidP="00D050B0">
      <w:pPr>
        <w:pStyle w:val="a3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воспитатель        </w:t>
      </w:r>
      <w:proofErr w:type="spellStart"/>
      <w:r>
        <w:rPr>
          <w:rFonts w:ascii="Times New Roman" w:hAnsi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З.Ф.</w:t>
      </w: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050B0" w:rsidRDefault="00D050B0" w:rsidP="00D050B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D1521" w:rsidRDefault="00D050B0">
      <w:pPr>
        <w:rPr>
          <w:rFonts w:ascii="Times New Roman" w:eastAsia="Calibri" w:hAnsi="Times New Roman" w:cs="Times New Roman"/>
          <w:sz w:val="28"/>
          <w:szCs w:val="28"/>
        </w:rPr>
      </w:pPr>
      <w:r w:rsidRPr="00D050B0">
        <w:rPr>
          <w:rFonts w:ascii="Times New Roman" w:eastAsia="Calibri" w:hAnsi="Times New Roman" w:cs="Times New Roman"/>
          <w:sz w:val="28"/>
          <w:szCs w:val="28"/>
        </w:rPr>
        <w:lastRenderedPageBreak/>
        <w:t>Доминирующая область</w:t>
      </w:r>
      <w:r>
        <w:rPr>
          <w:rFonts w:ascii="Times New Roman" w:eastAsia="Calibri" w:hAnsi="Times New Roman" w:cs="Times New Roman"/>
          <w:sz w:val="28"/>
          <w:szCs w:val="28"/>
        </w:rPr>
        <w:t>: «Познание» (ФЦКМ)</w:t>
      </w:r>
    </w:p>
    <w:p w:rsidR="00D050B0" w:rsidRDefault="00D050B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Интеграция областей: « Коммуникация», «Музыка», «Художественное творчество», « Чтение художественной литературы», «Социализация».</w:t>
      </w:r>
    </w:p>
    <w:p w:rsidR="00D050B0" w:rsidRDefault="00D050B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Интегрированные задачи:</w:t>
      </w:r>
    </w:p>
    <w:p w:rsidR="00D050B0" w:rsidRDefault="00D050B0">
      <w:pPr>
        <w:rPr>
          <w:rFonts w:ascii="Times New Roman" w:eastAsia="Calibri" w:hAnsi="Times New Roman" w:cs="Times New Roman"/>
          <w:sz w:val="28"/>
          <w:szCs w:val="28"/>
        </w:rPr>
      </w:pPr>
      <w:r w:rsidRPr="00D050B0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известным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кураистами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башкирского народа, закрепить знания детей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 родном крае, символике Республики Башкортостана, закреплять нетрадиционный прием рисования манной крупой.</w:t>
      </w:r>
    </w:p>
    <w:p w:rsidR="00D050B0" w:rsidRDefault="00D050B0">
      <w:pPr>
        <w:rPr>
          <w:rFonts w:ascii="Times New Roman" w:eastAsia="Calibri" w:hAnsi="Times New Roman" w:cs="Times New Roman"/>
          <w:sz w:val="28"/>
          <w:szCs w:val="28"/>
        </w:rPr>
      </w:pPr>
      <w:r w:rsidRPr="00D050B0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связную и монологическую речь, любознательность, умение логически мыслить, внимание, память, моторику рук, творческое воображение, зрительное и слуховое восприятие.</w:t>
      </w:r>
    </w:p>
    <w:p w:rsidR="00D050B0" w:rsidRDefault="00D050B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  <w:r w:rsidR="00A45D42">
        <w:rPr>
          <w:rFonts w:ascii="Times New Roman" w:eastAsia="Calibri" w:hAnsi="Times New Roman" w:cs="Times New Roman"/>
          <w:sz w:val="28"/>
          <w:szCs w:val="28"/>
        </w:rPr>
        <w:t>Воспитывать любовь и уважение к родной земле, культуре башкирского народа, интерес к изобразительной деятельности.</w:t>
      </w:r>
    </w:p>
    <w:p w:rsidR="00A45D42" w:rsidRDefault="00A45D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деятельности: познавательно-исследовательская, коммуникативная, музыкальн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художественная, продуктивная, восприятие художественной литературы, игровая.</w:t>
      </w:r>
    </w:p>
    <w:p w:rsidR="00A45D42" w:rsidRDefault="00A45D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Предварительная работа: Рассматривание альбомов « Наш край – Башкортостан», « Природа нашего края», рассматривание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беседа о флаге, гербе Республики Башкортостан, прослушивание гимна республики, чтение сказки « Сказка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стихи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М.Гали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А.Игебаев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бумаги.</w:t>
      </w:r>
    </w:p>
    <w:p w:rsidR="00A45D42" w:rsidRDefault="00A45D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 и оборудование: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деревянный, сор-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картинка медного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картинка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кураиста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Юмабая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Исанбаева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картинки растения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символики Республики Башкортостана, </w:t>
      </w:r>
      <w:r w:rsidR="001524FF">
        <w:rPr>
          <w:rFonts w:ascii="Times New Roman" w:eastAsia="Calibri" w:hAnsi="Times New Roman" w:cs="Times New Roman"/>
          <w:sz w:val="28"/>
          <w:szCs w:val="28"/>
        </w:rPr>
        <w:t xml:space="preserve">магнитофон, мелодия </w:t>
      </w:r>
      <w:proofErr w:type="spellStart"/>
      <w:r w:rsidR="001524FF"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тонированная  бумага, </w:t>
      </w:r>
      <w:r w:rsidR="001524FF">
        <w:rPr>
          <w:rFonts w:ascii="Times New Roman" w:eastAsia="Calibri" w:hAnsi="Times New Roman" w:cs="Times New Roman"/>
          <w:sz w:val="28"/>
          <w:szCs w:val="28"/>
        </w:rPr>
        <w:t>краска, кисти, манная крупа, стаканчики для воды, тарелки для манной крупы, влажные салфетки.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Ход: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Звучит мелодия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Ребенок читает стихотворение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Башкирия,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Моя земля и небо,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Моя любовь,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Мой соловьиный край!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Мне жаль того,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Кто здесь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 разу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был,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Мне жаль того,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Кому не пел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мы много говорили о нашей республике, много знаем о родном крае.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чем мы сегодня поговорим, вы узнаете, если правильно ответите на мои вопросы и заполните клетки кроссворда. Слушайте вопросы.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называется наша республика?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называется столица нашей республики?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подножия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каких гор находится наша республика?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называется наш город?</w:t>
      </w:r>
    </w:p>
    <w:p w:rsidR="001524FF" w:rsidRDefault="001524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Кто такой Салават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Юлаев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1524FF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Прочитайте, какое слово получилось?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что вы знаете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это башкирский музыкальный инструмент. Его делают из растения, которое называется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растет в горных районах Башкортостана. Стебель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прямой, высотой около двух метров.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какие виды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 знаете?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Сор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медный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дерева.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вы знаете о сор-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 Это сор-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Он короткий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поэтому на нем играют женщины и девушки. 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знаете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На картине изображен медный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его брали с собой на войну, потому что он был прочным.</w:t>
      </w:r>
    </w:p>
    <w:p w:rsidR="00DB2AD8" w:rsidRDefault="00DB2A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6AA4">
        <w:rPr>
          <w:rFonts w:ascii="Times New Roman" w:eastAsia="Calibri" w:hAnsi="Times New Roman" w:cs="Times New Roman"/>
          <w:sz w:val="28"/>
          <w:szCs w:val="28"/>
        </w:rPr>
        <w:t xml:space="preserve">Что вы расскажете о </w:t>
      </w:r>
      <w:proofErr w:type="gramStart"/>
      <w:r w:rsidR="000B6AA4">
        <w:rPr>
          <w:rFonts w:ascii="Times New Roman" w:eastAsia="Calibri" w:hAnsi="Times New Roman" w:cs="Times New Roman"/>
          <w:sz w:val="28"/>
          <w:szCs w:val="28"/>
        </w:rPr>
        <w:t>деревянном</w:t>
      </w:r>
      <w:proofErr w:type="gramEnd"/>
      <w:r w:rsidR="000B6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6AA4"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 w:rsidR="000B6AA4">
        <w:rPr>
          <w:rFonts w:ascii="Times New Roman" w:eastAsia="Calibri" w:hAnsi="Times New Roman" w:cs="Times New Roman"/>
          <w:sz w:val="28"/>
          <w:szCs w:val="28"/>
        </w:rPr>
        <w:t xml:space="preserve">? Это </w:t>
      </w:r>
      <w:proofErr w:type="gramStart"/>
      <w:r w:rsidR="000B6AA4">
        <w:rPr>
          <w:rFonts w:ascii="Times New Roman" w:eastAsia="Calibri" w:hAnsi="Times New Roman" w:cs="Times New Roman"/>
          <w:sz w:val="28"/>
          <w:szCs w:val="28"/>
        </w:rPr>
        <w:t>деревянный</w:t>
      </w:r>
      <w:proofErr w:type="gramEnd"/>
      <w:r w:rsidR="000B6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6AA4"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 w:rsidR="000B6AA4">
        <w:rPr>
          <w:rFonts w:ascii="Times New Roman" w:eastAsia="Calibri" w:hAnsi="Times New Roman" w:cs="Times New Roman"/>
          <w:sz w:val="28"/>
          <w:szCs w:val="28"/>
        </w:rPr>
        <w:t>. Он длинный и играют на нем мужчины.</w:t>
      </w:r>
    </w:p>
    <w:p w:rsidR="000B6AA4" w:rsidRDefault="000B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 называют человека, который играет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0B6AA4" w:rsidRDefault="000B6AA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башкирского народа есть известные всему миру, талантливые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кураисты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сегодня я о них вам расскажу.</w:t>
      </w:r>
      <w:proofErr w:type="gramEnd"/>
    </w:p>
    <w:p w:rsidR="000B6AA4" w:rsidRDefault="000B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1812 году русская армия разгромила французов, которые напали на нашу землю. В этой войне участвовали башкирские воины.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сэсэн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встретил башкирских воинов игрой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собственную мелодию, которую специально для этого сочинил. Эта мелодия дошла до нас под названием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A0FE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0FEA" w:rsidRDefault="005A0F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( Звучит мелодия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5A0FEA" w:rsidRDefault="005A0FEA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Какой характер у этой мелодии?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Торжественная, радостная, веселая)</w:t>
      </w:r>
    </w:p>
    <w:p w:rsidR="005A0FEA" w:rsidRDefault="005A0F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Другой знаменитый башкирский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Юмабай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Исанбаев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(портрет) прославил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всему миру. Однажды во Франции, когда артисты нашей страны выступали с концертом,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Юмабая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Исанбаева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несколько раз вызывали на сцену под аплодисментами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50C">
        <w:rPr>
          <w:rFonts w:ascii="Times New Roman" w:eastAsia="Calibri" w:hAnsi="Times New Roman" w:cs="Times New Roman"/>
          <w:sz w:val="28"/>
          <w:szCs w:val="28"/>
        </w:rPr>
        <w:t xml:space="preserve">Тогда он вышел на сцену и прямо перед зрителями сделал </w:t>
      </w:r>
      <w:proofErr w:type="spellStart"/>
      <w:r w:rsidR="0013750C"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 w:rsidR="0013750C">
        <w:rPr>
          <w:rFonts w:ascii="Times New Roman" w:eastAsia="Calibri" w:hAnsi="Times New Roman" w:cs="Times New Roman"/>
          <w:sz w:val="28"/>
          <w:szCs w:val="28"/>
        </w:rPr>
        <w:t xml:space="preserve"> из тростника, который привез с собой и заиграл одну мелодию за другой</w:t>
      </w:r>
      <w:proofErr w:type="gramStart"/>
      <w:r w:rsidR="001375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3750C">
        <w:rPr>
          <w:rFonts w:ascii="Times New Roman" w:eastAsia="Calibri" w:hAnsi="Times New Roman" w:cs="Times New Roman"/>
          <w:sz w:val="28"/>
          <w:szCs w:val="28"/>
        </w:rPr>
        <w:t xml:space="preserve">  Н</w:t>
      </w:r>
      <w:r w:rsidRPr="005A0FEA">
        <w:rPr>
          <w:rFonts w:ascii="Times New Roman" w:eastAsia="Calibri" w:hAnsi="Times New Roman" w:cs="Times New Roman"/>
          <w:sz w:val="28"/>
          <w:szCs w:val="28"/>
        </w:rPr>
        <w:t xml:space="preserve">емолодая женщина </w:t>
      </w:r>
      <w:r w:rsidR="0013750C">
        <w:rPr>
          <w:rFonts w:ascii="Times New Roman" w:eastAsia="Calibri" w:hAnsi="Times New Roman" w:cs="Times New Roman"/>
          <w:sz w:val="28"/>
          <w:szCs w:val="28"/>
        </w:rPr>
        <w:t xml:space="preserve">поднялась на сцену, посмотрел </w:t>
      </w:r>
      <w:proofErr w:type="spellStart"/>
      <w:r w:rsidR="0013750C"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 w:rsidR="0013750C">
        <w:rPr>
          <w:rFonts w:ascii="Times New Roman" w:eastAsia="Calibri" w:hAnsi="Times New Roman" w:cs="Times New Roman"/>
          <w:sz w:val="28"/>
          <w:szCs w:val="28"/>
        </w:rPr>
        <w:t xml:space="preserve"> со всех сторон, ему не верилось, что из простой тростинки может литься такая замечательная мелодия</w:t>
      </w:r>
      <w:proofErr w:type="gramStart"/>
      <w:r w:rsidR="001375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3750C">
        <w:rPr>
          <w:rFonts w:ascii="Times New Roman" w:eastAsia="Calibri" w:hAnsi="Times New Roman" w:cs="Times New Roman"/>
          <w:sz w:val="28"/>
          <w:szCs w:val="28"/>
        </w:rPr>
        <w:t xml:space="preserve">  Тогда она сняла свое дорогое кольцо и подарила </w:t>
      </w:r>
      <w:proofErr w:type="spellStart"/>
      <w:r w:rsidR="0013750C">
        <w:rPr>
          <w:rFonts w:ascii="Times New Roman" w:eastAsia="Calibri" w:hAnsi="Times New Roman" w:cs="Times New Roman"/>
          <w:sz w:val="28"/>
          <w:szCs w:val="28"/>
        </w:rPr>
        <w:t>кураисту</w:t>
      </w:r>
      <w:proofErr w:type="spellEnd"/>
      <w:r w:rsidRPr="005A0FEA">
        <w:rPr>
          <w:rFonts w:ascii="Times New Roman" w:eastAsia="Calibri" w:hAnsi="Times New Roman" w:cs="Times New Roman"/>
          <w:sz w:val="28"/>
          <w:szCs w:val="28"/>
        </w:rPr>
        <w:t>, поблагодарив его за блестящее выступление.</w:t>
      </w:r>
      <w:r w:rsidR="0013750C">
        <w:rPr>
          <w:rFonts w:ascii="Times New Roman" w:eastAsia="Calibri" w:hAnsi="Times New Roman" w:cs="Times New Roman"/>
          <w:sz w:val="28"/>
          <w:szCs w:val="28"/>
        </w:rPr>
        <w:t xml:space="preserve"> С 1991 года ежегодно проходит республиканский конкурс </w:t>
      </w:r>
      <w:proofErr w:type="spellStart"/>
      <w:r w:rsidR="0013750C">
        <w:rPr>
          <w:rFonts w:ascii="Times New Roman" w:eastAsia="Calibri" w:hAnsi="Times New Roman" w:cs="Times New Roman"/>
          <w:sz w:val="28"/>
          <w:szCs w:val="28"/>
        </w:rPr>
        <w:t>кураистов</w:t>
      </w:r>
      <w:proofErr w:type="spellEnd"/>
      <w:r w:rsidR="0013750C">
        <w:rPr>
          <w:rFonts w:ascii="Times New Roman" w:eastAsia="Calibri" w:hAnsi="Times New Roman" w:cs="Times New Roman"/>
          <w:sz w:val="28"/>
          <w:szCs w:val="28"/>
        </w:rPr>
        <w:t xml:space="preserve"> в память о </w:t>
      </w:r>
      <w:proofErr w:type="spellStart"/>
      <w:r w:rsidR="0013750C">
        <w:rPr>
          <w:rFonts w:ascii="Times New Roman" w:eastAsia="Calibri" w:hAnsi="Times New Roman" w:cs="Times New Roman"/>
          <w:sz w:val="28"/>
          <w:szCs w:val="28"/>
        </w:rPr>
        <w:t>Юмабае</w:t>
      </w:r>
      <w:proofErr w:type="spellEnd"/>
      <w:r w:rsidR="0013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750C">
        <w:rPr>
          <w:rFonts w:ascii="Times New Roman" w:eastAsia="Calibri" w:hAnsi="Times New Roman" w:cs="Times New Roman"/>
          <w:sz w:val="28"/>
          <w:szCs w:val="28"/>
        </w:rPr>
        <w:t>Исанбаеве</w:t>
      </w:r>
      <w:proofErr w:type="spellEnd"/>
      <w:r w:rsidR="00137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50C" w:rsidRDefault="0013750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    Игра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3750C" w:rsidRDefault="001375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Показываю соцветие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3750C" w:rsidRDefault="0013750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Ребята, где вы видели такое соцветие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На флаге и гербе)</w:t>
      </w:r>
    </w:p>
    <w:p w:rsidR="0013750C" w:rsidRDefault="001375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означает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флаге?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26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426491">
        <w:rPr>
          <w:rFonts w:ascii="Times New Roman" w:eastAsia="Calibri" w:hAnsi="Times New Roman" w:cs="Times New Roman"/>
          <w:sz w:val="28"/>
          <w:szCs w:val="28"/>
        </w:rPr>
        <w:t>единство семи башкирских родов).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 Ребята, Семен знает стихотворение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давайте, послушаем.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Когда я слушаю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То радость льется через край.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Неприхотлив и невелик,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песенный родник.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Тростнику срежу я в лесу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Домой с собою унесу.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только дуну в свежий срез,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Как зашумит уральский лес.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мы сегодня много говорили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Сегодня мы нарисуем соцветие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Давайте рассмотрим на картине цветок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( Стебель тонкий, а цветки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белые, мелкие, собранные в соцветие).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Мы заранее подготовили фон к будущему рисунку.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чего начнем рисовать?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Нарисуем стебель. Стебель рисуем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низу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вверх, потом соцветие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детей.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Сейчас я научу вас рисовать соцветие манной крупой. Для этого надо нарисовать клеем круги и потом насыпать на него манную крупу.</w:t>
      </w:r>
    </w:p>
    <w:p w:rsidR="00426491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детей.</w:t>
      </w:r>
    </w:p>
    <w:p w:rsidR="00750E90" w:rsidRDefault="004264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Кто закончил, подходите, ссыпьте лишнюю крупу на поднос и выложите свои работы на выставочный</w:t>
      </w:r>
      <w:r w:rsidR="00750E90">
        <w:rPr>
          <w:rFonts w:ascii="Times New Roman" w:eastAsia="Calibri" w:hAnsi="Times New Roman" w:cs="Times New Roman"/>
          <w:sz w:val="28"/>
          <w:szCs w:val="28"/>
        </w:rPr>
        <w:t xml:space="preserve"> стол.</w:t>
      </w:r>
    </w:p>
    <w:p w:rsidR="00750E90" w:rsidRDefault="00750E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Посмотрите на свои работы, как вы думаете, получилось ли у вас нарисовать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50E90" w:rsidRDefault="00750E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интересного вы сегодня узнали?</w:t>
      </w:r>
    </w:p>
    <w:p w:rsidR="00750E90" w:rsidRDefault="00750E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известных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кураистах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мы сегодня говорили?</w:t>
      </w:r>
    </w:p>
    <w:p w:rsidR="00426491" w:rsidRDefault="00750E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Молодцы, ребята. Ваши работы мы позже вывесим на выставку, чтобы все увидели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какие вы замечательные художники.</w:t>
      </w:r>
    </w:p>
    <w:p w:rsidR="00DB2AD8" w:rsidRPr="00D050B0" w:rsidRDefault="00DB2AD8">
      <w:pPr>
        <w:rPr>
          <w:rFonts w:ascii="Times New Roman" w:eastAsia="Calibri" w:hAnsi="Times New Roman" w:cs="Times New Roman"/>
          <w:sz w:val="28"/>
          <w:szCs w:val="28"/>
        </w:rPr>
      </w:pPr>
    </w:p>
    <w:p w:rsidR="00D050B0" w:rsidRPr="00D050B0" w:rsidRDefault="00D050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D050B0" w:rsidRPr="00D0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521"/>
    <w:rsid w:val="000B6AA4"/>
    <w:rsid w:val="001248B7"/>
    <w:rsid w:val="0013750C"/>
    <w:rsid w:val="001524FF"/>
    <w:rsid w:val="00426491"/>
    <w:rsid w:val="005A0FEA"/>
    <w:rsid w:val="00750E90"/>
    <w:rsid w:val="00A45D42"/>
    <w:rsid w:val="00AD1521"/>
    <w:rsid w:val="00D050B0"/>
    <w:rsid w:val="00D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0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D050B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2017-09-04T15:36:00Z</dcterms:created>
  <dcterms:modified xsi:type="dcterms:W3CDTF">2018-03-01T20:15:00Z</dcterms:modified>
</cp:coreProperties>
</file>