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4C" w:rsidRDefault="00CE3B4C" w:rsidP="00CE3B4C">
      <w:pPr>
        <w:jc w:val="center"/>
        <w:rPr>
          <w:b/>
          <w:bCs/>
          <w:sz w:val="32"/>
        </w:rPr>
      </w:pPr>
    </w:p>
    <w:p w:rsidR="00CE3B4C" w:rsidRDefault="00CE3B4C" w:rsidP="00CE3B4C">
      <w:pPr>
        <w:jc w:val="center"/>
        <w:rPr>
          <w:bCs/>
        </w:rPr>
      </w:pPr>
      <w:r>
        <w:rPr>
          <w:bCs/>
        </w:rPr>
        <w:t>Департамент внутренней и кадровой политики Белгородской области</w:t>
      </w:r>
    </w:p>
    <w:p w:rsidR="00CE3B4C" w:rsidRDefault="00CE3B4C" w:rsidP="00CE3B4C">
      <w:pPr>
        <w:jc w:val="center"/>
        <w:rPr>
          <w:b/>
          <w:bCs/>
          <w:sz w:val="28"/>
          <w:szCs w:val="28"/>
        </w:rPr>
      </w:pPr>
    </w:p>
    <w:p w:rsidR="00CE3B4C" w:rsidRDefault="00CE3B4C" w:rsidP="00CE3B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Областное государственное автономное профессиональное образовательное учреждение </w:t>
      </w:r>
      <w:r>
        <w:rPr>
          <w:b/>
          <w:bCs/>
          <w:sz w:val="28"/>
          <w:szCs w:val="28"/>
        </w:rPr>
        <w:br/>
        <w:t>“</w:t>
      </w:r>
      <w:proofErr w:type="spellStart"/>
      <w:r>
        <w:rPr>
          <w:b/>
          <w:bCs/>
          <w:sz w:val="28"/>
          <w:szCs w:val="28"/>
        </w:rPr>
        <w:t>Губкинский</w:t>
      </w:r>
      <w:proofErr w:type="spellEnd"/>
      <w:r>
        <w:rPr>
          <w:b/>
          <w:bCs/>
          <w:sz w:val="28"/>
          <w:szCs w:val="28"/>
        </w:rPr>
        <w:t xml:space="preserve"> горно-политехнический колледж”</w:t>
      </w:r>
    </w:p>
    <w:p w:rsidR="00CE3B4C" w:rsidRDefault="006935A0" w:rsidP="00CE3B4C">
      <w:pPr>
        <w:tabs>
          <w:tab w:val="left" w:pos="6225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108"/>
          <w:szCs w:val="108"/>
        </w:rPr>
      </w:pPr>
      <w:r>
        <w:rPr>
          <w:rFonts w:ascii="Georgia" w:hAnsi="Georgia" w:cs="Georgia"/>
          <w:b/>
          <w:bCs/>
          <w:color w:val="000000"/>
          <w:sz w:val="108"/>
          <w:szCs w:val="108"/>
        </w:rPr>
        <w:tab/>
      </w:r>
    </w:p>
    <w:p w:rsidR="006935A0" w:rsidRDefault="006935A0" w:rsidP="00CE3B4C">
      <w:pPr>
        <w:tabs>
          <w:tab w:val="left" w:pos="6225"/>
        </w:tabs>
        <w:autoSpaceDE w:val="0"/>
        <w:autoSpaceDN w:val="0"/>
        <w:adjustRightInd w:val="0"/>
        <w:rPr>
          <w:b/>
          <w:bCs/>
          <w:color w:val="000000"/>
          <w:sz w:val="56"/>
          <w:szCs w:val="56"/>
        </w:rPr>
      </w:pPr>
    </w:p>
    <w:p w:rsidR="006935A0" w:rsidRDefault="006935A0" w:rsidP="006935A0">
      <w:pPr>
        <w:autoSpaceDE w:val="0"/>
        <w:autoSpaceDN w:val="0"/>
        <w:adjustRightInd w:val="0"/>
        <w:spacing w:before="100" w:after="100"/>
        <w:jc w:val="center"/>
        <w:rPr>
          <w:b/>
          <w:bCs/>
          <w:color w:val="CC0000"/>
          <w:sz w:val="56"/>
          <w:szCs w:val="56"/>
        </w:rPr>
      </w:pPr>
      <w:r>
        <w:rPr>
          <w:b/>
          <w:bCs/>
          <w:color w:val="CC0000"/>
          <w:sz w:val="56"/>
          <w:szCs w:val="56"/>
        </w:rPr>
        <w:t>«</w:t>
      </w:r>
      <w:r w:rsidR="002F5A20">
        <w:rPr>
          <w:b/>
          <w:bCs/>
          <w:color w:val="CC0000"/>
          <w:sz w:val="56"/>
          <w:szCs w:val="56"/>
        </w:rPr>
        <w:t>Правовое регулирование деятельности предприятий на современном этапе</w:t>
      </w:r>
      <w:r>
        <w:rPr>
          <w:b/>
          <w:bCs/>
          <w:color w:val="CC0000"/>
          <w:sz w:val="56"/>
          <w:szCs w:val="56"/>
        </w:rPr>
        <w:t>»</w:t>
      </w:r>
    </w:p>
    <w:p w:rsidR="006935A0" w:rsidRDefault="006935A0" w:rsidP="006935A0">
      <w:pPr>
        <w:tabs>
          <w:tab w:val="left" w:pos="1350"/>
        </w:tabs>
        <w:autoSpaceDE w:val="0"/>
        <w:autoSpaceDN w:val="0"/>
        <w:adjustRightInd w:val="0"/>
        <w:spacing w:before="100" w:after="100"/>
        <w:jc w:val="center"/>
        <w:rPr>
          <w:b/>
          <w:bCs/>
          <w:i/>
          <w:color w:val="006600"/>
          <w:sz w:val="48"/>
          <w:szCs w:val="48"/>
        </w:rPr>
      </w:pPr>
      <w:r>
        <w:rPr>
          <w:b/>
          <w:bCs/>
          <w:i/>
          <w:color w:val="006600"/>
          <w:sz w:val="48"/>
          <w:szCs w:val="48"/>
        </w:rPr>
        <w:t>Методическая разработка открытого внеклассного мероприятия</w:t>
      </w: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8"/>
          <w:szCs w:val="48"/>
        </w:rPr>
      </w:pPr>
      <w:r>
        <w:rPr>
          <w:rFonts w:ascii="Times New Roman CYR" w:hAnsi="Times New Roman CYR" w:cs="Times New Roman CYR"/>
          <w:color w:val="000000"/>
          <w:sz w:val="48"/>
          <w:szCs w:val="48"/>
        </w:rPr>
        <w:t xml:space="preserve">                              </w:t>
      </w: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CE3B4C" w:rsidRDefault="006935A0" w:rsidP="006935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 xml:space="preserve">                                     </w:t>
      </w:r>
      <w:r w:rsidRPr="00942045">
        <w:rPr>
          <w:rFonts w:ascii="Times New Roman CYR" w:hAnsi="Times New Roman CYR" w:cs="Times New Roman CYR"/>
          <w:color w:val="000000"/>
          <w:sz w:val="32"/>
          <w:szCs w:val="32"/>
        </w:rPr>
        <w:t xml:space="preserve">  </w:t>
      </w:r>
      <w:r w:rsidRPr="006935A0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</w:p>
    <w:p w:rsidR="00CE3B4C" w:rsidRDefault="00CE3B4C" w:rsidP="006935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CE3B4C" w:rsidRDefault="00CE3B4C" w:rsidP="006935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CE3B4C" w:rsidRDefault="00CE3B4C" w:rsidP="006935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6935A0" w:rsidRDefault="00CE3B4C" w:rsidP="00CE3B4C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8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 xml:space="preserve">                                                             </w:t>
      </w:r>
      <w:r w:rsidR="006935A0" w:rsidRPr="006935A0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</w:p>
    <w:p w:rsidR="006935A0" w:rsidRDefault="008F46A1" w:rsidP="002F5A20">
      <w:pPr>
        <w:autoSpaceDE w:val="0"/>
        <w:autoSpaceDN w:val="0"/>
        <w:adjustRightInd w:val="0"/>
        <w:ind w:left="4961"/>
        <w:rPr>
          <w:rFonts w:ascii="Times New Roman CYR" w:hAnsi="Times New Roman CYR" w:cs="Times New Roman CYR"/>
          <w:color w:val="000080"/>
          <w:sz w:val="28"/>
          <w:szCs w:val="28"/>
        </w:rPr>
      </w:pPr>
      <w:r>
        <w:rPr>
          <w:rFonts w:ascii="Times New Roman CYR" w:hAnsi="Times New Roman CYR" w:cs="Times New Roman CYR"/>
          <w:color w:val="000080"/>
          <w:sz w:val="28"/>
          <w:szCs w:val="28"/>
        </w:rPr>
        <w:t xml:space="preserve"> </w:t>
      </w:r>
    </w:p>
    <w:p w:rsidR="003E157A" w:rsidRDefault="003E157A" w:rsidP="00CE3B4C">
      <w:pPr>
        <w:autoSpaceDE w:val="0"/>
        <w:autoSpaceDN w:val="0"/>
        <w:adjustRightInd w:val="0"/>
        <w:spacing w:after="20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                                      Преподаватель </w:t>
      </w:r>
      <w:proofErr w:type="spellStart"/>
      <w:r>
        <w:rPr>
          <w:color w:val="000080"/>
          <w:sz w:val="28"/>
          <w:szCs w:val="28"/>
        </w:rPr>
        <w:t>спецдисциплин</w:t>
      </w:r>
      <w:proofErr w:type="spellEnd"/>
      <w:r>
        <w:rPr>
          <w:color w:val="000080"/>
          <w:sz w:val="28"/>
          <w:szCs w:val="28"/>
        </w:rPr>
        <w:t xml:space="preserve"> </w:t>
      </w:r>
    </w:p>
    <w:p w:rsidR="00CE3B4C" w:rsidRDefault="003E157A" w:rsidP="00CE3B4C">
      <w:pPr>
        <w:autoSpaceDE w:val="0"/>
        <w:autoSpaceDN w:val="0"/>
        <w:adjustRightInd w:val="0"/>
        <w:spacing w:after="20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                                      </w:t>
      </w:r>
      <w:r w:rsidR="002F5A20">
        <w:rPr>
          <w:color w:val="000080"/>
          <w:sz w:val="28"/>
          <w:szCs w:val="28"/>
        </w:rPr>
        <w:t>Сорокина А.Г.</w:t>
      </w:r>
    </w:p>
    <w:p w:rsidR="00CE3B4C" w:rsidRDefault="00CE3B4C" w:rsidP="00CE3B4C">
      <w:pPr>
        <w:autoSpaceDE w:val="0"/>
        <w:autoSpaceDN w:val="0"/>
        <w:adjustRightInd w:val="0"/>
        <w:spacing w:after="200"/>
        <w:rPr>
          <w:color w:val="000080"/>
          <w:sz w:val="28"/>
          <w:szCs w:val="28"/>
        </w:rPr>
      </w:pPr>
    </w:p>
    <w:p w:rsidR="006935A0" w:rsidRDefault="002F5A20" w:rsidP="006935A0">
      <w:pPr>
        <w:autoSpaceDE w:val="0"/>
        <w:autoSpaceDN w:val="0"/>
        <w:adjustRightInd w:val="0"/>
        <w:spacing w:after="200"/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г. Губкин, 2018</w:t>
      </w:r>
    </w:p>
    <w:p w:rsidR="002F5A20" w:rsidRDefault="002F5A20" w:rsidP="006935A0">
      <w:pPr>
        <w:autoSpaceDE w:val="0"/>
        <w:autoSpaceDN w:val="0"/>
        <w:adjustRightInd w:val="0"/>
        <w:spacing w:after="200"/>
        <w:jc w:val="center"/>
        <w:rPr>
          <w:color w:val="000080"/>
          <w:sz w:val="28"/>
          <w:szCs w:val="28"/>
        </w:rPr>
      </w:pPr>
    </w:p>
    <w:p w:rsidR="002F5A20" w:rsidRDefault="002F5A20" w:rsidP="006935A0">
      <w:pPr>
        <w:autoSpaceDE w:val="0"/>
        <w:autoSpaceDN w:val="0"/>
        <w:adjustRightInd w:val="0"/>
        <w:spacing w:after="200"/>
        <w:jc w:val="center"/>
        <w:rPr>
          <w:color w:val="000080"/>
          <w:sz w:val="28"/>
          <w:szCs w:val="28"/>
        </w:rPr>
      </w:pPr>
    </w:p>
    <w:p w:rsidR="00892208" w:rsidRDefault="00892208" w:rsidP="00892208">
      <w:pPr>
        <w:spacing w:line="360" w:lineRule="auto"/>
        <w:rPr>
          <w:b/>
        </w:rPr>
      </w:pPr>
      <w:r>
        <w:rPr>
          <w:b/>
          <w:caps/>
        </w:rPr>
        <w:lastRenderedPageBreak/>
        <w:t>РАССМОТРЕНО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УТВЕРЖДАЮ</w:t>
      </w:r>
    </w:p>
    <w:p w:rsidR="00892208" w:rsidRDefault="002F5A20" w:rsidP="00892208">
      <w:pPr>
        <w:spacing w:line="360" w:lineRule="auto"/>
        <w:rPr>
          <w:b/>
        </w:rPr>
      </w:pPr>
      <w:r>
        <w:rPr>
          <w:b/>
        </w:rPr>
        <w:t>ПЦК в сфере горного дела,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92208">
        <w:rPr>
          <w:b/>
        </w:rPr>
        <w:t>заместитель директора (по УМР)</w:t>
      </w:r>
    </w:p>
    <w:p w:rsidR="00892208" w:rsidRDefault="002F5A20" w:rsidP="00892208">
      <w:pPr>
        <w:spacing w:line="360" w:lineRule="auto"/>
        <w:rPr>
          <w:b/>
        </w:rPr>
      </w:pPr>
      <w:r>
        <w:rPr>
          <w:b/>
        </w:rPr>
        <w:t>Общепрофессиональных дисциплин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92208">
        <w:rPr>
          <w:b/>
        </w:rPr>
        <w:t>_______________ /Морозова Л.А./</w:t>
      </w:r>
    </w:p>
    <w:p w:rsidR="00892208" w:rsidRDefault="002F5A20" w:rsidP="00892208">
      <w:pPr>
        <w:spacing w:line="360" w:lineRule="auto"/>
        <w:rPr>
          <w:b/>
        </w:rPr>
      </w:pPr>
      <w:r>
        <w:rPr>
          <w:b/>
        </w:rPr>
        <w:t>председатель________ /Яковлева О.В.</w:t>
      </w:r>
      <w:r w:rsidR="00892208">
        <w:rPr>
          <w:b/>
        </w:rPr>
        <w:t>/</w:t>
      </w:r>
    </w:p>
    <w:p w:rsidR="00892208" w:rsidRDefault="00892208" w:rsidP="00892208">
      <w:pPr>
        <w:rPr>
          <w:b/>
        </w:rPr>
      </w:pPr>
      <w:r>
        <w:rPr>
          <w:b/>
        </w:rPr>
        <w:t>прото</w:t>
      </w:r>
      <w:r w:rsidR="002F5A20">
        <w:rPr>
          <w:b/>
        </w:rPr>
        <w:t>кол № от «    » ___________ 2018</w:t>
      </w:r>
      <w:r>
        <w:rPr>
          <w:b/>
        </w:rPr>
        <w:t>г.</w:t>
      </w:r>
    </w:p>
    <w:p w:rsidR="00892208" w:rsidRDefault="00892208" w:rsidP="0089220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1E4D79" w:rsidRDefault="001E4D79" w:rsidP="00892208"/>
    <w:p w:rsidR="001E4D79" w:rsidRDefault="001E4D79" w:rsidP="001E4D79"/>
    <w:p w:rsidR="001E4D79" w:rsidRDefault="001E4D79" w:rsidP="001E4D79">
      <w:pPr>
        <w:jc w:val="center"/>
        <w:rPr>
          <w:sz w:val="28"/>
          <w:szCs w:val="28"/>
        </w:rPr>
      </w:pPr>
    </w:p>
    <w:p w:rsidR="001E4D79" w:rsidRDefault="001E4D79" w:rsidP="001E4D79">
      <w:pPr>
        <w:jc w:val="center"/>
        <w:rPr>
          <w:sz w:val="28"/>
          <w:szCs w:val="28"/>
        </w:rPr>
      </w:pPr>
    </w:p>
    <w:p w:rsidR="001E4D79" w:rsidRDefault="001E4D79" w:rsidP="001E4D79">
      <w:pPr>
        <w:rPr>
          <w:sz w:val="28"/>
          <w:szCs w:val="28"/>
        </w:rPr>
      </w:pPr>
    </w:p>
    <w:p w:rsidR="001E4D79" w:rsidRDefault="002F5A20" w:rsidP="001E4D79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Разработала: </w:t>
      </w:r>
      <w:r w:rsidR="001E4D79">
        <w:rPr>
          <w:sz w:val="28"/>
          <w:szCs w:val="28"/>
        </w:rPr>
        <w:t xml:space="preserve">  преподаватель специальных дисциплин </w:t>
      </w:r>
      <w:r w:rsidR="00892208">
        <w:rPr>
          <w:sz w:val="28"/>
          <w:szCs w:val="28"/>
        </w:rPr>
        <w:t xml:space="preserve"> </w:t>
      </w:r>
      <w:r>
        <w:rPr>
          <w:sz w:val="28"/>
          <w:szCs w:val="28"/>
        </w:rPr>
        <w:t>А.Г. Сорокина</w:t>
      </w:r>
    </w:p>
    <w:p w:rsidR="005B36D2" w:rsidRPr="002617BD" w:rsidRDefault="001E4D79" w:rsidP="00534D85">
      <w:pPr>
        <w:spacing w:line="276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br w:type="page"/>
      </w:r>
      <w:r w:rsidR="005B36D2" w:rsidRPr="002617BD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Данная методическая разработка представляет собой частную методику проведения открытого мероприятия. Она составлена в соответствии с требованиями, предъявляемыми к методическим разработкам. Содержит следующие разделы: «План</w:t>
      </w:r>
      <w:r w:rsidR="00534D8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внеклассного мероприятия</w:t>
      </w:r>
      <w:r w:rsidR="005B36D2" w:rsidRPr="002617BD">
        <w:rPr>
          <w:rFonts w:eastAsiaTheme="minorHAnsi"/>
          <w:sz w:val="28"/>
          <w:szCs w:val="28"/>
          <w:shd w:val="clear" w:color="auto" w:fill="FFFFFF"/>
          <w:lang w:eastAsia="en-US"/>
        </w:rPr>
        <w:t>», «Цели и задачи», «Сценарий проведени</w:t>
      </w:r>
      <w:r w:rsidR="00534D85">
        <w:rPr>
          <w:rFonts w:eastAsiaTheme="minorHAnsi"/>
          <w:sz w:val="28"/>
          <w:szCs w:val="28"/>
          <w:shd w:val="clear" w:color="auto" w:fill="FFFFFF"/>
          <w:lang w:eastAsia="en-US"/>
        </w:rPr>
        <w:t>я», «Информационное</w:t>
      </w:r>
      <w:r w:rsidR="005B36D2" w:rsidRPr="002617B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обеспечение», «Приложения».</w:t>
      </w:r>
    </w:p>
    <w:p w:rsidR="005B36D2" w:rsidRPr="002617BD" w:rsidRDefault="005B36D2" w:rsidP="00534D85">
      <w:pPr>
        <w:spacing w:line="276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617B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 сценарии отражены все этапы проведения мероприятия. В разделе </w:t>
      </w:r>
      <w:r w:rsidR="00534D85">
        <w:rPr>
          <w:rFonts w:eastAsiaTheme="minorHAnsi"/>
          <w:sz w:val="28"/>
          <w:szCs w:val="28"/>
          <w:shd w:val="clear" w:color="auto" w:fill="FFFFFF"/>
          <w:lang w:eastAsia="en-US"/>
        </w:rPr>
        <w:t>«Приложения» указаны: правовые ситуации, протокол заседания жюри, бланк голосования.</w:t>
      </w:r>
    </w:p>
    <w:p w:rsidR="00E705BD" w:rsidRPr="002617BD" w:rsidRDefault="005B36D2" w:rsidP="00534D85">
      <w:pPr>
        <w:spacing w:line="276" w:lineRule="auto"/>
        <w:jc w:val="both"/>
        <w:rPr>
          <w:sz w:val="28"/>
          <w:szCs w:val="28"/>
        </w:rPr>
      </w:pPr>
      <w:r w:rsidRPr="002617B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Это внеклассное мероприятие содействует реализации творческого потенциала </w:t>
      </w:r>
      <w:r w:rsidR="00534D85">
        <w:rPr>
          <w:rFonts w:eastAsiaTheme="minorHAnsi"/>
          <w:sz w:val="28"/>
          <w:szCs w:val="28"/>
          <w:shd w:val="clear" w:color="auto" w:fill="FFFFFF"/>
          <w:lang w:eastAsia="en-US"/>
        </w:rPr>
        <w:t>обучающихся</w:t>
      </w:r>
      <w:r w:rsidRPr="002617B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 преподавателей, помогает лучше понять</w:t>
      </w:r>
      <w:r w:rsidR="00E705BD" w:rsidRPr="002617BD">
        <w:rPr>
          <w:i/>
          <w:sz w:val="28"/>
          <w:szCs w:val="28"/>
        </w:rPr>
        <w:t xml:space="preserve"> </w:t>
      </w:r>
      <w:r w:rsidR="00E705BD" w:rsidRPr="002617BD">
        <w:rPr>
          <w:sz w:val="28"/>
          <w:szCs w:val="28"/>
        </w:rPr>
        <w:t>важность задач правового обеспечения предприятий, регулирования качества услуг с помощью законодательных и правовых актов.</w:t>
      </w:r>
    </w:p>
    <w:p w:rsidR="005B36D2" w:rsidRPr="002617BD" w:rsidRDefault="005B36D2" w:rsidP="00534D85">
      <w:pPr>
        <w:spacing w:line="276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5B36D2" w:rsidRPr="002617BD" w:rsidRDefault="005B36D2" w:rsidP="00534D85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617B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Методическая разработка может быть использована для проведения подобных мероприятий при проведении </w:t>
      </w:r>
      <w:r w:rsidR="00E705BD" w:rsidRPr="002617BD">
        <w:rPr>
          <w:rFonts w:eastAsiaTheme="minorHAnsi"/>
          <w:sz w:val="28"/>
          <w:szCs w:val="28"/>
          <w:shd w:val="clear" w:color="auto" w:fill="FFFFFF"/>
          <w:lang w:eastAsia="en-US"/>
        </w:rPr>
        <w:t>научно-практической мини-конференции  студентов.</w:t>
      </w:r>
      <w:proofErr w:type="gramEnd"/>
    </w:p>
    <w:p w:rsidR="005B36D2" w:rsidRPr="002617BD" w:rsidRDefault="005B36D2" w:rsidP="00534D85">
      <w:pPr>
        <w:spacing w:line="276" w:lineRule="auto"/>
        <w:ind w:left="-142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705BD" w:rsidRDefault="00E705BD" w:rsidP="00534D85">
      <w:pPr>
        <w:ind w:left="-142" w:firstLine="709"/>
        <w:jc w:val="both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2617BD">
      <w:pPr>
        <w:rPr>
          <w:rFonts w:eastAsiaTheme="minorHAnsi"/>
          <w:b/>
          <w:shd w:val="clear" w:color="auto" w:fill="FFFFFF"/>
          <w:lang w:eastAsia="en-US"/>
        </w:rPr>
      </w:pPr>
    </w:p>
    <w:p w:rsidR="000236D4" w:rsidRDefault="000236D4" w:rsidP="000236D4">
      <w:pPr>
        <w:jc w:val="center"/>
        <w:rPr>
          <w:b/>
          <w:sz w:val="28"/>
          <w:szCs w:val="28"/>
        </w:rPr>
      </w:pPr>
      <w:r w:rsidRPr="004F0D02">
        <w:rPr>
          <w:b/>
          <w:sz w:val="28"/>
          <w:szCs w:val="28"/>
        </w:rPr>
        <w:t>Аннотация</w:t>
      </w:r>
    </w:p>
    <w:p w:rsidR="000236D4" w:rsidRDefault="000236D4" w:rsidP="000236D4">
      <w:pPr>
        <w:jc w:val="center"/>
        <w:rPr>
          <w:b/>
          <w:sz w:val="28"/>
          <w:szCs w:val="28"/>
        </w:rPr>
      </w:pPr>
    </w:p>
    <w:p w:rsidR="000236D4" w:rsidRDefault="000236D4" w:rsidP="000236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виду быстро меняющихся жизненных условий во всех направлениях жизни человека необходимо своевременно и в полном объеме предоставлять студентам важную, новую или изменившуюся информацию. Делать это можно не только на уроках по дисциплинам, но и на внеклассных мероприятиях, участие студентов в которых лишь укрепит их знания в сферах экономики и права.</w:t>
      </w:r>
    </w:p>
    <w:p w:rsidR="000236D4" w:rsidRDefault="000236D4" w:rsidP="000236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эта работа должна иметь важное значение, так как она является неотделимой частью образовательного процесса. </w:t>
      </w:r>
    </w:p>
    <w:p w:rsidR="000236D4" w:rsidRDefault="000236D4" w:rsidP="000236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мероприятие по изучению правовой деятельности помогает студентам уметь правильно и своевременно отвечать на возникающие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  касающиеся процесса правового регулирования деятельности предприятий с помощью законодательных и правовых актов. А чтобы качественно и не во вред себе ее применить, также необходимо ею владеть в необходимом объеме. Применять имеющеюся информацию нужно грамотно, а для этого необходимо логично и оригинально  мыслить и быть «подкованным» в законодательной, правовой и экономической сфере, а также в современной терминологии. Именно эти задачи лежат в основе проводимого мероприятия, так как такие мероприятия являются важным условием обеспечения получения качественных знаний, а, следовательно, и качественного образования.</w:t>
      </w:r>
    </w:p>
    <w:p w:rsidR="000236D4" w:rsidRDefault="000236D4" w:rsidP="000236D4">
      <w:pPr>
        <w:spacing w:line="360" w:lineRule="auto"/>
        <w:ind w:firstLine="851"/>
        <w:jc w:val="both"/>
        <w:rPr>
          <w:sz w:val="28"/>
          <w:szCs w:val="28"/>
        </w:rPr>
      </w:pPr>
    </w:p>
    <w:p w:rsidR="000236D4" w:rsidRDefault="000236D4" w:rsidP="000236D4">
      <w:pPr>
        <w:spacing w:line="360" w:lineRule="auto"/>
        <w:ind w:firstLine="851"/>
        <w:jc w:val="both"/>
        <w:rPr>
          <w:sz w:val="28"/>
          <w:szCs w:val="28"/>
        </w:rPr>
      </w:pPr>
    </w:p>
    <w:p w:rsidR="000236D4" w:rsidRDefault="000236D4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0236D4" w:rsidRDefault="000236D4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0236D4" w:rsidRDefault="000236D4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0236D4" w:rsidRDefault="000236D4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0236D4" w:rsidRDefault="000236D4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0236D4" w:rsidRDefault="000236D4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0236D4" w:rsidRDefault="000236D4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0236D4" w:rsidRDefault="000236D4" w:rsidP="005B36D2">
      <w:pPr>
        <w:ind w:left="-142" w:firstLine="709"/>
        <w:rPr>
          <w:rFonts w:eastAsiaTheme="minorHAnsi"/>
          <w:b/>
          <w:shd w:val="clear" w:color="auto" w:fill="FFFFFF"/>
          <w:lang w:eastAsia="en-US"/>
        </w:rPr>
      </w:pPr>
    </w:p>
    <w:p w:rsidR="00E705BD" w:rsidRDefault="00E705BD" w:rsidP="002617B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E705BD" w:rsidRDefault="00E705BD" w:rsidP="001E4D7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6935A0" w:rsidRDefault="006935A0" w:rsidP="001E4D7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2B16A8">
        <w:rPr>
          <w:rFonts w:ascii="Times New Roman CYR" w:hAnsi="Times New Roman CYR" w:cs="Times New Roman CYR"/>
          <w:b/>
          <w:color w:val="000000"/>
          <w:sz w:val="28"/>
          <w:szCs w:val="28"/>
        </w:rPr>
        <w:t>План – содержание</w:t>
      </w:r>
    </w:p>
    <w:p w:rsidR="006935A0" w:rsidRDefault="006935A0" w:rsidP="006935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</w:t>
      </w:r>
      <w:r w:rsidRPr="002B16A8">
        <w:rPr>
          <w:rFonts w:ascii="Times New Roman CYR" w:hAnsi="Times New Roman CYR" w:cs="Times New Roman CYR"/>
          <w:color w:val="000000"/>
          <w:sz w:val="28"/>
          <w:szCs w:val="28"/>
        </w:rPr>
        <w:t>Вступительное слово ведущего.</w:t>
      </w: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935A0" w:rsidRDefault="006935A0" w:rsidP="002F5A2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Защита </w:t>
      </w:r>
      <w:r w:rsidR="00CE3B4C"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уча</w:t>
      </w:r>
      <w:r w:rsidR="00CE3B4C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="002F5A20">
        <w:rPr>
          <w:rFonts w:ascii="Times New Roman CYR" w:hAnsi="Times New Roman CYR" w:cs="Times New Roman CYR"/>
          <w:color w:val="000000"/>
          <w:sz w:val="28"/>
          <w:szCs w:val="28"/>
        </w:rPr>
        <w:t>щимися своих работ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r w:rsidR="002F5A20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выступление </w:t>
      </w:r>
      <w:r w:rsidR="002F5A20">
        <w:rPr>
          <w:rFonts w:ascii="Times New Roman CYR" w:hAnsi="Times New Roman CYR" w:cs="Times New Roman CYR"/>
          <w:color w:val="000000"/>
          <w:sz w:val="28"/>
          <w:szCs w:val="28"/>
        </w:rPr>
        <w:t>Поповой 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935A0" w:rsidRDefault="002F5A2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2</w:t>
      </w:r>
      <w:r w:rsidR="006935A0">
        <w:rPr>
          <w:rFonts w:ascii="Times New Roman CYR" w:hAnsi="Times New Roman CYR" w:cs="Times New Roman CYR"/>
          <w:color w:val="000000"/>
          <w:sz w:val="28"/>
          <w:szCs w:val="28"/>
        </w:rPr>
        <w:t xml:space="preserve">) выступление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Андреяновой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</w:t>
      </w:r>
      <w:r w:rsidR="006935A0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2F5A20" w:rsidRDefault="002F5A2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F5A20" w:rsidRDefault="002F5A2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r w:rsidR="002617BD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 выступление Масленниковой А.</w:t>
      </w:r>
    </w:p>
    <w:p w:rsidR="002F5A20" w:rsidRDefault="002F5A2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</w:t>
      </w:r>
    </w:p>
    <w:p w:rsidR="002F5A20" w:rsidRDefault="002F5A20" w:rsidP="002F5A2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r w:rsidR="002617BD"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="00DC2C68">
        <w:rPr>
          <w:rFonts w:ascii="Times New Roman CYR" w:hAnsi="Times New Roman CYR" w:cs="Times New Roman CYR"/>
          <w:color w:val="000000"/>
          <w:sz w:val="28"/>
          <w:szCs w:val="28"/>
        </w:rPr>
        <w:t xml:space="preserve">) выступление </w:t>
      </w:r>
      <w:proofErr w:type="spellStart"/>
      <w:r w:rsidR="00DC2C68">
        <w:rPr>
          <w:rFonts w:ascii="Times New Roman CYR" w:hAnsi="Times New Roman CYR" w:cs="Times New Roman CYR"/>
          <w:color w:val="000000"/>
          <w:sz w:val="28"/>
          <w:szCs w:val="28"/>
        </w:rPr>
        <w:t>Титеновой</w:t>
      </w:r>
      <w:proofErr w:type="spellEnd"/>
      <w:r w:rsidR="00DC2C68">
        <w:rPr>
          <w:rFonts w:ascii="Times New Roman CYR" w:hAnsi="Times New Roman CYR" w:cs="Times New Roman CYR"/>
          <w:color w:val="000000"/>
          <w:sz w:val="28"/>
          <w:szCs w:val="28"/>
        </w:rPr>
        <w:t xml:space="preserve"> С.</w:t>
      </w:r>
    </w:p>
    <w:p w:rsidR="009D4A70" w:rsidRDefault="009D4A7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F5A20" w:rsidRDefault="009D4A7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r w:rsidR="002617BD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выступление </w:t>
      </w:r>
      <w:r w:rsidR="00DC2C68">
        <w:rPr>
          <w:rFonts w:ascii="Times New Roman CYR" w:hAnsi="Times New Roman CYR" w:cs="Times New Roman CYR"/>
          <w:color w:val="000000"/>
          <w:sz w:val="28"/>
          <w:szCs w:val="28"/>
        </w:rPr>
        <w:t>Дашиной А.</w:t>
      </w:r>
    </w:p>
    <w:p w:rsidR="009D4A70" w:rsidRDefault="009D4A7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D4A70" w:rsidRDefault="009D4A7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r w:rsidR="002617BD"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2F5A2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выступление Петрашовой В.</w:t>
      </w:r>
    </w:p>
    <w:p w:rsidR="002F5A20" w:rsidRDefault="002F5A2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F5A20" w:rsidRDefault="006935A0" w:rsidP="002F5A2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</w:t>
      </w:r>
      <w:r w:rsidR="002F5A20">
        <w:rPr>
          <w:rFonts w:ascii="Times New Roman CYR" w:hAnsi="Times New Roman CYR" w:cs="Times New Roman CYR"/>
          <w:color w:val="000000"/>
          <w:sz w:val="28"/>
          <w:szCs w:val="28"/>
        </w:rPr>
        <w:t xml:space="preserve">Решение </w:t>
      </w:r>
      <w:r w:rsidR="00DC2C68">
        <w:rPr>
          <w:rFonts w:ascii="Times New Roman CYR" w:hAnsi="Times New Roman CYR" w:cs="Times New Roman CYR"/>
          <w:color w:val="000000"/>
          <w:sz w:val="28"/>
          <w:szCs w:val="28"/>
        </w:rPr>
        <w:t xml:space="preserve">вопросов и </w:t>
      </w:r>
      <w:r w:rsidR="002F5A20">
        <w:rPr>
          <w:rFonts w:ascii="Times New Roman CYR" w:hAnsi="Times New Roman CYR" w:cs="Times New Roman CYR"/>
          <w:color w:val="000000"/>
          <w:sz w:val="28"/>
          <w:szCs w:val="28"/>
        </w:rPr>
        <w:t>правовых ситуаций.</w:t>
      </w: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935A0" w:rsidRPr="009D4A70" w:rsidRDefault="006935A0" w:rsidP="009D4A70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 </w:t>
      </w:r>
      <w:r w:rsidR="009D4A70">
        <w:rPr>
          <w:rFonts w:ascii="Times New Roman CYR" w:hAnsi="Times New Roman CYR" w:cs="Times New Roman CYR"/>
          <w:color w:val="000000"/>
          <w:sz w:val="28"/>
          <w:szCs w:val="28"/>
        </w:rPr>
        <w:t>Внеконкурсная работа «</w:t>
      </w:r>
      <w:r w:rsidR="009D4A70">
        <w:rPr>
          <w:sz w:val="28"/>
          <w:szCs w:val="28"/>
        </w:rPr>
        <w:t>Стандарт</w:t>
      </w:r>
      <w:r w:rsidR="009D4A70" w:rsidRPr="009D4A70">
        <w:rPr>
          <w:sz w:val="28"/>
          <w:szCs w:val="28"/>
        </w:rPr>
        <w:t xml:space="preserve"> качества в сфере общественного питания </w:t>
      </w:r>
      <w:r w:rsidR="009D4A70">
        <w:rPr>
          <w:sz w:val="28"/>
          <w:szCs w:val="28"/>
        </w:rPr>
        <w:t xml:space="preserve">как важный аспект </w:t>
      </w:r>
      <w:r w:rsidR="009D4A70" w:rsidRPr="009D4A70">
        <w:rPr>
          <w:sz w:val="28"/>
          <w:szCs w:val="28"/>
        </w:rPr>
        <w:t>функционирования предприятий</w:t>
      </w:r>
      <w:r w:rsidR="009D4A70">
        <w:rPr>
          <w:sz w:val="28"/>
          <w:szCs w:val="28"/>
        </w:rPr>
        <w:t>»</w:t>
      </w: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 </w:t>
      </w:r>
      <w:r w:rsidR="00140B27">
        <w:rPr>
          <w:rFonts w:ascii="Times New Roman CYR" w:hAnsi="Times New Roman CYR" w:cs="Times New Roman CYR"/>
          <w:color w:val="000000"/>
          <w:sz w:val="28"/>
          <w:szCs w:val="28"/>
        </w:rPr>
        <w:t>Рефлексия</w:t>
      </w:r>
    </w:p>
    <w:p w:rsidR="006935A0" w:rsidRDefault="003E157A" w:rsidP="003E157A">
      <w:pPr>
        <w:tabs>
          <w:tab w:val="left" w:pos="3833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:rsidR="006935A0" w:rsidRPr="002D60CD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 Литература.</w:t>
      </w: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935A0" w:rsidRPr="002B16A8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935A0" w:rsidRPr="002B16A8" w:rsidRDefault="006935A0" w:rsidP="006935A0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935A0" w:rsidRDefault="006935A0" w:rsidP="006935A0">
      <w:pPr>
        <w:pStyle w:val="a3"/>
        <w:spacing w:before="0" w:beforeAutospacing="0" w:after="0" w:afterAutospacing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3E157A" w:rsidRDefault="003E157A" w:rsidP="006935A0">
      <w:pPr>
        <w:pStyle w:val="a3"/>
        <w:spacing w:before="0" w:beforeAutospacing="0" w:after="0" w:afterAutospacing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617BD" w:rsidRDefault="002617BD" w:rsidP="006935A0">
      <w:pPr>
        <w:pStyle w:val="a3"/>
        <w:spacing w:before="0" w:beforeAutospacing="0" w:after="0" w:afterAutospacing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617BD" w:rsidRDefault="002617BD" w:rsidP="006935A0">
      <w:pPr>
        <w:pStyle w:val="a3"/>
        <w:spacing w:before="0" w:beforeAutospacing="0" w:after="0" w:afterAutospacing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617BD" w:rsidRDefault="002617BD" w:rsidP="006935A0">
      <w:pPr>
        <w:pStyle w:val="a3"/>
        <w:spacing w:before="0" w:beforeAutospacing="0" w:after="0" w:afterAutospacing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617BD" w:rsidRDefault="002617BD" w:rsidP="006935A0">
      <w:pPr>
        <w:pStyle w:val="a3"/>
        <w:spacing w:before="0" w:beforeAutospacing="0" w:after="0" w:afterAutospacing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   </w:t>
      </w:r>
    </w:p>
    <w:p w:rsidR="006935A0" w:rsidRDefault="006935A0" w:rsidP="006935A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5C199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 xml:space="preserve">Цели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внеклассного мероприятия </w:t>
      </w:r>
      <w:r w:rsidRPr="005C199C">
        <w:rPr>
          <w:b/>
          <w:bCs/>
          <w:color w:val="000000"/>
          <w:sz w:val="28"/>
          <w:szCs w:val="28"/>
        </w:rPr>
        <w:t>«</w:t>
      </w:r>
      <w:r w:rsidR="00D73BFC">
        <w:rPr>
          <w:b/>
          <w:bCs/>
          <w:color w:val="000000"/>
          <w:sz w:val="28"/>
          <w:szCs w:val="28"/>
        </w:rPr>
        <w:t>Правовое регулирование деятельности предприятий на современном этапе</w:t>
      </w:r>
      <w:r w:rsidRPr="005C199C">
        <w:rPr>
          <w:b/>
          <w:bCs/>
          <w:color w:val="000000"/>
          <w:sz w:val="28"/>
          <w:szCs w:val="28"/>
        </w:rPr>
        <w:t>»:</w:t>
      </w:r>
    </w:p>
    <w:p w:rsidR="00534D85" w:rsidRPr="00287037" w:rsidRDefault="00534D85" w:rsidP="00534D85">
      <w:pPr>
        <w:jc w:val="both"/>
        <w:rPr>
          <w:sz w:val="28"/>
          <w:szCs w:val="28"/>
        </w:rPr>
      </w:pPr>
      <w:r w:rsidRPr="00287037">
        <w:rPr>
          <w:sz w:val="28"/>
          <w:szCs w:val="28"/>
        </w:rPr>
        <w:t xml:space="preserve">·  привлечение </w:t>
      </w:r>
      <w:proofErr w:type="gramStart"/>
      <w:r>
        <w:rPr>
          <w:sz w:val="28"/>
          <w:szCs w:val="28"/>
        </w:rPr>
        <w:t>обу</w:t>
      </w:r>
      <w:r w:rsidRPr="00287037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287037">
        <w:rPr>
          <w:sz w:val="28"/>
          <w:szCs w:val="28"/>
        </w:rPr>
        <w:t>щихся</w:t>
      </w:r>
      <w:proofErr w:type="gramEnd"/>
      <w:r w:rsidRPr="00287037">
        <w:rPr>
          <w:sz w:val="28"/>
          <w:szCs w:val="28"/>
        </w:rPr>
        <w:t xml:space="preserve"> к ведению научных и практических исследовании;</w:t>
      </w:r>
    </w:p>
    <w:p w:rsidR="00534D85" w:rsidRPr="00287037" w:rsidRDefault="00534D85" w:rsidP="00534D85">
      <w:pPr>
        <w:jc w:val="both"/>
        <w:rPr>
          <w:sz w:val="28"/>
          <w:szCs w:val="28"/>
        </w:rPr>
      </w:pPr>
      <w:r w:rsidRPr="00287037">
        <w:rPr>
          <w:sz w:val="28"/>
          <w:szCs w:val="28"/>
        </w:rPr>
        <w:t xml:space="preserve">·  углубление теоретической и научно-практической подготовки </w:t>
      </w:r>
      <w:proofErr w:type="gramStart"/>
      <w:r>
        <w:rPr>
          <w:sz w:val="28"/>
          <w:szCs w:val="28"/>
        </w:rPr>
        <w:t>об</w:t>
      </w:r>
      <w:r w:rsidRPr="0028703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287037">
        <w:rPr>
          <w:sz w:val="28"/>
          <w:szCs w:val="28"/>
        </w:rPr>
        <w:t>щихся</w:t>
      </w:r>
      <w:proofErr w:type="gramEnd"/>
      <w:r w:rsidRPr="00287037">
        <w:rPr>
          <w:sz w:val="28"/>
          <w:szCs w:val="28"/>
        </w:rPr>
        <w:t>;</w:t>
      </w:r>
    </w:p>
    <w:p w:rsidR="00534D85" w:rsidRPr="00287037" w:rsidRDefault="00534D85" w:rsidP="00534D85">
      <w:pPr>
        <w:jc w:val="both"/>
        <w:rPr>
          <w:sz w:val="28"/>
          <w:szCs w:val="28"/>
        </w:rPr>
      </w:pPr>
      <w:r w:rsidRPr="00287037">
        <w:rPr>
          <w:sz w:val="28"/>
          <w:szCs w:val="28"/>
        </w:rPr>
        <w:t xml:space="preserve">·  создание условий для реализации творческих способностей </w:t>
      </w:r>
      <w:r>
        <w:rPr>
          <w:sz w:val="28"/>
          <w:szCs w:val="28"/>
        </w:rPr>
        <w:t>обучающихся</w:t>
      </w:r>
      <w:r w:rsidRPr="00287037">
        <w:rPr>
          <w:sz w:val="28"/>
          <w:szCs w:val="28"/>
        </w:rPr>
        <w:t xml:space="preserve"> и стимулирование научно-исследовательской и</w:t>
      </w:r>
      <w:r>
        <w:rPr>
          <w:sz w:val="28"/>
          <w:szCs w:val="28"/>
        </w:rPr>
        <w:t xml:space="preserve"> проектной деятельности обучающихся</w:t>
      </w:r>
      <w:r w:rsidRPr="00287037">
        <w:rPr>
          <w:sz w:val="28"/>
          <w:szCs w:val="28"/>
        </w:rPr>
        <w:t xml:space="preserve"> и педагогов.</w:t>
      </w:r>
    </w:p>
    <w:p w:rsidR="003E157A" w:rsidRDefault="003E157A" w:rsidP="006935A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E157A" w:rsidRPr="005C199C" w:rsidRDefault="003E157A" w:rsidP="006935A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Обучающийся компонент</w:t>
      </w:r>
    </w:p>
    <w:p w:rsidR="00507817" w:rsidRDefault="00507817" w:rsidP="0050781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Создать условия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расширения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кругозора обучающихся, приобретения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 xml:space="preserve"> ими </w:t>
      </w:r>
    </w:p>
    <w:p w:rsidR="00507817" w:rsidRDefault="00E146CB" w:rsidP="0050781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85CB5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навыков решения правовых </w:t>
      </w:r>
      <w:r w:rsidR="00507817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профессиональных задач.</w:t>
      </w:r>
    </w:p>
    <w:p w:rsidR="00507817" w:rsidRPr="005C199C" w:rsidRDefault="00507817" w:rsidP="00507817">
      <w:pPr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Содействовать появлению 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>уча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>щихся поз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навательного интереса к 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 w:rsidR="00D85CB5">
        <w:rPr>
          <w:rFonts w:ascii="Times New Roman CYR" w:hAnsi="Times New Roman CYR" w:cs="Times New Roman CYR"/>
          <w:color w:val="000000"/>
          <w:sz w:val="28"/>
          <w:szCs w:val="28"/>
        </w:rPr>
        <w:t xml:space="preserve">иальным 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>дисциплинам по профессии.</w:t>
      </w:r>
    </w:p>
    <w:p w:rsidR="00507817" w:rsidRDefault="00507817" w:rsidP="0050781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Приобщать будущих выпускников к выполнению </w:t>
      </w:r>
      <w:r w:rsidR="00D85CB5">
        <w:rPr>
          <w:rFonts w:ascii="Times New Roman CYR" w:hAnsi="Times New Roman CYR" w:cs="Times New Roman CYR"/>
          <w:color w:val="000000"/>
          <w:sz w:val="28"/>
          <w:szCs w:val="28"/>
        </w:rPr>
        <w:t>производственных ситуаций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связанных с их выбранной профессией.</w:t>
      </w:r>
    </w:p>
    <w:p w:rsidR="006935A0" w:rsidRPr="00507817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Показать </w:t>
      </w:r>
      <w:r w:rsidR="00087D40"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>уча</w:t>
      </w:r>
      <w:r w:rsidR="00087D40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 xml:space="preserve">щимся важность </w:t>
      </w:r>
      <w:r w:rsidR="00D85CB5">
        <w:rPr>
          <w:rFonts w:ascii="Times New Roman CYR" w:hAnsi="Times New Roman CYR" w:cs="Times New Roman CYR"/>
          <w:color w:val="000000"/>
          <w:sz w:val="28"/>
          <w:szCs w:val="28"/>
        </w:rPr>
        <w:t xml:space="preserve">дисциплины Правовое обеспечение профессиональной </w:t>
      </w:r>
      <w:r w:rsidR="00D73BFC">
        <w:rPr>
          <w:rFonts w:ascii="Times New Roman CYR" w:hAnsi="Times New Roman CYR" w:cs="Times New Roman CYR"/>
          <w:color w:val="000000"/>
          <w:sz w:val="28"/>
          <w:szCs w:val="28"/>
        </w:rPr>
        <w:t xml:space="preserve">деятельности </w:t>
      </w:r>
      <w:r w:rsidR="00D73BFC" w:rsidRPr="005C199C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выбранной ими </w:t>
      </w:r>
      <w:r w:rsidR="00D73BFC" w:rsidRPr="005C199C">
        <w:rPr>
          <w:rFonts w:ascii="Times New Roman CYR" w:hAnsi="Times New Roman CYR" w:cs="Times New Roman CYR"/>
          <w:color w:val="000000"/>
          <w:sz w:val="28"/>
          <w:szCs w:val="28"/>
        </w:rPr>
        <w:t>профессии «</w:t>
      </w:r>
      <w:r w:rsidR="00D85CB5">
        <w:rPr>
          <w:rFonts w:ascii="Times New Roman CYR" w:hAnsi="Times New Roman CYR" w:cs="Times New Roman CYR"/>
          <w:color w:val="000000"/>
          <w:sz w:val="28"/>
          <w:szCs w:val="28"/>
        </w:rPr>
        <w:t xml:space="preserve">Технология </w:t>
      </w:r>
      <w:proofErr w:type="spellStart"/>
      <w:r w:rsidR="00D85CB5">
        <w:rPr>
          <w:rFonts w:ascii="Times New Roman CYR" w:hAnsi="Times New Roman CYR" w:cs="Times New Roman CYR"/>
          <w:color w:val="000000"/>
          <w:sz w:val="28"/>
          <w:szCs w:val="28"/>
        </w:rPr>
        <w:t>прдукции</w:t>
      </w:r>
      <w:proofErr w:type="spellEnd"/>
      <w:r w:rsidR="00D85CB5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общественного питания».</w:t>
      </w:r>
    </w:p>
    <w:p w:rsidR="003E157A" w:rsidRPr="003E157A" w:rsidRDefault="003E157A" w:rsidP="006935A0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E157A">
        <w:rPr>
          <w:b/>
          <w:color w:val="000000"/>
          <w:sz w:val="28"/>
          <w:szCs w:val="28"/>
        </w:rPr>
        <w:t>Развивающий компонент</w:t>
      </w:r>
    </w:p>
    <w:p w:rsidR="006935A0" w:rsidRDefault="006935A0" w:rsidP="006935A0">
      <w:pPr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Развивать</w:t>
      </w:r>
      <w:r w:rsidR="00D73BFC" w:rsidRPr="00D73BFC">
        <w:rPr>
          <w:sz w:val="28"/>
          <w:szCs w:val="28"/>
        </w:rPr>
        <w:t xml:space="preserve"> </w:t>
      </w:r>
      <w:r w:rsidR="00D73BFC">
        <w:rPr>
          <w:sz w:val="28"/>
          <w:szCs w:val="28"/>
        </w:rPr>
        <w:t>познавательный</w:t>
      </w:r>
      <w:r w:rsidR="00D73BFC" w:rsidRPr="004E3999">
        <w:rPr>
          <w:sz w:val="28"/>
          <w:szCs w:val="28"/>
        </w:rPr>
        <w:t xml:space="preserve"> интереса к изучению экономических и правовых дисциплин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D73BFC" w:rsidRPr="00D73BFC">
        <w:rPr>
          <w:sz w:val="28"/>
          <w:szCs w:val="28"/>
        </w:rPr>
        <w:t xml:space="preserve"> </w:t>
      </w:r>
      <w:r w:rsidR="00D73BFC">
        <w:rPr>
          <w:sz w:val="28"/>
          <w:szCs w:val="28"/>
        </w:rPr>
        <w:t>навыки</w:t>
      </w:r>
      <w:r w:rsidR="00D73BFC" w:rsidRPr="004E3999">
        <w:rPr>
          <w:sz w:val="28"/>
          <w:szCs w:val="28"/>
        </w:rPr>
        <w:t xml:space="preserve"> публичного выступления и умения слушать</w:t>
      </w:r>
      <w:r w:rsidR="00D73BFC">
        <w:rPr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креативное мышление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</w:t>
      </w:r>
      <w:r w:rsidR="00D73BFC" w:rsidRPr="005C199C">
        <w:rPr>
          <w:rFonts w:ascii="Times New Roman CYR" w:hAnsi="Times New Roman CYR" w:cs="Times New Roman CYR"/>
          <w:color w:val="000000"/>
          <w:sz w:val="28"/>
          <w:szCs w:val="28"/>
        </w:rPr>
        <w:t xml:space="preserve">уровне, </w:t>
      </w:r>
      <w:r w:rsidR="00D73BFC">
        <w:rPr>
          <w:rFonts w:ascii="Times New Roman CYR" w:hAnsi="Times New Roman CYR" w:cs="Times New Roman CYR"/>
          <w:color w:val="000000"/>
          <w:sz w:val="28"/>
          <w:szCs w:val="28"/>
        </w:rPr>
        <w:t>необходимом</w:t>
      </w:r>
      <w:r w:rsidRPr="005C199C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будущей профессиональной деятельности.</w:t>
      </w:r>
    </w:p>
    <w:p w:rsidR="003E157A" w:rsidRPr="003E157A" w:rsidRDefault="003E157A" w:rsidP="006935A0">
      <w:pPr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E157A">
        <w:rPr>
          <w:rFonts w:ascii="Times New Roman CYR" w:hAnsi="Times New Roman CYR" w:cs="Times New Roman CYR"/>
          <w:b/>
          <w:color w:val="000000"/>
          <w:sz w:val="28"/>
          <w:szCs w:val="28"/>
        </w:rPr>
        <w:t>Воспитательный компонент</w:t>
      </w:r>
    </w:p>
    <w:p w:rsidR="006935A0" w:rsidRDefault="006935A0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Воспитывать у </w:t>
      </w:r>
      <w:r w:rsidR="00087D40"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уча</w:t>
      </w:r>
      <w:r w:rsidR="00087D40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щихся самостоятельность, инициативу, ответственность. </w:t>
      </w:r>
    </w:p>
    <w:p w:rsidR="003E157A" w:rsidRDefault="003E157A" w:rsidP="006935A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E157A">
        <w:rPr>
          <w:rFonts w:ascii="Times New Roman CYR" w:hAnsi="Times New Roman CYR" w:cs="Times New Roman CYR"/>
          <w:b/>
          <w:color w:val="000000"/>
          <w:sz w:val="28"/>
          <w:szCs w:val="28"/>
        </w:rPr>
        <w:t>Тип мероприятия</w:t>
      </w:r>
    </w:p>
    <w:p w:rsidR="00507817" w:rsidRDefault="00D85CB5" w:rsidP="00507817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Научно-практическая мини-конференция </w:t>
      </w:r>
    </w:p>
    <w:p w:rsidR="00507817" w:rsidRPr="005960F0" w:rsidRDefault="00507817" w:rsidP="00507817">
      <w:pPr>
        <w:autoSpaceDE w:val="0"/>
        <w:autoSpaceDN w:val="0"/>
        <w:adjustRightInd w:val="0"/>
        <w:rPr>
          <w:sz w:val="28"/>
          <w:szCs w:val="28"/>
        </w:rPr>
      </w:pPr>
      <w:r w:rsidRPr="0028575B">
        <w:rPr>
          <w:b/>
          <w:sz w:val="28"/>
          <w:szCs w:val="28"/>
        </w:rPr>
        <w:t>Используемые ресурсы (оборудование</w:t>
      </w:r>
      <w:r>
        <w:rPr>
          <w:b/>
          <w:sz w:val="28"/>
          <w:szCs w:val="28"/>
        </w:rPr>
        <w:t>)</w:t>
      </w:r>
    </w:p>
    <w:p w:rsidR="00507817" w:rsidRPr="00507817" w:rsidRDefault="00507817" w:rsidP="00507817">
      <w:pPr>
        <w:jc w:val="both"/>
        <w:rPr>
          <w:sz w:val="28"/>
          <w:szCs w:val="28"/>
        </w:rPr>
      </w:pPr>
      <w:r w:rsidRPr="00507817">
        <w:rPr>
          <w:sz w:val="28"/>
          <w:szCs w:val="28"/>
        </w:rPr>
        <w:t xml:space="preserve">Компьютер, </w:t>
      </w:r>
      <w:proofErr w:type="spellStart"/>
      <w:r w:rsidRPr="00507817">
        <w:rPr>
          <w:sz w:val="28"/>
          <w:szCs w:val="28"/>
        </w:rPr>
        <w:t>мультипроектор</w:t>
      </w:r>
      <w:proofErr w:type="spellEnd"/>
      <w:r w:rsidRPr="00507817">
        <w:rPr>
          <w:sz w:val="28"/>
          <w:szCs w:val="28"/>
        </w:rPr>
        <w:t xml:space="preserve">, презентация, </w:t>
      </w:r>
      <w:r>
        <w:rPr>
          <w:sz w:val="28"/>
          <w:szCs w:val="28"/>
        </w:rPr>
        <w:t>готовая продукция</w:t>
      </w:r>
    </w:p>
    <w:p w:rsidR="00507817" w:rsidRPr="00507817" w:rsidRDefault="00507817" w:rsidP="00507817">
      <w:pPr>
        <w:contextualSpacing/>
        <w:rPr>
          <w:b/>
          <w:sz w:val="28"/>
          <w:szCs w:val="28"/>
        </w:rPr>
      </w:pPr>
      <w:r w:rsidRPr="00507817">
        <w:rPr>
          <w:b/>
          <w:sz w:val="28"/>
          <w:szCs w:val="28"/>
        </w:rPr>
        <w:t>Прогнозируемый результат</w:t>
      </w:r>
    </w:p>
    <w:p w:rsidR="00D95D36" w:rsidRPr="00140B27" w:rsidRDefault="00D73BFC" w:rsidP="00D95D36">
      <w:pPr>
        <w:tabs>
          <w:tab w:val="left" w:pos="54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В ходе</w:t>
      </w:r>
      <w:r w:rsidR="00140B27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конференции</w:t>
      </w:r>
      <w:r w:rsidR="00140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обучающиеся </w:t>
      </w:r>
      <w:r w:rsidRPr="00140B27">
        <w:rPr>
          <w:sz w:val="28"/>
          <w:szCs w:val="28"/>
        </w:rPr>
        <w:t>демонстрируют</w:t>
      </w:r>
      <w:r w:rsidR="00D95D36" w:rsidRPr="00140B27">
        <w:rPr>
          <w:sz w:val="28"/>
          <w:szCs w:val="28"/>
        </w:rPr>
        <w:t xml:space="preserve"> освоение следующих </w:t>
      </w:r>
      <w:r w:rsidR="00D95D36" w:rsidRPr="00140B27">
        <w:rPr>
          <w:i/>
          <w:sz w:val="28"/>
          <w:szCs w:val="28"/>
        </w:rPr>
        <w:t xml:space="preserve">общих и профессиональных компетенций: </w:t>
      </w:r>
    </w:p>
    <w:p w:rsidR="00D95D36" w:rsidRPr="00140B27" w:rsidRDefault="00D95D36" w:rsidP="00D95D36">
      <w:pPr>
        <w:tabs>
          <w:tab w:val="left" w:pos="540"/>
        </w:tabs>
        <w:jc w:val="both"/>
        <w:rPr>
          <w:sz w:val="28"/>
          <w:szCs w:val="28"/>
        </w:rPr>
      </w:pPr>
      <w:r w:rsidRPr="00140B27">
        <w:rPr>
          <w:b/>
          <w:sz w:val="28"/>
          <w:szCs w:val="28"/>
        </w:rPr>
        <w:t>ОК 1</w:t>
      </w:r>
      <w:r w:rsidRPr="00140B27">
        <w:rPr>
          <w:sz w:val="28"/>
          <w:szCs w:val="28"/>
        </w:rPr>
        <w:t>. Понимать сущность и социальную значимость своей будущей профессии, проявлять к ней устойчивый интерес.</w:t>
      </w:r>
    </w:p>
    <w:p w:rsidR="00D95D36" w:rsidRPr="00140B27" w:rsidRDefault="00D95D36" w:rsidP="00D95D36">
      <w:pPr>
        <w:tabs>
          <w:tab w:val="left" w:pos="540"/>
        </w:tabs>
        <w:jc w:val="both"/>
        <w:rPr>
          <w:i/>
          <w:sz w:val="28"/>
          <w:szCs w:val="28"/>
        </w:rPr>
      </w:pPr>
      <w:r w:rsidRPr="00140B27">
        <w:rPr>
          <w:i/>
          <w:sz w:val="28"/>
          <w:szCs w:val="28"/>
        </w:rPr>
        <w:t>Показатели:</w:t>
      </w:r>
    </w:p>
    <w:p w:rsidR="00D85CB5" w:rsidRDefault="00D73BFC" w:rsidP="00D95D36">
      <w:pPr>
        <w:pStyle w:val="1"/>
        <w:numPr>
          <w:ilvl w:val="0"/>
          <w:numId w:val="10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85CB5">
        <w:rPr>
          <w:rFonts w:ascii="Times New Roman" w:hAnsi="Times New Roman" w:cs="Times New Roman"/>
          <w:sz w:val="28"/>
          <w:szCs w:val="28"/>
          <w:lang w:val="ru-RU"/>
        </w:rPr>
        <w:t>роявление</w:t>
      </w:r>
      <w:r w:rsidR="00D95D36" w:rsidRPr="00D85CB5">
        <w:rPr>
          <w:rFonts w:ascii="Times New Roman" w:hAnsi="Times New Roman" w:cs="Times New Roman"/>
          <w:sz w:val="28"/>
          <w:szCs w:val="28"/>
          <w:lang w:val="ru-RU"/>
        </w:rPr>
        <w:t xml:space="preserve"> интереса и творческой активности в подборе </w:t>
      </w:r>
      <w:r w:rsidR="004A0679" w:rsidRPr="00D85CB5">
        <w:rPr>
          <w:rFonts w:ascii="Times New Roman" w:hAnsi="Times New Roman" w:cs="Times New Roman"/>
          <w:sz w:val="28"/>
          <w:szCs w:val="28"/>
          <w:lang w:val="ru-RU"/>
        </w:rPr>
        <w:t>информац</w:t>
      </w:r>
      <w:proofErr w:type="gramStart"/>
      <w:r w:rsidR="004A0679" w:rsidRPr="00D85CB5">
        <w:rPr>
          <w:rFonts w:ascii="Times New Roman" w:hAnsi="Times New Roman" w:cs="Times New Roman"/>
          <w:sz w:val="28"/>
          <w:szCs w:val="28"/>
          <w:lang w:val="ru-RU"/>
        </w:rPr>
        <w:t>ии и её</w:t>
      </w:r>
      <w:proofErr w:type="gramEnd"/>
      <w:r w:rsidR="00D85CB5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применении.</w:t>
      </w:r>
    </w:p>
    <w:p w:rsidR="00D95D36" w:rsidRPr="00D85CB5" w:rsidRDefault="00704125" w:rsidP="00D85CB5">
      <w:pPr>
        <w:pStyle w:val="1"/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CB5">
        <w:rPr>
          <w:rFonts w:ascii="Times New Roman" w:hAnsi="Times New Roman" w:cs="Times New Roman"/>
          <w:b/>
          <w:sz w:val="28"/>
          <w:szCs w:val="28"/>
          <w:lang w:val="ru-RU"/>
        </w:rPr>
        <w:t>ОК</w:t>
      </w:r>
      <w:r w:rsidR="00D85C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95D36" w:rsidRPr="00D85CB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D85CB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95D36" w:rsidRPr="00D85CB5">
        <w:rPr>
          <w:rFonts w:ascii="Times New Roman" w:hAnsi="Times New Roman" w:cs="Times New Roman"/>
          <w:sz w:val="28"/>
          <w:szCs w:val="28"/>
          <w:lang w:val="ru-RU"/>
        </w:rPr>
        <w:t>Организовывать собственную деятельность, оценивать ее эффективность и качество.</w:t>
      </w:r>
    </w:p>
    <w:p w:rsidR="00D95D36" w:rsidRPr="00140B27" w:rsidRDefault="00D95D36" w:rsidP="00D95D36">
      <w:pPr>
        <w:tabs>
          <w:tab w:val="left" w:pos="0"/>
          <w:tab w:val="left" w:pos="360"/>
          <w:tab w:val="left" w:pos="540"/>
        </w:tabs>
        <w:jc w:val="both"/>
        <w:rPr>
          <w:i/>
          <w:iCs/>
          <w:sz w:val="28"/>
          <w:szCs w:val="28"/>
        </w:rPr>
      </w:pPr>
      <w:r w:rsidRPr="00140B27">
        <w:rPr>
          <w:i/>
          <w:iCs/>
          <w:sz w:val="28"/>
          <w:szCs w:val="28"/>
        </w:rPr>
        <w:t>Показатели:</w:t>
      </w:r>
    </w:p>
    <w:p w:rsidR="00D95D36" w:rsidRPr="00140B27" w:rsidRDefault="00D95D36" w:rsidP="00D95D36">
      <w:pPr>
        <w:numPr>
          <w:ilvl w:val="0"/>
          <w:numId w:val="8"/>
        </w:numPr>
        <w:tabs>
          <w:tab w:val="left" w:pos="0"/>
          <w:tab w:val="left" w:pos="360"/>
          <w:tab w:val="left" w:pos="540"/>
        </w:tabs>
        <w:ind w:left="0" w:firstLine="0"/>
        <w:jc w:val="both"/>
        <w:rPr>
          <w:sz w:val="28"/>
          <w:szCs w:val="28"/>
        </w:rPr>
      </w:pPr>
      <w:r w:rsidRPr="00140B27">
        <w:rPr>
          <w:sz w:val="28"/>
          <w:szCs w:val="28"/>
        </w:rPr>
        <w:t>обоснованность цели деятельности, выбора содержания, методов и способов</w:t>
      </w:r>
      <w:r w:rsidR="00704125">
        <w:rPr>
          <w:sz w:val="28"/>
          <w:szCs w:val="28"/>
        </w:rPr>
        <w:t xml:space="preserve"> де</w:t>
      </w:r>
      <w:r w:rsidR="00D85CB5">
        <w:rPr>
          <w:sz w:val="28"/>
          <w:szCs w:val="28"/>
        </w:rPr>
        <w:t>ятельности</w:t>
      </w:r>
      <w:r w:rsidRPr="00140B27">
        <w:rPr>
          <w:sz w:val="28"/>
          <w:szCs w:val="28"/>
        </w:rPr>
        <w:t xml:space="preserve">; </w:t>
      </w:r>
    </w:p>
    <w:p w:rsidR="00D95D36" w:rsidRPr="00140B27" w:rsidRDefault="00D95D36" w:rsidP="00D95D36">
      <w:pPr>
        <w:numPr>
          <w:ilvl w:val="0"/>
          <w:numId w:val="8"/>
        </w:numPr>
        <w:tabs>
          <w:tab w:val="left" w:pos="0"/>
          <w:tab w:val="left" w:pos="360"/>
          <w:tab w:val="left" w:pos="540"/>
        </w:tabs>
        <w:ind w:left="0" w:firstLine="0"/>
        <w:jc w:val="both"/>
        <w:rPr>
          <w:sz w:val="28"/>
          <w:szCs w:val="28"/>
        </w:rPr>
      </w:pPr>
      <w:r w:rsidRPr="00140B27">
        <w:rPr>
          <w:sz w:val="28"/>
          <w:szCs w:val="28"/>
        </w:rPr>
        <w:lastRenderedPageBreak/>
        <w:t>выполнение задания по подбору и систематизации</w:t>
      </w:r>
      <w:r w:rsidR="00704125">
        <w:rPr>
          <w:sz w:val="28"/>
          <w:szCs w:val="28"/>
        </w:rPr>
        <w:t xml:space="preserve"> информации</w:t>
      </w:r>
      <w:proofErr w:type="gramStart"/>
      <w:r w:rsidR="00704125">
        <w:rPr>
          <w:sz w:val="28"/>
          <w:szCs w:val="28"/>
        </w:rPr>
        <w:t xml:space="preserve"> </w:t>
      </w:r>
      <w:r w:rsidRPr="00140B27">
        <w:rPr>
          <w:sz w:val="28"/>
          <w:szCs w:val="28"/>
        </w:rPr>
        <w:t>;</w:t>
      </w:r>
      <w:proofErr w:type="gramEnd"/>
    </w:p>
    <w:p w:rsidR="00D95D36" w:rsidRPr="00140B27" w:rsidRDefault="00D95D36" w:rsidP="00D95D36">
      <w:pPr>
        <w:numPr>
          <w:ilvl w:val="0"/>
          <w:numId w:val="9"/>
        </w:numPr>
        <w:tabs>
          <w:tab w:val="left" w:pos="0"/>
          <w:tab w:val="left" w:pos="360"/>
          <w:tab w:val="left" w:pos="540"/>
        </w:tabs>
        <w:ind w:left="0" w:firstLine="0"/>
        <w:jc w:val="both"/>
        <w:rPr>
          <w:sz w:val="28"/>
          <w:szCs w:val="28"/>
        </w:rPr>
      </w:pPr>
      <w:r w:rsidRPr="00140B27">
        <w:rPr>
          <w:sz w:val="28"/>
          <w:szCs w:val="28"/>
        </w:rPr>
        <w:t xml:space="preserve">объективная самооценка деятельности и ее результатов, их отражение  в  </w:t>
      </w:r>
      <w:r w:rsidR="00704125">
        <w:rPr>
          <w:sz w:val="28"/>
          <w:szCs w:val="28"/>
        </w:rPr>
        <w:t>своих выступлениях</w:t>
      </w:r>
      <w:r w:rsidRPr="00140B27">
        <w:rPr>
          <w:sz w:val="28"/>
          <w:szCs w:val="28"/>
        </w:rPr>
        <w:t>; соответствие рефлексивных высказываний реальным результатам и заданным критериям;</w:t>
      </w:r>
    </w:p>
    <w:p w:rsidR="00D95D36" w:rsidRPr="00140B27" w:rsidRDefault="00D95D36" w:rsidP="00D95D36">
      <w:pPr>
        <w:numPr>
          <w:ilvl w:val="0"/>
          <w:numId w:val="9"/>
        </w:numPr>
        <w:tabs>
          <w:tab w:val="left" w:pos="0"/>
          <w:tab w:val="left" w:pos="360"/>
          <w:tab w:val="left" w:pos="540"/>
        </w:tabs>
        <w:ind w:left="0" w:firstLine="0"/>
        <w:jc w:val="both"/>
        <w:rPr>
          <w:sz w:val="28"/>
          <w:szCs w:val="28"/>
        </w:rPr>
      </w:pPr>
      <w:r w:rsidRPr="00140B27">
        <w:rPr>
          <w:sz w:val="28"/>
          <w:szCs w:val="28"/>
        </w:rPr>
        <w:t>представление результатов деятельности в выступлении и презентации материалов в достаточном объеме.</w:t>
      </w:r>
    </w:p>
    <w:p w:rsidR="00D95D36" w:rsidRPr="00140B27" w:rsidRDefault="00D95D36" w:rsidP="00D95D36">
      <w:pPr>
        <w:tabs>
          <w:tab w:val="left" w:pos="540"/>
        </w:tabs>
        <w:jc w:val="both"/>
        <w:rPr>
          <w:sz w:val="28"/>
          <w:szCs w:val="28"/>
        </w:rPr>
      </w:pPr>
      <w:r w:rsidRPr="00140B27">
        <w:rPr>
          <w:b/>
          <w:sz w:val="28"/>
          <w:szCs w:val="28"/>
        </w:rPr>
        <w:t>ОК 4.</w:t>
      </w:r>
      <w:r w:rsidRPr="00140B2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95D36" w:rsidRPr="00140B27" w:rsidRDefault="00D95D36" w:rsidP="00D95D36">
      <w:pPr>
        <w:tabs>
          <w:tab w:val="left" w:pos="360"/>
          <w:tab w:val="left" w:pos="540"/>
        </w:tabs>
        <w:jc w:val="both"/>
        <w:rPr>
          <w:i/>
          <w:sz w:val="28"/>
          <w:szCs w:val="28"/>
        </w:rPr>
      </w:pPr>
      <w:r w:rsidRPr="00140B27">
        <w:rPr>
          <w:i/>
          <w:sz w:val="28"/>
          <w:szCs w:val="28"/>
        </w:rPr>
        <w:t>Показатели:</w:t>
      </w:r>
    </w:p>
    <w:p w:rsidR="00D95D36" w:rsidRPr="00140B27" w:rsidRDefault="00D95D36" w:rsidP="00D95D36">
      <w:pPr>
        <w:numPr>
          <w:ilvl w:val="0"/>
          <w:numId w:val="11"/>
        </w:numPr>
        <w:tabs>
          <w:tab w:val="left" w:pos="360"/>
          <w:tab w:val="left" w:pos="540"/>
        </w:tabs>
        <w:ind w:left="0" w:firstLine="0"/>
        <w:jc w:val="both"/>
        <w:rPr>
          <w:sz w:val="28"/>
          <w:szCs w:val="28"/>
        </w:rPr>
      </w:pPr>
      <w:r w:rsidRPr="00140B27">
        <w:rPr>
          <w:sz w:val="28"/>
          <w:szCs w:val="28"/>
        </w:rPr>
        <w:t>оптимальный подбор</w:t>
      </w:r>
      <w:r w:rsidR="00704125">
        <w:rPr>
          <w:sz w:val="28"/>
          <w:szCs w:val="28"/>
        </w:rPr>
        <w:t xml:space="preserve"> </w:t>
      </w:r>
      <w:r w:rsidR="00D85CB5">
        <w:rPr>
          <w:sz w:val="28"/>
          <w:szCs w:val="28"/>
        </w:rPr>
        <w:t>и анализ информации</w:t>
      </w:r>
    </w:p>
    <w:p w:rsidR="00D95D36" w:rsidRPr="00140B27" w:rsidRDefault="00D95D36" w:rsidP="00D95D36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  <w:r w:rsidRPr="00140B27">
        <w:rPr>
          <w:b/>
          <w:sz w:val="28"/>
          <w:szCs w:val="28"/>
        </w:rPr>
        <w:t>ОК 5.</w:t>
      </w:r>
      <w:r w:rsidRPr="00140B27">
        <w:rPr>
          <w:sz w:val="28"/>
          <w:szCs w:val="28"/>
        </w:rPr>
        <w:t xml:space="preserve"> Использовать информационно-коммуникационные технологии для совершенствования профессиональной деятельности.</w:t>
      </w:r>
    </w:p>
    <w:p w:rsidR="00D95D36" w:rsidRPr="00140B27" w:rsidRDefault="00D95D36" w:rsidP="00D95D36">
      <w:pPr>
        <w:tabs>
          <w:tab w:val="left" w:pos="360"/>
          <w:tab w:val="left" w:pos="540"/>
        </w:tabs>
        <w:jc w:val="both"/>
        <w:rPr>
          <w:i/>
          <w:sz w:val="28"/>
          <w:szCs w:val="28"/>
        </w:rPr>
      </w:pPr>
      <w:r w:rsidRPr="00140B27">
        <w:rPr>
          <w:i/>
          <w:sz w:val="28"/>
          <w:szCs w:val="28"/>
        </w:rPr>
        <w:t>Показатель:</w:t>
      </w:r>
    </w:p>
    <w:p w:rsidR="00D95D36" w:rsidRPr="00140B27" w:rsidRDefault="00D95D36" w:rsidP="00D95D36">
      <w:pPr>
        <w:numPr>
          <w:ilvl w:val="0"/>
          <w:numId w:val="12"/>
        </w:numPr>
        <w:tabs>
          <w:tab w:val="left" w:pos="360"/>
          <w:tab w:val="left" w:pos="540"/>
        </w:tabs>
        <w:ind w:left="0" w:firstLine="0"/>
        <w:jc w:val="both"/>
        <w:rPr>
          <w:sz w:val="28"/>
          <w:szCs w:val="28"/>
        </w:rPr>
      </w:pPr>
      <w:r w:rsidRPr="00140B27">
        <w:rPr>
          <w:sz w:val="28"/>
          <w:szCs w:val="28"/>
        </w:rPr>
        <w:t xml:space="preserve">качественное применение ИКТ при представлении результатов </w:t>
      </w:r>
      <w:r w:rsidR="00704125">
        <w:rPr>
          <w:sz w:val="28"/>
          <w:szCs w:val="28"/>
        </w:rPr>
        <w:t xml:space="preserve">деятельности </w:t>
      </w:r>
      <w:r w:rsidRPr="00140B27">
        <w:rPr>
          <w:sz w:val="28"/>
          <w:szCs w:val="28"/>
        </w:rPr>
        <w:t>(</w:t>
      </w:r>
      <w:proofErr w:type="spellStart"/>
      <w:r w:rsidRPr="00140B27">
        <w:rPr>
          <w:sz w:val="28"/>
          <w:szCs w:val="28"/>
        </w:rPr>
        <w:t>мульт</w:t>
      </w:r>
      <w:r w:rsidR="00D73BFC">
        <w:rPr>
          <w:sz w:val="28"/>
          <w:szCs w:val="28"/>
        </w:rPr>
        <w:t>имедиапрезентации</w:t>
      </w:r>
      <w:proofErr w:type="spellEnd"/>
      <w:r w:rsidR="00D73BFC">
        <w:rPr>
          <w:sz w:val="28"/>
          <w:szCs w:val="28"/>
        </w:rPr>
        <w:t xml:space="preserve">, подбору </w:t>
      </w:r>
      <w:r w:rsidRPr="00140B27">
        <w:rPr>
          <w:sz w:val="28"/>
          <w:szCs w:val="28"/>
        </w:rPr>
        <w:t>материалов).</w:t>
      </w:r>
    </w:p>
    <w:p w:rsidR="00D95D36" w:rsidRPr="00140B27" w:rsidRDefault="00D95D36" w:rsidP="00D95D36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  <w:r w:rsidRPr="00140B27">
        <w:rPr>
          <w:sz w:val="28"/>
          <w:szCs w:val="28"/>
        </w:rPr>
        <w:t>ОК 6. Работать в коллективе и команде, взаимодействовать с социальными партнерами.</w:t>
      </w:r>
    </w:p>
    <w:p w:rsidR="00D95D36" w:rsidRPr="00140B27" w:rsidRDefault="00D95D36" w:rsidP="00D95D36">
      <w:pPr>
        <w:tabs>
          <w:tab w:val="left" w:pos="360"/>
          <w:tab w:val="left" w:pos="540"/>
        </w:tabs>
        <w:jc w:val="both"/>
        <w:rPr>
          <w:i/>
          <w:iCs/>
          <w:sz w:val="28"/>
          <w:szCs w:val="28"/>
        </w:rPr>
      </w:pPr>
      <w:r w:rsidRPr="00140B27">
        <w:rPr>
          <w:i/>
          <w:iCs/>
          <w:sz w:val="28"/>
          <w:szCs w:val="28"/>
        </w:rPr>
        <w:t>Показатели:</w:t>
      </w:r>
    </w:p>
    <w:p w:rsidR="00704125" w:rsidRDefault="00D95D36" w:rsidP="00D95D36">
      <w:pPr>
        <w:numPr>
          <w:ilvl w:val="0"/>
          <w:numId w:val="8"/>
        </w:numPr>
        <w:tabs>
          <w:tab w:val="left" w:pos="360"/>
          <w:tab w:val="left" w:pos="540"/>
        </w:tabs>
        <w:ind w:left="0" w:firstLine="0"/>
        <w:jc w:val="both"/>
        <w:rPr>
          <w:sz w:val="28"/>
          <w:szCs w:val="28"/>
        </w:rPr>
      </w:pPr>
      <w:r w:rsidRPr="00704125">
        <w:rPr>
          <w:sz w:val="28"/>
          <w:szCs w:val="28"/>
        </w:rPr>
        <w:t>эффективное распределение функций и обязанностей в процессе подготовки</w:t>
      </w:r>
      <w:r w:rsidR="00704125" w:rsidRPr="00704125">
        <w:rPr>
          <w:sz w:val="28"/>
          <w:szCs w:val="28"/>
        </w:rPr>
        <w:t xml:space="preserve"> мероприятия</w:t>
      </w:r>
    </w:p>
    <w:p w:rsidR="00D95D36" w:rsidRPr="00704125" w:rsidRDefault="00D95D36" w:rsidP="00D95D36">
      <w:pPr>
        <w:numPr>
          <w:ilvl w:val="0"/>
          <w:numId w:val="8"/>
        </w:numPr>
        <w:tabs>
          <w:tab w:val="left" w:pos="360"/>
          <w:tab w:val="left" w:pos="540"/>
        </w:tabs>
        <w:ind w:left="0" w:firstLine="0"/>
        <w:jc w:val="both"/>
        <w:rPr>
          <w:sz w:val="28"/>
          <w:szCs w:val="28"/>
        </w:rPr>
      </w:pPr>
      <w:r w:rsidRPr="00704125">
        <w:rPr>
          <w:sz w:val="28"/>
          <w:szCs w:val="28"/>
        </w:rPr>
        <w:t xml:space="preserve">демонстрация степени участия каждого </w:t>
      </w:r>
      <w:r w:rsidR="00704125">
        <w:rPr>
          <w:sz w:val="28"/>
          <w:szCs w:val="28"/>
        </w:rPr>
        <w:t xml:space="preserve">обучающегося </w:t>
      </w:r>
      <w:r w:rsidRPr="00704125">
        <w:rPr>
          <w:sz w:val="28"/>
          <w:szCs w:val="28"/>
        </w:rPr>
        <w:t>в разработке конечного продукта (проекта выступления).</w:t>
      </w:r>
    </w:p>
    <w:p w:rsidR="00140B27" w:rsidRDefault="00140B27" w:rsidP="00140B27">
      <w:pPr>
        <w:rPr>
          <w:b/>
          <w:sz w:val="28"/>
          <w:szCs w:val="28"/>
        </w:rPr>
        <w:sectPr w:rsidR="00140B27" w:rsidSect="00087D40">
          <w:footerReference w:type="even" r:id="rId9"/>
          <w:footerReference w:type="default" r:id="rId10"/>
          <w:pgSz w:w="12240" w:h="15840"/>
          <w:pgMar w:top="1134" w:right="850" w:bottom="1134" w:left="1701" w:header="720" w:footer="720" w:gutter="0"/>
          <w:pgBorders w:display="firstPage" w:offsetFrom="page">
            <w:top w:val="thinThickLargeGap" w:sz="24" w:space="24" w:color="000080"/>
            <w:left w:val="thinThickLargeGap" w:sz="24" w:space="24" w:color="000080"/>
            <w:bottom w:val="thickThinLargeGap" w:sz="24" w:space="24" w:color="000080"/>
            <w:right w:val="thickThinLargeGap" w:sz="24" w:space="24" w:color="000080"/>
          </w:pgBorders>
          <w:cols w:space="720"/>
          <w:noEndnote/>
          <w:titlePg/>
        </w:sectPr>
      </w:pPr>
    </w:p>
    <w:p w:rsidR="005D55EC" w:rsidRDefault="005D55EC" w:rsidP="006935A0">
      <w:pPr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5D55EC" w:rsidRDefault="005D55EC" w:rsidP="006935A0">
      <w:pPr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6935A0" w:rsidRPr="00287037" w:rsidRDefault="006935A0" w:rsidP="006935A0">
      <w:pPr>
        <w:autoSpaceDE w:val="0"/>
        <w:autoSpaceDN w:val="0"/>
        <w:adjustRightInd w:val="0"/>
        <w:spacing w:after="200"/>
        <w:jc w:val="center"/>
        <w:rPr>
          <w:b/>
          <w:color w:val="000000"/>
          <w:sz w:val="28"/>
          <w:szCs w:val="28"/>
        </w:rPr>
      </w:pPr>
      <w:r w:rsidRPr="00287037">
        <w:rPr>
          <w:b/>
          <w:color w:val="000000"/>
          <w:sz w:val="28"/>
          <w:szCs w:val="28"/>
        </w:rPr>
        <w:t>Ход мероприятия</w:t>
      </w:r>
    </w:p>
    <w:p w:rsidR="006935A0" w:rsidRPr="00244769" w:rsidRDefault="00D85CB5" w:rsidP="006935A0">
      <w:pPr>
        <w:autoSpaceDE w:val="0"/>
        <w:autoSpaceDN w:val="0"/>
        <w:adjustRightInd w:val="0"/>
        <w:rPr>
          <w:b/>
          <w:i/>
          <w:color w:val="000000"/>
          <w:sz w:val="28"/>
          <w:szCs w:val="28"/>
        </w:rPr>
      </w:pPr>
      <w:r w:rsidRPr="00244769">
        <w:rPr>
          <w:b/>
          <w:i/>
          <w:color w:val="000000"/>
          <w:sz w:val="28"/>
          <w:szCs w:val="28"/>
        </w:rPr>
        <w:t>Ведущий</w:t>
      </w:r>
      <w:proofErr w:type="gramStart"/>
      <w:r w:rsidRPr="00244769">
        <w:rPr>
          <w:b/>
          <w:i/>
          <w:color w:val="000000"/>
          <w:sz w:val="28"/>
          <w:szCs w:val="28"/>
        </w:rPr>
        <w:t xml:space="preserve"> </w:t>
      </w:r>
      <w:r w:rsidR="006935A0" w:rsidRPr="00244769">
        <w:rPr>
          <w:b/>
          <w:i/>
          <w:color w:val="000000"/>
          <w:sz w:val="28"/>
          <w:szCs w:val="28"/>
        </w:rPr>
        <w:t>:</w:t>
      </w:r>
      <w:proofErr w:type="gramEnd"/>
    </w:p>
    <w:p w:rsidR="00CB69F3" w:rsidRDefault="00287037" w:rsidP="00287037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Дорогие гости и участники! Мы рады Вас приветствовать на научно-</w:t>
      </w:r>
      <w:r w:rsidR="00480B13">
        <w:rPr>
          <w:color w:val="000000"/>
          <w:sz w:val="28"/>
          <w:szCs w:val="28"/>
        </w:rPr>
        <w:t xml:space="preserve">практической </w:t>
      </w:r>
      <w:r w:rsidR="00480B13" w:rsidRPr="00287037">
        <w:rPr>
          <w:color w:val="000000"/>
          <w:sz w:val="28"/>
          <w:szCs w:val="28"/>
        </w:rPr>
        <w:t>конференции</w:t>
      </w:r>
      <w:r w:rsidRPr="00287037">
        <w:rPr>
          <w:color w:val="000000"/>
          <w:sz w:val="28"/>
          <w:szCs w:val="28"/>
        </w:rPr>
        <w:t xml:space="preserve">, которая проходит в рамках недели предметно-цикловой </w:t>
      </w:r>
      <w:r w:rsidR="00480B13" w:rsidRPr="00287037">
        <w:rPr>
          <w:color w:val="000000"/>
          <w:sz w:val="28"/>
          <w:szCs w:val="28"/>
        </w:rPr>
        <w:t>комиссии.</w:t>
      </w:r>
      <w:r w:rsidRPr="00287037">
        <w:rPr>
          <w:color w:val="000000"/>
          <w:sz w:val="28"/>
          <w:szCs w:val="28"/>
        </w:rPr>
        <w:t xml:space="preserve"> </w:t>
      </w:r>
    </w:p>
    <w:p w:rsidR="00AE26E6" w:rsidRPr="00CB69F3" w:rsidRDefault="00AE26E6" w:rsidP="00CB69F3">
      <w:pPr>
        <w:shd w:val="clear" w:color="auto" w:fill="FFFFFF"/>
        <w:spacing w:after="285"/>
        <w:rPr>
          <w:color w:val="000000"/>
          <w:sz w:val="28"/>
          <w:szCs w:val="28"/>
        </w:rPr>
      </w:pPr>
      <w:r w:rsidRPr="00AE26E6">
        <w:rPr>
          <w:color w:val="000000"/>
          <w:sz w:val="28"/>
          <w:szCs w:val="28"/>
        </w:rPr>
        <w:t>В настоящее время быстрое увеличение количества п</w:t>
      </w:r>
      <w:r w:rsidR="00DC2C68">
        <w:rPr>
          <w:color w:val="000000"/>
          <w:sz w:val="28"/>
          <w:szCs w:val="28"/>
        </w:rPr>
        <w:t>редприятий</w:t>
      </w:r>
      <w:r w:rsidRPr="00AE26E6">
        <w:rPr>
          <w:color w:val="000000"/>
          <w:sz w:val="28"/>
          <w:szCs w:val="28"/>
        </w:rPr>
        <w:t>, рост конкуренции между ними, а также необходимость государственного</w:t>
      </w:r>
      <w:r>
        <w:rPr>
          <w:color w:val="000000"/>
          <w:sz w:val="28"/>
          <w:szCs w:val="28"/>
        </w:rPr>
        <w:t xml:space="preserve"> и правового</w:t>
      </w:r>
      <w:r w:rsidRPr="00AE26E6">
        <w:rPr>
          <w:color w:val="000000"/>
          <w:sz w:val="28"/>
          <w:szCs w:val="28"/>
        </w:rPr>
        <w:t xml:space="preserve"> регулирования качества предоставляемых ими услуг стали важными задачами правового обеспечения данных предприятий. Степень изученности последнего пункта является крайне низкой, как в литературе зарубежных стран, так и в литературных изданиях Российской Федерации. Необходимым является рассмотрение нормативно-правовой документации в сфере управления </w:t>
      </w:r>
      <w:r w:rsidRPr="00AE26E6">
        <w:rPr>
          <w:color w:val="000000"/>
          <w:sz w:val="28"/>
          <w:szCs w:val="28"/>
        </w:rPr>
        <w:lastRenderedPageBreak/>
        <w:t>качес</w:t>
      </w:r>
      <w:r w:rsidR="00DC2C68">
        <w:rPr>
          <w:color w:val="000000"/>
          <w:sz w:val="28"/>
          <w:szCs w:val="28"/>
        </w:rPr>
        <w:t>твом услуг предпринимательской деятельности</w:t>
      </w:r>
      <w:r w:rsidRPr="00AE26E6">
        <w:rPr>
          <w:color w:val="000000"/>
          <w:sz w:val="28"/>
          <w:szCs w:val="28"/>
        </w:rPr>
        <w:t>, а также исследование процесса государственного регулирования качества услуг питания и законодательных актов Российской Федерации в этой сфере.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="002447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287037" w:rsidRPr="00287037" w:rsidRDefault="00287037" w:rsidP="00287037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Сегодня мы подводим итоги проектной деятельности за первый семестр этого учебного год</w:t>
      </w:r>
      <w:r w:rsidR="00DC2C68">
        <w:rPr>
          <w:color w:val="000000"/>
          <w:sz w:val="28"/>
          <w:szCs w:val="28"/>
        </w:rPr>
        <w:t xml:space="preserve">а и сегодня вы увидите </w:t>
      </w:r>
      <w:r w:rsidRPr="00287037">
        <w:rPr>
          <w:color w:val="000000"/>
          <w:sz w:val="28"/>
          <w:szCs w:val="28"/>
        </w:rPr>
        <w:t xml:space="preserve"> исследовательские работы, подготовленные студентами групп</w:t>
      </w:r>
      <w:r>
        <w:rPr>
          <w:color w:val="000000"/>
          <w:sz w:val="28"/>
          <w:szCs w:val="28"/>
        </w:rPr>
        <w:t>ы ТТ-6</w:t>
      </w:r>
      <w:r w:rsidRPr="00287037">
        <w:rPr>
          <w:color w:val="000000"/>
          <w:sz w:val="28"/>
          <w:szCs w:val="28"/>
        </w:rPr>
        <w:t>.</w:t>
      </w:r>
    </w:p>
    <w:p w:rsidR="00287037" w:rsidRPr="00287037" w:rsidRDefault="00244769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По воле рока так случилось,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И мы спешим заверит Вас –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Что конференцию удачно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Мы открываем в этот час!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И на судьбу не стоит дуться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И скажем это, на тая,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Что звёзды и у нас найдутся –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Их зажигаем мы, друзья!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В делах учёбы нам порою –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Так ясно истина видна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Ведь мы сегодня открываем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Как звёзды, чьи-то имена!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Пусть каждый все дела отложит,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Вас ждёт успех, смотри бодрей!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Пусть конференция поможет</w:t>
      </w:r>
    </w:p>
    <w:p w:rsid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87037">
        <w:rPr>
          <w:color w:val="000000"/>
          <w:sz w:val="28"/>
          <w:szCs w:val="28"/>
        </w:rPr>
        <w:t>Вам стать мудрее и взрослей!</w:t>
      </w:r>
    </w:p>
    <w:p w:rsidR="00287037" w:rsidRPr="00287037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287037" w:rsidRPr="004D527B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244769" w:rsidRDefault="00244769" w:rsidP="0024476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Ну что ж, пора нам познакомиться с участниками нашей научно – практической конференции и, конечно, с компетентными экспертами. На участ</w:t>
      </w:r>
      <w:r w:rsidR="00DC2C68">
        <w:rPr>
          <w:rStyle w:val="c6"/>
          <w:color w:val="000000"/>
          <w:sz w:val="28"/>
          <w:szCs w:val="28"/>
        </w:rPr>
        <w:t>ие в конференции подали заявки 6</w:t>
      </w:r>
      <w:r>
        <w:rPr>
          <w:rStyle w:val="c6"/>
          <w:color w:val="000000"/>
          <w:sz w:val="28"/>
          <w:szCs w:val="28"/>
        </w:rPr>
        <w:t xml:space="preserve"> человек. Давайте вместе поприветствуем их </w:t>
      </w:r>
      <w:r>
        <w:rPr>
          <w:rStyle w:val="c6"/>
          <w:i/>
          <w:iCs/>
          <w:color w:val="000000"/>
          <w:sz w:val="28"/>
          <w:szCs w:val="28"/>
        </w:rPr>
        <w:t>(перечисление участников).</w:t>
      </w:r>
    </w:p>
    <w:p w:rsidR="00244769" w:rsidRDefault="00244769" w:rsidP="00287037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87037" w:rsidRPr="004D527B" w:rsidRDefault="00244769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="00287037"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287037" w:rsidRPr="004D527B" w:rsidRDefault="00287037" w:rsidP="00287037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>Вашему вниманию будут представлены исследовательские работы по дисциплине «Правовое обеспечение профессиональной деятельности» студентами группы ТТ-6.</w:t>
      </w:r>
    </w:p>
    <w:p w:rsidR="00287037" w:rsidRPr="004D527B" w:rsidRDefault="00287037" w:rsidP="00244769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>Их имена и темы работ вы видите на экране.</w:t>
      </w:r>
    </w:p>
    <w:p w:rsidR="00287037" w:rsidRPr="004D527B" w:rsidRDefault="00287037" w:rsidP="00287037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lastRenderedPageBreak/>
        <w:t>Ну а оценивать работы студентов будут наши эксперты:</w:t>
      </w:r>
    </w:p>
    <w:p w:rsidR="00287037" w:rsidRPr="004D527B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i/>
          <w:iCs/>
          <w:color w:val="000000"/>
          <w:sz w:val="28"/>
          <w:szCs w:val="28"/>
          <w:bdr w:val="none" w:sz="0" w:space="0" w:color="auto" w:frame="1"/>
        </w:rPr>
        <w:t>(представление жюри)</w:t>
      </w:r>
    </w:p>
    <w:p w:rsidR="00287037" w:rsidRPr="004D527B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287037" w:rsidRPr="004D527B" w:rsidRDefault="00287037" w:rsidP="00287037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>Зрители тоже могут принять участие, задавая вопросы выступающим. Ведь именно вы, уважаемые зрители, в конце встречи определите, кто станет лучшим докладчиком нашей конференции и получит приз «Зрительских симпатий».</w:t>
      </w:r>
    </w:p>
    <w:p w:rsidR="00287037" w:rsidRPr="004D527B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287037" w:rsidRPr="004D527B" w:rsidRDefault="00287037" w:rsidP="00244769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 xml:space="preserve">А начать выступления участников конференции, мы хотели бы с рассказа </w:t>
      </w:r>
      <w:r w:rsidR="004D527B">
        <w:rPr>
          <w:color w:val="000000"/>
          <w:sz w:val="28"/>
          <w:szCs w:val="28"/>
        </w:rPr>
        <w:t>о правовом регулировании предпринимательской деятельности на современном этапе.</w:t>
      </w:r>
    </w:p>
    <w:p w:rsidR="00287037" w:rsidRPr="004D527B" w:rsidRDefault="00287037" w:rsidP="00287037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>И для этого мы приглаш</w:t>
      </w:r>
      <w:r w:rsidR="004D527B">
        <w:rPr>
          <w:color w:val="000000"/>
          <w:sz w:val="28"/>
          <w:szCs w:val="28"/>
        </w:rPr>
        <w:t>аем первого докладчика, студентку</w:t>
      </w:r>
      <w:r w:rsidRPr="004D527B">
        <w:rPr>
          <w:color w:val="000000"/>
          <w:sz w:val="28"/>
          <w:szCs w:val="28"/>
        </w:rPr>
        <w:t xml:space="preserve"> группы</w:t>
      </w:r>
      <w:r w:rsidR="004D527B">
        <w:rPr>
          <w:color w:val="000000"/>
          <w:sz w:val="28"/>
          <w:szCs w:val="28"/>
        </w:rPr>
        <w:t xml:space="preserve"> ТТ-6</w:t>
      </w:r>
      <w:r w:rsidRPr="004D527B">
        <w:rPr>
          <w:color w:val="000000"/>
          <w:sz w:val="28"/>
          <w:szCs w:val="28"/>
        </w:rPr>
        <w:t xml:space="preserve">, </w:t>
      </w:r>
      <w:r w:rsidR="004D527B">
        <w:rPr>
          <w:color w:val="000000"/>
          <w:sz w:val="28"/>
          <w:szCs w:val="28"/>
        </w:rPr>
        <w:t>Попову Марию</w:t>
      </w:r>
      <w:r w:rsidRPr="004D527B">
        <w:rPr>
          <w:color w:val="000000"/>
          <w:sz w:val="28"/>
          <w:szCs w:val="28"/>
        </w:rPr>
        <w:t>.</w:t>
      </w:r>
    </w:p>
    <w:p w:rsidR="00287037" w:rsidRPr="004D527B" w:rsidRDefault="00287037" w:rsidP="0028703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i/>
          <w:iCs/>
          <w:color w:val="000000"/>
          <w:sz w:val="28"/>
          <w:szCs w:val="28"/>
          <w:bdr w:val="none" w:sz="0" w:space="0" w:color="auto" w:frame="1"/>
        </w:rPr>
        <w:t>(выступление докладчика)</w:t>
      </w:r>
    </w:p>
    <w:p w:rsidR="00287037" w:rsidRPr="00287037" w:rsidRDefault="00287037" w:rsidP="006935A0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E146CB" w:rsidRPr="004D527B" w:rsidRDefault="004D527B" w:rsidP="00935A28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244769" w:rsidRDefault="00244769" w:rsidP="004D527B">
      <w:pPr>
        <w:shd w:val="clear" w:color="auto" w:fill="FFFFFF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</w:p>
    <w:p w:rsidR="001E2260" w:rsidRPr="001E2260" w:rsidRDefault="001E2260" w:rsidP="00480B13">
      <w:pPr>
        <w:jc w:val="both"/>
        <w:rPr>
          <w:rFonts w:eastAsiaTheme="minorHAnsi"/>
          <w:sz w:val="28"/>
        </w:rPr>
      </w:pPr>
      <w:r w:rsidRPr="001E2260">
        <w:rPr>
          <w:rFonts w:eastAsiaTheme="minorHAnsi"/>
          <w:sz w:val="28"/>
        </w:rPr>
        <w:t xml:space="preserve">              В последнее время со стороны работодателя, все чаще наблюдаются нарушения трудового законодательства. Работодатели стараются всевозможными способами обходить закон, что, в конечном счете, может привести к возникновению трудовых споров.</w:t>
      </w:r>
    </w:p>
    <w:p w:rsidR="001E2260" w:rsidRPr="001E2260" w:rsidRDefault="001E2260" w:rsidP="00480B13">
      <w:pPr>
        <w:jc w:val="both"/>
        <w:rPr>
          <w:rFonts w:eastAsiaTheme="minorHAnsi"/>
          <w:sz w:val="28"/>
        </w:rPr>
      </w:pPr>
      <w:r w:rsidRPr="001E2260">
        <w:rPr>
          <w:rFonts w:eastAsiaTheme="minorHAnsi"/>
          <w:sz w:val="28"/>
        </w:rPr>
        <w:t xml:space="preserve">Поэтому работнику важно знать не только свои законные права, но </w:t>
      </w:r>
      <w:r w:rsidR="00775BCF" w:rsidRPr="001E2260">
        <w:rPr>
          <w:rFonts w:eastAsiaTheme="minorHAnsi"/>
          <w:sz w:val="28"/>
        </w:rPr>
        <w:t>и как грамотно</w:t>
      </w:r>
      <w:r w:rsidRPr="001E2260">
        <w:rPr>
          <w:rFonts w:eastAsiaTheme="minorHAnsi"/>
          <w:sz w:val="28"/>
        </w:rPr>
        <w:t xml:space="preserve"> отстоять эти права, в том случае если работодатель отказывается добровольно урегулировать разногласия в трудовых отношениях. </w:t>
      </w:r>
    </w:p>
    <w:p w:rsidR="00244769" w:rsidRDefault="00244769" w:rsidP="00480B13">
      <w:pPr>
        <w:shd w:val="clear" w:color="auto" w:fill="FFFFFF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4D527B">
        <w:rPr>
          <w:i/>
          <w:iCs/>
          <w:color w:val="000000"/>
          <w:sz w:val="28"/>
          <w:szCs w:val="28"/>
          <w:bdr w:val="none" w:sz="0" w:space="0" w:color="auto" w:frame="1"/>
        </w:rPr>
        <w:t>(выступление докладчика)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Андреянова</w:t>
      </w:r>
      <w:proofErr w:type="spellEnd"/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Ирина</w:t>
      </w:r>
    </w:p>
    <w:p w:rsidR="00935A28" w:rsidRDefault="00935A28" w:rsidP="00480B13">
      <w:pPr>
        <w:shd w:val="clear" w:color="auto" w:fill="FFFFFF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</w:p>
    <w:p w:rsidR="00244769" w:rsidRDefault="00244769" w:rsidP="00480B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Style w:val="c0"/>
          <w:bCs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выступление Масленниковой А.</w:t>
      </w:r>
    </w:p>
    <w:p w:rsidR="00244769" w:rsidRDefault="00244769" w:rsidP="00480B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выступление </w:t>
      </w:r>
      <w:proofErr w:type="spellStart"/>
      <w:r w:rsidR="00775BCF">
        <w:rPr>
          <w:rFonts w:ascii="Times New Roman CYR" w:hAnsi="Times New Roman CYR" w:cs="Times New Roman CYR"/>
          <w:color w:val="000000"/>
          <w:sz w:val="28"/>
          <w:szCs w:val="28"/>
        </w:rPr>
        <w:t>Титеновой</w:t>
      </w:r>
      <w:proofErr w:type="spellEnd"/>
      <w:r w:rsidR="00775BCF">
        <w:rPr>
          <w:rFonts w:ascii="Times New Roman CYR" w:hAnsi="Times New Roman CYR" w:cs="Times New Roman CYR"/>
          <w:color w:val="000000"/>
          <w:sz w:val="28"/>
          <w:szCs w:val="28"/>
        </w:rPr>
        <w:t xml:space="preserve"> С.</w:t>
      </w:r>
    </w:p>
    <w:p w:rsidR="00244769" w:rsidRDefault="00244769" w:rsidP="00480B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выступление </w:t>
      </w:r>
      <w:r w:rsidR="00775BCF">
        <w:rPr>
          <w:rFonts w:ascii="Times New Roman CYR" w:hAnsi="Times New Roman CYR" w:cs="Times New Roman CYR"/>
          <w:color w:val="000000"/>
          <w:sz w:val="28"/>
          <w:szCs w:val="28"/>
        </w:rPr>
        <w:t>Дашиной А.</w:t>
      </w:r>
    </w:p>
    <w:p w:rsidR="00244769" w:rsidRPr="00775BCF" w:rsidRDefault="00244769" w:rsidP="00775BC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выступление  Петрашовой В.</w:t>
      </w:r>
    </w:p>
    <w:p w:rsidR="001E2260" w:rsidRDefault="001E2260" w:rsidP="004D527B">
      <w:pPr>
        <w:shd w:val="clear" w:color="auto" w:fill="FFFFFF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</w:p>
    <w:p w:rsidR="004D527B" w:rsidRDefault="00244769" w:rsidP="004D527B">
      <w:pPr>
        <w:shd w:val="clear" w:color="auto" w:fill="FFFFFF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="004D527B"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="00935A2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935A28" w:rsidRPr="00935A28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А теперь перейдем к практической части нашей конференции</w:t>
      </w:r>
    </w:p>
    <w:p w:rsidR="00935A28" w:rsidRPr="00935A28" w:rsidRDefault="00935A28" w:rsidP="004D527B">
      <w:pPr>
        <w:shd w:val="clear" w:color="auto" w:fill="FFFFFF"/>
        <w:textAlignment w:val="baseline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35A28" w:rsidRDefault="00935A28" w:rsidP="004D527B">
      <w:pPr>
        <w:shd w:val="clear" w:color="auto" w:fill="FFFFFF"/>
        <w:textAlignment w:val="baseline"/>
        <w:rPr>
          <w:bCs/>
          <w:color w:val="000000" w:themeColor="text1"/>
          <w:sz w:val="28"/>
          <w:szCs w:val="28"/>
        </w:rPr>
      </w:pPr>
      <w:r w:rsidRPr="00935A28">
        <w:rPr>
          <w:bCs/>
          <w:color w:val="000000" w:themeColor="text1"/>
          <w:sz w:val="28"/>
          <w:szCs w:val="28"/>
        </w:rPr>
        <w:t>Прокомментируйте ситуации:</w:t>
      </w:r>
    </w:p>
    <w:p w:rsidR="00935A28" w:rsidRDefault="00935A28" w:rsidP="00935A2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    1. Гражданин N., подписывая трудовой договор (на неопределенный срок), не обговорил дату начала работы. Таким образом, в трудовом договоре не </w:t>
      </w:r>
      <w:r w:rsidR="00775BCF">
        <w:rPr>
          <w:rStyle w:val="c0"/>
          <w:color w:val="000000"/>
          <w:sz w:val="28"/>
          <w:szCs w:val="28"/>
        </w:rPr>
        <w:t>определен день</w:t>
      </w:r>
      <w:r>
        <w:rPr>
          <w:rStyle w:val="c0"/>
          <w:color w:val="000000"/>
          <w:sz w:val="28"/>
          <w:szCs w:val="28"/>
        </w:rPr>
        <w:t xml:space="preserve"> начала работы. Гражданин N., воспользовавшись этим, вышел на работу через один рабочий день после вступления договора в силу. Работодатель аннулировал трудовой договор. </w:t>
      </w:r>
      <w:r>
        <w:rPr>
          <w:rStyle w:val="c0"/>
          <w:i/>
          <w:iCs/>
          <w:color w:val="000000"/>
          <w:sz w:val="28"/>
          <w:szCs w:val="28"/>
        </w:rPr>
        <w:t>Правомочны ли</w:t>
      </w:r>
      <w:r w:rsidR="00775BCF">
        <w:rPr>
          <w:rStyle w:val="c0"/>
          <w:i/>
          <w:iCs/>
          <w:color w:val="000000"/>
          <w:sz w:val="28"/>
          <w:szCs w:val="28"/>
        </w:rPr>
        <w:t xml:space="preserve"> данные действия работодателя? </w:t>
      </w:r>
    </w:p>
    <w:p w:rsidR="00775BCF" w:rsidRDefault="00775BCF" w:rsidP="00935A2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75BCF" w:rsidRDefault="00935A28" w:rsidP="00935A2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2. Гражданина М. заключил с работодателем срочный трудовой договор на три года. После истечения этого срока гражданин М. продолжал работу. Ни одна из сторон не потребовала расторжения срочного трудового договора в связи с истечением срока его действия. </w:t>
      </w:r>
      <w:r>
        <w:rPr>
          <w:rStyle w:val="c0"/>
          <w:i/>
          <w:iCs/>
          <w:color w:val="000000"/>
          <w:sz w:val="28"/>
          <w:szCs w:val="28"/>
        </w:rPr>
        <w:t>Как будут оформляться данные трудовые отношения? Что произойдет с истекшим сроч</w:t>
      </w:r>
      <w:r w:rsidR="00775BCF">
        <w:rPr>
          <w:rStyle w:val="c0"/>
          <w:i/>
          <w:iCs/>
          <w:color w:val="000000"/>
          <w:sz w:val="28"/>
          <w:szCs w:val="28"/>
        </w:rPr>
        <w:t xml:space="preserve">ным трудовым договором? </w:t>
      </w:r>
    </w:p>
    <w:p w:rsidR="00775BCF" w:rsidRDefault="00775BCF" w:rsidP="00935A2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</w:p>
    <w:p w:rsidR="00935A28" w:rsidRDefault="00935A28" w:rsidP="00775BCF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="00775BCF">
        <w:rPr>
          <w:rStyle w:val="c0"/>
          <w:color w:val="000000"/>
          <w:sz w:val="28"/>
          <w:szCs w:val="28"/>
        </w:rPr>
        <w:t xml:space="preserve">3. </w:t>
      </w:r>
      <w:r w:rsidRPr="00B205B8">
        <w:rPr>
          <w:sz w:val="28"/>
          <w:szCs w:val="28"/>
        </w:rPr>
        <w:t xml:space="preserve">Иванов В.А. работал в ООО «Русь» по срочному трудовому договору и заболел. Срок действия его договора истек </w:t>
      </w:r>
      <w:r w:rsidR="00775BCF" w:rsidRPr="00B205B8">
        <w:rPr>
          <w:sz w:val="28"/>
          <w:szCs w:val="28"/>
        </w:rPr>
        <w:t xml:space="preserve">вовремя </w:t>
      </w:r>
      <w:r w:rsidRPr="00B205B8">
        <w:rPr>
          <w:sz w:val="28"/>
          <w:szCs w:val="28"/>
        </w:rPr>
        <w:t>его болезни, и его уволили. Правомерно ли такое увольнение?</w:t>
      </w:r>
    </w:p>
    <w:p w:rsidR="00775BCF" w:rsidRPr="00775BCF" w:rsidRDefault="00775BCF" w:rsidP="00775BCF">
      <w:pPr>
        <w:pStyle w:val="c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35A28" w:rsidRPr="00B205B8" w:rsidRDefault="00775BCF" w:rsidP="00775BCF">
      <w:pPr>
        <w:pStyle w:val="a5"/>
        <w:spacing w:after="20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935A28" w:rsidRPr="00B205B8">
        <w:rPr>
          <w:sz w:val="28"/>
          <w:szCs w:val="28"/>
        </w:rPr>
        <w:t>Симонов В.В. был переведен на другую должность в связи с реорганизацией предприятия. Права ли администрация, назначая ему при переводе испытательный срок, мотивируя это отличие в профиле работы?</w:t>
      </w:r>
    </w:p>
    <w:p w:rsidR="00935A28" w:rsidRDefault="00775BCF" w:rsidP="00775BCF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="00935A28" w:rsidRPr="00775BCF">
        <w:rPr>
          <w:sz w:val="28"/>
          <w:szCs w:val="28"/>
        </w:rPr>
        <w:t>Володарская С.Л. офо</w:t>
      </w:r>
      <w:r>
        <w:rPr>
          <w:sz w:val="28"/>
          <w:szCs w:val="28"/>
        </w:rPr>
        <w:t>рмлялась на работу в кафе «Русь»</w:t>
      </w:r>
      <w:r w:rsidR="00935A28" w:rsidRPr="00775BCF">
        <w:rPr>
          <w:sz w:val="28"/>
          <w:szCs w:val="28"/>
        </w:rPr>
        <w:t>. У нее потребовали документы о специальном образовании, характеристику с прежнего места работы, а также копию судебного решения по бракоразводному делу, рассмотренному за год до ее обращения о приеме на работу. Имела ли право администрация требовать копию судебного решения?</w:t>
      </w:r>
    </w:p>
    <w:p w:rsidR="00775BCF" w:rsidRPr="00B205B8" w:rsidRDefault="00775BCF" w:rsidP="00775BCF">
      <w:pPr>
        <w:spacing w:after="200"/>
        <w:contextualSpacing/>
        <w:jc w:val="both"/>
        <w:rPr>
          <w:sz w:val="28"/>
          <w:szCs w:val="28"/>
        </w:rPr>
      </w:pPr>
    </w:p>
    <w:p w:rsidR="00935A28" w:rsidRPr="00775BCF" w:rsidRDefault="00775BCF" w:rsidP="00775BCF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6. </w:t>
      </w:r>
      <w:r>
        <w:rPr>
          <w:rStyle w:val="c0"/>
          <w:color w:val="000000"/>
          <w:sz w:val="28"/>
          <w:szCs w:val="28"/>
        </w:rPr>
        <w:t xml:space="preserve">Гражданин N., </w:t>
      </w:r>
      <w:r w:rsidRPr="00775BCF">
        <w:rPr>
          <w:bCs/>
          <w:color w:val="000000" w:themeColor="text1"/>
          <w:sz w:val="28"/>
          <w:szCs w:val="28"/>
        </w:rPr>
        <w:t>работал</w:t>
      </w:r>
      <w:r w:rsidR="00935A28" w:rsidRPr="00775BCF">
        <w:rPr>
          <w:bCs/>
          <w:color w:val="000000" w:themeColor="text1"/>
          <w:sz w:val="28"/>
          <w:szCs w:val="28"/>
        </w:rPr>
        <w:t xml:space="preserve"> в ресторане одной известной сети в городе Москве. Он захотел переехать в Петербург и попросил оформить ему перевод в такой же ресторан в Петербурге. Перевод был оформлен 5 июня, однако когда он приехал для оформления договора на новое место работы 10 июля, ему было отказано.</w:t>
      </w:r>
      <w:r>
        <w:rPr>
          <w:bCs/>
          <w:color w:val="000000" w:themeColor="text1"/>
          <w:sz w:val="28"/>
          <w:szCs w:val="28"/>
        </w:rPr>
        <w:t xml:space="preserve"> Прокомментируйте ситуацию.</w:t>
      </w:r>
    </w:p>
    <w:p w:rsidR="00775BCF" w:rsidRDefault="00775BCF" w:rsidP="004D527B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35A28" w:rsidRDefault="00935A28" w:rsidP="004D527B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4F7195" w:rsidRDefault="004F7195" w:rsidP="004D527B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35A28" w:rsidRPr="009D4A70" w:rsidRDefault="00935A28" w:rsidP="00935A28">
      <w:pPr>
        <w:pStyle w:val="a3"/>
        <w:shd w:val="clear" w:color="auto" w:fill="FFFFFF"/>
        <w:spacing w:before="0" w:beforeAutospacing="0" w:after="285" w:afterAutospacing="0" w:line="240" w:lineRule="auto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Наши участницы продемонстрируют внеконкурсную работу «</w:t>
      </w:r>
      <w:r>
        <w:rPr>
          <w:sz w:val="28"/>
          <w:szCs w:val="28"/>
        </w:rPr>
        <w:t>Стандарт</w:t>
      </w:r>
      <w:r w:rsidRPr="009D4A70">
        <w:rPr>
          <w:sz w:val="28"/>
          <w:szCs w:val="28"/>
        </w:rPr>
        <w:t xml:space="preserve"> качества в сфере общественного питания </w:t>
      </w:r>
      <w:r>
        <w:rPr>
          <w:sz w:val="28"/>
          <w:szCs w:val="28"/>
        </w:rPr>
        <w:t xml:space="preserve">как важный аспект </w:t>
      </w:r>
      <w:r w:rsidRPr="009D4A70">
        <w:rPr>
          <w:sz w:val="28"/>
          <w:szCs w:val="28"/>
        </w:rPr>
        <w:t>функционирования предприятий</w:t>
      </w:r>
      <w:r>
        <w:rPr>
          <w:sz w:val="28"/>
          <w:szCs w:val="28"/>
        </w:rPr>
        <w:t xml:space="preserve">» </w:t>
      </w:r>
    </w:p>
    <w:p w:rsidR="00935A28" w:rsidRDefault="00935A28" w:rsidP="004D527B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AE26E6" w:rsidRDefault="00AE26E6" w:rsidP="004D527B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AE26E6" w:rsidRPr="00AE26E6" w:rsidRDefault="00AE26E6" w:rsidP="00AE26E6">
      <w:pPr>
        <w:shd w:val="clear" w:color="auto" w:fill="FFFFFF"/>
        <w:spacing w:after="285"/>
        <w:rPr>
          <w:color w:val="000000"/>
          <w:sz w:val="28"/>
          <w:szCs w:val="28"/>
        </w:rPr>
      </w:pPr>
      <w:r w:rsidRPr="00AE26E6">
        <w:rPr>
          <w:color w:val="000000"/>
          <w:sz w:val="28"/>
          <w:szCs w:val="28"/>
        </w:rPr>
        <w:lastRenderedPageBreak/>
        <w:t>Исходя из вышеизложенного следует, что основными задачами предприятий общественного питания являются наиболее полное удовлетворение спросов населения, улучшения качества выпускаемой продукции, повышение культуры обслуживания. Соответствие требованиям нормативно-правовой документации и стандартам качества в сфере общественного питания</w:t>
      </w:r>
      <w:r w:rsidR="008E21D6">
        <w:rPr>
          <w:color w:val="000000"/>
          <w:sz w:val="28"/>
          <w:szCs w:val="28"/>
        </w:rPr>
        <w:t xml:space="preserve"> и предприятий иной деятельности </w:t>
      </w:r>
      <w:r w:rsidRPr="00AE26E6">
        <w:rPr>
          <w:color w:val="000000"/>
          <w:sz w:val="28"/>
          <w:szCs w:val="28"/>
        </w:rPr>
        <w:t xml:space="preserve"> является одним из наиболее важных аспектов функционирования предприятий.</w:t>
      </w:r>
    </w:p>
    <w:p w:rsidR="00AE26E6" w:rsidRPr="00935A28" w:rsidRDefault="00AE26E6" w:rsidP="004D527B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4D527B" w:rsidRPr="004D527B" w:rsidRDefault="004D527B" w:rsidP="004D527B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>Ну что же… вот и подошёл к своему логическому завершению наш праздник науки. Подведём итоги. И мы просим жюри оценить каждого участника и выявить победителей нашей сегодняшней конференции.</w:t>
      </w:r>
    </w:p>
    <w:p w:rsidR="004D527B" w:rsidRPr="004D527B" w:rsidRDefault="004D527B" w:rsidP="004D527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b/>
          <w:bCs/>
          <w:color w:val="000000"/>
          <w:sz w:val="28"/>
          <w:szCs w:val="28"/>
          <w:bdr w:val="none" w:sz="0" w:space="0" w:color="auto" w:frame="1"/>
        </w:rPr>
        <w:t>В</w:t>
      </w: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едущий:</w:t>
      </w:r>
    </w:p>
    <w:p w:rsidR="004D527B" w:rsidRPr="004D527B" w:rsidRDefault="004D527B" w:rsidP="004D527B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>Пока жюри совещается и определяет номинации для победителей, мы с вами выберем лучшего докладчика.</w:t>
      </w:r>
    </w:p>
    <w:p w:rsidR="004D527B" w:rsidRPr="004D527B" w:rsidRDefault="004D527B" w:rsidP="004D527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</w:p>
    <w:p w:rsidR="004D527B" w:rsidRPr="004D527B" w:rsidRDefault="004D527B" w:rsidP="004D527B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>Вам раздали бланки с именами участников и темами их работ. Поставьте звёздочку напротив понравившегося вам участника.</w:t>
      </w:r>
    </w:p>
    <w:p w:rsidR="004D527B" w:rsidRPr="004D527B" w:rsidRDefault="004D527B" w:rsidP="004D527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4F7195" w:rsidRPr="004D527B" w:rsidRDefault="004D527B" w:rsidP="004D527B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>Участник, набравший больше всего звёздочек, получит приз зрительских симпатий.</w:t>
      </w:r>
    </w:p>
    <w:p w:rsidR="004D527B" w:rsidRPr="004D527B" w:rsidRDefault="004D527B" w:rsidP="004D527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</w:p>
    <w:p w:rsidR="004D527B" w:rsidRDefault="004D527B" w:rsidP="004D527B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>Все участники нашей конференции молодцы, все старались и у них всё получилось или же, если они вначале пути, то обязательно получится. Ибо преодолеет тяжёлую дорогу всяк по ней идущий и не сворачивающий с пути своего.</w:t>
      </w:r>
    </w:p>
    <w:p w:rsidR="004F7195" w:rsidRDefault="004F7195" w:rsidP="004F719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</w:t>
      </w:r>
    </w:p>
    <w:p w:rsidR="004F7195" w:rsidRPr="003B15C8" w:rsidRDefault="004F7195" w:rsidP="004F7195">
      <w:pPr>
        <w:rPr>
          <w:b/>
        </w:rPr>
      </w:pPr>
    </w:p>
    <w:p w:rsidR="004F7195" w:rsidRDefault="004F7195" w:rsidP="004F7195">
      <w:pPr>
        <w:pStyle w:val="c26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Приём «Продолжи предложение».</w:t>
      </w:r>
    </w:p>
    <w:p w:rsidR="004F7195" w:rsidRDefault="004F7195" w:rsidP="004F7195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7195" w:rsidRPr="004F7195" w:rsidRDefault="004F7195" w:rsidP="004F7195">
      <w:pPr>
        <w:pStyle w:val="c5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195">
        <w:rPr>
          <w:rStyle w:val="c28"/>
          <w:color w:val="000000"/>
          <w:sz w:val="28"/>
          <w:szCs w:val="28"/>
        </w:rPr>
        <w:t>Мне очень понравилась информация ….</w:t>
      </w:r>
    </w:p>
    <w:p w:rsidR="004F7195" w:rsidRPr="004F7195" w:rsidRDefault="004F7195" w:rsidP="004F7195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195">
        <w:rPr>
          <w:rStyle w:val="c28"/>
          <w:color w:val="000000"/>
          <w:sz w:val="28"/>
          <w:szCs w:val="28"/>
        </w:rPr>
        <w:t>Хотелось бы добавить…</w:t>
      </w:r>
    </w:p>
    <w:p w:rsidR="004F7195" w:rsidRPr="004F7195" w:rsidRDefault="004F7195" w:rsidP="004F719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7195">
        <w:rPr>
          <w:sz w:val="28"/>
          <w:szCs w:val="28"/>
        </w:rPr>
        <w:t>Я поняла, что</w:t>
      </w:r>
      <w:r>
        <w:rPr>
          <w:sz w:val="28"/>
          <w:szCs w:val="28"/>
        </w:rPr>
        <w:t>….</w:t>
      </w:r>
    </w:p>
    <w:p w:rsidR="004F7195" w:rsidRDefault="004F7195" w:rsidP="004F7195">
      <w:pPr>
        <w:pStyle w:val="a3"/>
        <w:shd w:val="clear" w:color="auto" w:fill="FFFFFF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 w:rsidRPr="004F7195">
        <w:rPr>
          <w:color w:val="000000"/>
          <w:sz w:val="28"/>
          <w:szCs w:val="28"/>
        </w:rPr>
        <w:t>Мне пригодится в жизни…</w:t>
      </w:r>
    </w:p>
    <w:p w:rsidR="004F7195" w:rsidRPr="004F7195" w:rsidRDefault="004F7195" w:rsidP="004F7195">
      <w:pPr>
        <w:pStyle w:val="a3"/>
        <w:shd w:val="clear" w:color="auto" w:fill="FFFFFF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 w:rsidRPr="004F7195">
        <w:rPr>
          <w:sz w:val="28"/>
          <w:szCs w:val="28"/>
        </w:rPr>
        <w:t>Было трудно</w:t>
      </w:r>
      <w:r>
        <w:rPr>
          <w:sz w:val="28"/>
          <w:szCs w:val="28"/>
        </w:rPr>
        <w:t>….</w:t>
      </w:r>
    </w:p>
    <w:p w:rsidR="004F7195" w:rsidRDefault="004F7195" w:rsidP="004F7195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7195">
        <w:rPr>
          <w:sz w:val="28"/>
          <w:szCs w:val="28"/>
        </w:rPr>
        <w:t>У меня получилось</w:t>
      </w:r>
      <w:r>
        <w:rPr>
          <w:sz w:val="28"/>
          <w:szCs w:val="28"/>
        </w:rPr>
        <w:t>….</w:t>
      </w:r>
    </w:p>
    <w:p w:rsidR="004F7195" w:rsidRDefault="004F7195" w:rsidP="00CB69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Своей </w:t>
      </w:r>
      <w:r w:rsidR="008E21D6">
        <w:rPr>
          <w:color w:val="000000"/>
          <w:sz w:val="28"/>
          <w:szCs w:val="28"/>
          <w:shd w:val="clear" w:color="auto" w:fill="FFFFFF"/>
        </w:rPr>
        <w:t>работой я</w:t>
      </w:r>
      <w:r>
        <w:rPr>
          <w:color w:val="000000"/>
          <w:sz w:val="28"/>
          <w:szCs w:val="28"/>
          <w:shd w:val="clear" w:color="auto" w:fill="FFFFFF"/>
        </w:rPr>
        <w:t xml:space="preserve"> -   доволен(а) / не доволен(а)</w:t>
      </w:r>
    </w:p>
    <w:p w:rsidR="00CB69F3" w:rsidRPr="00CB69F3" w:rsidRDefault="00CB69F3" w:rsidP="00CB69F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527B" w:rsidRPr="004D527B" w:rsidRDefault="004D527B" w:rsidP="004D527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4D527B" w:rsidRPr="004D527B" w:rsidRDefault="004D527B" w:rsidP="004D527B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>Для церемонии награждения приглашается …</w:t>
      </w:r>
    </w:p>
    <w:p w:rsidR="004D527B" w:rsidRPr="004D527B" w:rsidRDefault="004D527B" w:rsidP="004D527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D527B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935A28" w:rsidRPr="00AE26E6" w:rsidRDefault="004D527B" w:rsidP="00AE26E6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4D527B">
        <w:rPr>
          <w:color w:val="000000"/>
          <w:sz w:val="28"/>
          <w:szCs w:val="28"/>
        </w:rPr>
        <w:t xml:space="preserve">Конференция подошла к концу. Определены победители и номинанты. Но мы с вами не прощаемся и надеемся, что данное мероприятие </w:t>
      </w:r>
      <w:r w:rsidR="00CB69F3">
        <w:rPr>
          <w:color w:val="000000"/>
          <w:sz w:val="28"/>
          <w:szCs w:val="28"/>
        </w:rPr>
        <w:t>оставит след в вашей дальнейшей профессиональной деятельности, так как</w:t>
      </w:r>
      <w:r w:rsidR="00CB69F3" w:rsidRPr="00CB69F3">
        <w:rPr>
          <w:rFonts w:ascii="Roboto-Regular" w:eastAsiaTheme="minorHAnsi" w:hAnsi="Roboto-Regular" w:cstheme="minorBidi"/>
          <w:color w:val="000000"/>
          <w:sz w:val="23"/>
          <w:szCs w:val="23"/>
          <w:lang w:eastAsia="en-US"/>
        </w:rPr>
        <w:t xml:space="preserve"> </w:t>
      </w:r>
      <w:r w:rsidR="00CB69F3">
        <w:rPr>
          <w:color w:val="000000"/>
          <w:sz w:val="28"/>
          <w:szCs w:val="28"/>
        </w:rPr>
        <w:t>к</w:t>
      </w:r>
      <w:r w:rsidR="00CB69F3" w:rsidRPr="00CB69F3">
        <w:rPr>
          <w:color w:val="000000"/>
          <w:sz w:val="28"/>
          <w:szCs w:val="28"/>
        </w:rPr>
        <w:t>ачество услуг в сфере общественного питания регулируется с помощью законодательных и нормативных правовых актов, которые определяют права и обязанности каждой из сторон.</w:t>
      </w:r>
    </w:p>
    <w:p w:rsidR="00935A28" w:rsidRDefault="00935A28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80B13" w:rsidRDefault="00480B13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80B13" w:rsidRDefault="00480B13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8E21D6" w:rsidRDefault="008E21D6" w:rsidP="00935A28">
      <w:pPr>
        <w:shd w:val="clear" w:color="auto" w:fill="FFFFFF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6935A0" w:rsidRPr="001E4D79" w:rsidRDefault="006935A0" w:rsidP="006935A0">
      <w:pPr>
        <w:jc w:val="center"/>
        <w:rPr>
          <w:sz w:val="28"/>
          <w:szCs w:val="28"/>
        </w:rPr>
      </w:pPr>
      <w:bookmarkStart w:id="0" w:name="_GoBack"/>
      <w:bookmarkEnd w:id="0"/>
      <w:r w:rsidRPr="001E4D79">
        <w:rPr>
          <w:sz w:val="28"/>
          <w:szCs w:val="28"/>
        </w:rPr>
        <w:lastRenderedPageBreak/>
        <w:t>Литература</w:t>
      </w:r>
    </w:p>
    <w:p w:rsidR="00AC3CE5" w:rsidRPr="00AE26E6" w:rsidRDefault="00AC3CE5" w:rsidP="00AC3CE5">
      <w:pPr>
        <w:ind w:left="449" w:right="-20"/>
        <w:jc w:val="both"/>
      </w:pPr>
      <w:r w:rsidRPr="00AE26E6">
        <w:rPr>
          <w:bCs/>
          <w:color w:val="231F20"/>
          <w:w w:val="94"/>
        </w:rPr>
        <w:t xml:space="preserve">Основные </w:t>
      </w:r>
      <w:r w:rsidRPr="00AE26E6">
        <w:rPr>
          <w:bCs/>
          <w:color w:val="231F20"/>
        </w:rPr>
        <w:t>источники:</w:t>
      </w:r>
    </w:p>
    <w:p w:rsidR="00AC3CE5" w:rsidRPr="0012137B" w:rsidRDefault="00AC3CE5" w:rsidP="00AC3CE5">
      <w:pPr>
        <w:pStyle w:val="a5"/>
        <w:numPr>
          <w:ilvl w:val="0"/>
          <w:numId w:val="15"/>
        </w:numPr>
        <w:spacing w:before="12" w:line="250" w:lineRule="auto"/>
        <w:ind w:right="49"/>
        <w:contextualSpacing/>
        <w:jc w:val="both"/>
      </w:pPr>
      <w:r w:rsidRPr="00E97CE8">
        <w:rPr>
          <w:color w:val="231F20"/>
          <w:w w:val="107"/>
        </w:rPr>
        <w:t>Конституция Российской Федерации от 12.12 1993г. НОРМА ИНФРА-М Москва, 2010г.</w:t>
      </w:r>
    </w:p>
    <w:p w:rsidR="00AC3CE5" w:rsidRPr="0012137B" w:rsidRDefault="00AC3CE5" w:rsidP="00AC3CE5">
      <w:pPr>
        <w:pStyle w:val="a5"/>
        <w:numPr>
          <w:ilvl w:val="0"/>
          <w:numId w:val="15"/>
        </w:numPr>
        <w:spacing w:before="12" w:line="250" w:lineRule="auto"/>
        <w:ind w:right="49"/>
        <w:contextualSpacing/>
        <w:jc w:val="both"/>
      </w:pPr>
      <w:r w:rsidRPr="00E97CE8">
        <w:rPr>
          <w:color w:val="231F20"/>
          <w:w w:val="106"/>
        </w:rPr>
        <w:t xml:space="preserve">Гражданский </w:t>
      </w:r>
      <w:r w:rsidRPr="00E97CE8">
        <w:rPr>
          <w:color w:val="231F20"/>
        </w:rPr>
        <w:t xml:space="preserve">кодекс </w:t>
      </w:r>
      <w:r w:rsidRPr="00E97CE8">
        <w:rPr>
          <w:color w:val="231F20"/>
          <w:w w:val="106"/>
        </w:rPr>
        <w:t xml:space="preserve">Российской Федерации: </w:t>
      </w:r>
      <w:proofErr w:type="spellStart"/>
      <w:r w:rsidRPr="00E97CE8">
        <w:rPr>
          <w:color w:val="231F20"/>
        </w:rPr>
        <w:t>офиц</w:t>
      </w:r>
      <w:proofErr w:type="gramStart"/>
      <w:r w:rsidRPr="00E97CE8">
        <w:rPr>
          <w:color w:val="231F20"/>
        </w:rPr>
        <w:t>.т</w:t>
      </w:r>
      <w:proofErr w:type="gramEnd"/>
      <w:r w:rsidRPr="00E97CE8">
        <w:rPr>
          <w:color w:val="231F20"/>
        </w:rPr>
        <w:t>екст</w:t>
      </w:r>
      <w:proofErr w:type="spellEnd"/>
      <w:r w:rsidRPr="00E97CE8">
        <w:rPr>
          <w:color w:val="231F20"/>
        </w:rPr>
        <w:t>:[посост.на18февр.2010г.].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  <w:w w:val="109"/>
        </w:rPr>
        <w:t>М</w:t>
      </w:r>
      <w:r w:rsidRPr="00E97CE8">
        <w:rPr>
          <w:color w:val="231F20"/>
          <w:w w:val="103"/>
        </w:rPr>
        <w:t xml:space="preserve">.: </w:t>
      </w:r>
      <w:r w:rsidRPr="00E97CE8">
        <w:rPr>
          <w:color w:val="231F20"/>
        </w:rPr>
        <w:t>Омега-Л, 2010.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474с.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 xml:space="preserve">(кодексы </w:t>
      </w:r>
      <w:r w:rsidRPr="00E97CE8">
        <w:rPr>
          <w:color w:val="231F20"/>
          <w:w w:val="107"/>
        </w:rPr>
        <w:t>Российской Федерации).</w:t>
      </w:r>
    </w:p>
    <w:p w:rsidR="00AC3CE5" w:rsidRPr="0012137B" w:rsidRDefault="00AC3CE5" w:rsidP="00AC3CE5">
      <w:pPr>
        <w:pStyle w:val="a5"/>
        <w:numPr>
          <w:ilvl w:val="0"/>
          <w:numId w:val="15"/>
        </w:numPr>
        <w:ind w:right="49"/>
        <w:contextualSpacing/>
        <w:jc w:val="both"/>
      </w:pPr>
      <w:r w:rsidRPr="00E97CE8">
        <w:rPr>
          <w:color w:val="231F20"/>
          <w:w w:val="106"/>
        </w:rPr>
        <w:t xml:space="preserve">Гражданский процессуальный </w:t>
      </w:r>
      <w:r w:rsidRPr="00E97CE8">
        <w:rPr>
          <w:color w:val="231F20"/>
        </w:rPr>
        <w:t xml:space="preserve">кодекс </w:t>
      </w:r>
      <w:r w:rsidRPr="00E97CE8">
        <w:rPr>
          <w:color w:val="231F20"/>
          <w:w w:val="107"/>
        </w:rPr>
        <w:t xml:space="preserve">Российской Федерации: </w:t>
      </w:r>
      <w:proofErr w:type="spellStart"/>
      <w:r w:rsidRPr="00E97CE8">
        <w:rPr>
          <w:color w:val="231F20"/>
        </w:rPr>
        <w:t>федер</w:t>
      </w:r>
      <w:proofErr w:type="gramStart"/>
      <w:r w:rsidRPr="00E97CE8">
        <w:rPr>
          <w:color w:val="231F20"/>
        </w:rPr>
        <w:t>.з</w:t>
      </w:r>
      <w:proofErr w:type="gramEnd"/>
      <w:r w:rsidRPr="00E97CE8">
        <w:rPr>
          <w:color w:val="231F20"/>
        </w:rPr>
        <w:t>акон</w:t>
      </w:r>
      <w:proofErr w:type="spellEnd"/>
      <w:r w:rsidRPr="00E97CE8">
        <w:rPr>
          <w:color w:val="231F20"/>
        </w:rPr>
        <w:t xml:space="preserve"> РФ:</w:t>
      </w:r>
      <w:r w:rsidRPr="00E97CE8">
        <w:rPr>
          <w:color w:val="231F20"/>
          <w:w w:val="108"/>
        </w:rPr>
        <w:t>[</w:t>
      </w:r>
      <w:proofErr w:type="spellStart"/>
      <w:r w:rsidRPr="00E97CE8">
        <w:rPr>
          <w:color w:val="231F20"/>
          <w:w w:val="108"/>
        </w:rPr>
        <w:t>принят</w:t>
      </w:r>
      <w:r w:rsidRPr="00E97CE8">
        <w:rPr>
          <w:color w:val="231F20"/>
        </w:rPr>
        <w:t>Гос</w:t>
      </w:r>
      <w:proofErr w:type="spellEnd"/>
      <w:r w:rsidRPr="00E97CE8">
        <w:rPr>
          <w:color w:val="231F20"/>
        </w:rPr>
        <w:t>. Думой РФ 23окт.2002г.</w:t>
      </w:r>
      <w:proofErr w:type="gramStart"/>
      <w:r w:rsidRPr="00E97CE8">
        <w:rPr>
          <w:color w:val="231F20"/>
        </w:rPr>
        <w:t>:п</w:t>
      </w:r>
      <w:proofErr w:type="gramEnd"/>
      <w:r w:rsidRPr="00E97CE8">
        <w:rPr>
          <w:color w:val="231F20"/>
        </w:rPr>
        <w:t xml:space="preserve">о </w:t>
      </w:r>
      <w:r w:rsidRPr="00E97CE8">
        <w:rPr>
          <w:color w:val="231F20"/>
          <w:w w:val="107"/>
        </w:rPr>
        <w:t xml:space="preserve">состоянию </w:t>
      </w:r>
      <w:r w:rsidRPr="00E97CE8">
        <w:rPr>
          <w:color w:val="231F20"/>
        </w:rPr>
        <w:t>на01авг.2008г.].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М.:</w:t>
      </w:r>
      <w:r w:rsidRPr="00E97CE8">
        <w:rPr>
          <w:color w:val="231F20"/>
          <w:w w:val="112"/>
        </w:rPr>
        <w:t>Инфра-М,</w:t>
      </w:r>
      <w:r w:rsidRPr="00E97CE8">
        <w:rPr>
          <w:color w:val="231F20"/>
        </w:rPr>
        <w:t>20013.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131</w:t>
      </w:r>
      <w:r w:rsidRPr="00E97CE8">
        <w:rPr>
          <w:color w:val="231F20"/>
          <w:w w:val="107"/>
        </w:rPr>
        <w:t>с.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(Б-ка кодексов:выпуск</w:t>
      </w:r>
      <w:r w:rsidRPr="00E97CE8">
        <w:rPr>
          <w:color w:val="231F20"/>
          <w:w w:val="103"/>
        </w:rPr>
        <w:t>11(149)).</w:t>
      </w:r>
    </w:p>
    <w:p w:rsidR="00AC3CE5" w:rsidRPr="0012137B" w:rsidRDefault="00AC3CE5" w:rsidP="00AC3CE5">
      <w:pPr>
        <w:pStyle w:val="a5"/>
        <w:numPr>
          <w:ilvl w:val="0"/>
          <w:numId w:val="15"/>
        </w:numPr>
        <w:spacing w:before="12" w:line="250" w:lineRule="auto"/>
        <w:ind w:right="47"/>
        <w:contextualSpacing/>
        <w:jc w:val="both"/>
      </w:pPr>
      <w:r w:rsidRPr="00E97CE8">
        <w:rPr>
          <w:color w:val="231F20"/>
        </w:rPr>
        <w:t xml:space="preserve">Кодекс </w:t>
      </w:r>
      <w:r w:rsidRPr="00E97CE8">
        <w:rPr>
          <w:color w:val="231F20"/>
          <w:w w:val="107"/>
        </w:rPr>
        <w:t xml:space="preserve">Российской Федерации </w:t>
      </w:r>
      <w:r w:rsidRPr="00E97CE8">
        <w:rPr>
          <w:color w:val="231F20"/>
        </w:rPr>
        <w:t xml:space="preserve">об </w:t>
      </w:r>
      <w:r w:rsidRPr="00E97CE8">
        <w:rPr>
          <w:color w:val="231F20"/>
          <w:w w:val="105"/>
        </w:rPr>
        <w:t xml:space="preserve">административных правонарушениях: </w:t>
      </w:r>
      <w:proofErr w:type="spellStart"/>
      <w:r w:rsidRPr="00E97CE8">
        <w:rPr>
          <w:color w:val="231F20"/>
        </w:rPr>
        <w:t>федер</w:t>
      </w:r>
      <w:proofErr w:type="spellEnd"/>
      <w:r w:rsidRPr="00E97CE8">
        <w:rPr>
          <w:color w:val="231F20"/>
        </w:rPr>
        <w:t xml:space="preserve">. Закон </w:t>
      </w:r>
      <w:r w:rsidRPr="00E97CE8">
        <w:rPr>
          <w:color w:val="231F20"/>
          <w:w w:val="109"/>
        </w:rPr>
        <w:t xml:space="preserve">РФ: </w:t>
      </w:r>
      <w:r w:rsidRPr="00E97CE8">
        <w:rPr>
          <w:color w:val="231F20"/>
        </w:rPr>
        <w:t>[принят Гос</w:t>
      </w:r>
      <w:proofErr w:type="gramStart"/>
      <w:r w:rsidRPr="00E97CE8">
        <w:rPr>
          <w:color w:val="231F20"/>
        </w:rPr>
        <w:t>.Д</w:t>
      </w:r>
      <w:proofErr w:type="gramEnd"/>
      <w:r w:rsidRPr="00E97CE8">
        <w:rPr>
          <w:color w:val="231F20"/>
        </w:rPr>
        <w:t xml:space="preserve">умойРФ20дек.2001г.:по </w:t>
      </w:r>
      <w:r w:rsidRPr="00E97CE8">
        <w:rPr>
          <w:color w:val="231F20"/>
          <w:w w:val="107"/>
        </w:rPr>
        <w:t xml:space="preserve">состоянию </w:t>
      </w:r>
      <w:r w:rsidRPr="00E97CE8">
        <w:rPr>
          <w:color w:val="231F20"/>
        </w:rPr>
        <w:t>на 2 1 июля 2013г.].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М.:</w:t>
      </w:r>
      <w:r w:rsidRPr="00E97CE8">
        <w:rPr>
          <w:color w:val="231F20"/>
          <w:w w:val="112"/>
        </w:rPr>
        <w:t>Инфра-М,</w:t>
      </w:r>
      <w:r w:rsidRPr="00E97CE8">
        <w:rPr>
          <w:color w:val="231F20"/>
        </w:rPr>
        <w:t>2013.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320</w:t>
      </w:r>
      <w:r w:rsidRPr="00E97CE8">
        <w:rPr>
          <w:color w:val="231F20"/>
          <w:w w:val="107"/>
        </w:rPr>
        <w:t>с.</w:t>
      </w:r>
    </w:p>
    <w:p w:rsidR="00AC3CE5" w:rsidRPr="0012137B" w:rsidRDefault="00AC3CE5" w:rsidP="00352C8A">
      <w:pPr>
        <w:pStyle w:val="a5"/>
        <w:numPr>
          <w:ilvl w:val="0"/>
          <w:numId w:val="15"/>
        </w:numPr>
        <w:ind w:right="51"/>
        <w:contextualSpacing/>
        <w:jc w:val="both"/>
      </w:pPr>
      <w:r w:rsidRPr="00E97CE8">
        <w:rPr>
          <w:color w:val="231F20"/>
          <w:spacing w:val="-2"/>
          <w:w w:val="108"/>
        </w:rPr>
        <w:t>Семейны</w:t>
      </w:r>
      <w:r w:rsidRPr="00E97CE8">
        <w:rPr>
          <w:color w:val="231F20"/>
          <w:w w:val="108"/>
        </w:rPr>
        <w:t xml:space="preserve">й </w:t>
      </w:r>
      <w:r w:rsidRPr="00E97CE8">
        <w:rPr>
          <w:color w:val="231F20"/>
          <w:spacing w:val="-2"/>
        </w:rPr>
        <w:t>кодек</w:t>
      </w:r>
      <w:r w:rsidRPr="00E97CE8">
        <w:rPr>
          <w:color w:val="231F20"/>
        </w:rPr>
        <w:t xml:space="preserve">с </w:t>
      </w:r>
      <w:r w:rsidRPr="00E97CE8">
        <w:rPr>
          <w:color w:val="231F20"/>
          <w:spacing w:val="-2"/>
          <w:w w:val="108"/>
        </w:rPr>
        <w:t>Российско</w:t>
      </w:r>
      <w:r w:rsidRPr="00E97CE8">
        <w:rPr>
          <w:color w:val="231F20"/>
          <w:w w:val="108"/>
        </w:rPr>
        <w:t xml:space="preserve">й </w:t>
      </w:r>
      <w:r w:rsidRPr="00E97CE8">
        <w:rPr>
          <w:color w:val="231F20"/>
          <w:spacing w:val="-2"/>
        </w:rPr>
        <w:t>Федерации</w:t>
      </w:r>
      <w:r w:rsidRPr="00E97CE8">
        <w:rPr>
          <w:color w:val="231F20"/>
        </w:rPr>
        <w:t xml:space="preserve">: </w:t>
      </w:r>
      <w:proofErr w:type="spellStart"/>
      <w:r w:rsidRPr="00E97CE8">
        <w:rPr>
          <w:color w:val="231F20"/>
          <w:spacing w:val="-2"/>
        </w:rPr>
        <w:t>федер</w:t>
      </w:r>
      <w:proofErr w:type="spellEnd"/>
      <w:r w:rsidRPr="00E97CE8">
        <w:rPr>
          <w:color w:val="231F20"/>
        </w:rPr>
        <w:t>. З</w:t>
      </w:r>
      <w:r w:rsidRPr="00E97CE8">
        <w:rPr>
          <w:color w:val="231F20"/>
          <w:spacing w:val="-2"/>
        </w:rPr>
        <w:t>ако</w:t>
      </w:r>
      <w:r w:rsidRPr="00E97CE8">
        <w:rPr>
          <w:color w:val="231F20"/>
        </w:rPr>
        <w:t xml:space="preserve">н </w:t>
      </w:r>
      <w:r w:rsidRPr="00E97CE8">
        <w:rPr>
          <w:color w:val="231F20"/>
          <w:spacing w:val="-2"/>
        </w:rPr>
        <w:t>РФ</w:t>
      </w:r>
      <w:r w:rsidRPr="00E97CE8">
        <w:rPr>
          <w:color w:val="231F20"/>
        </w:rPr>
        <w:t>:</w:t>
      </w:r>
      <w:r w:rsidRPr="00E97CE8">
        <w:rPr>
          <w:color w:val="231F20"/>
          <w:spacing w:val="-2"/>
        </w:rPr>
        <w:t>[приня</w:t>
      </w:r>
      <w:r w:rsidRPr="00E97CE8">
        <w:rPr>
          <w:color w:val="231F20"/>
        </w:rPr>
        <w:t xml:space="preserve">т </w:t>
      </w:r>
      <w:proofErr w:type="spellStart"/>
      <w:r w:rsidRPr="00E97CE8">
        <w:rPr>
          <w:color w:val="231F20"/>
          <w:spacing w:val="-2"/>
        </w:rPr>
        <w:t>Гос</w:t>
      </w:r>
      <w:proofErr w:type="gramStart"/>
      <w:r w:rsidRPr="00E97CE8">
        <w:rPr>
          <w:color w:val="231F20"/>
        </w:rPr>
        <w:t>.</w:t>
      </w:r>
      <w:r w:rsidRPr="00E97CE8">
        <w:rPr>
          <w:color w:val="231F20"/>
          <w:spacing w:val="-2"/>
        </w:rPr>
        <w:t>Д</w:t>
      </w:r>
      <w:proofErr w:type="gramEnd"/>
      <w:r w:rsidRPr="00E97CE8">
        <w:rPr>
          <w:color w:val="231F20"/>
          <w:spacing w:val="-2"/>
        </w:rPr>
        <w:t>умо</w:t>
      </w:r>
      <w:r w:rsidRPr="00E97CE8">
        <w:rPr>
          <w:color w:val="231F20"/>
        </w:rPr>
        <w:t>й</w:t>
      </w:r>
      <w:proofErr w:type="spellEnd"/>
      <w:r w:rsidRPr="00E97CE8">
        <w:rPr>
          <w:color w:val="231F20"/>
        </w:rPr>
        <w:t xml:space="preserve"> </w:t>
      </w:r>
      <w:r w:rsidRPr="00E97CE8">
        <w:rPr>
          <w:color w:val="231F20"/>
          <w:spacing w:val="-2"/>
        </w:rPr>
        <w:t>Р</w:t>
      </w:r>
      <w:r w:rsidRPr="00E97CE8">
        <w:rPr>
          <w:color w:val="231F20"/>
        </w:rPr>
        <w:t>Ф 8</w:t>
      </w:r>
      <w:r w:rsidRPr="00E97CE8">
        <w:rPr>
          <w:color w:val="231F20"/>
          <w:spacing w:val="-2"/>
        </w:rPr>
        <w:t>д</w:t>
      </w:r>
      <w:r w:rsidRPr="00E97CE8">
        <w:rPr>
          <w:color w:val="231F20"/>
          <w:spacing w:val="-2"/>
          <w:w w:val="108"/>
        </w:rPr>
        <w:t>ек.</w:t>
      </w:r>
      <w:r w:rsidRPr="00352C8A">
        <w:rPr>
          <w:color w:val="231F20"/>
          <w:spacing w:val="-2"/>
          <w:w w:val="98"/>
        </w:rPr>
        <w:t>199</w:t>
      </w:r>
      <w:r w:rsidRPr="00352C8A">
        <w:rPr>
          <w:color w:val="231F20"/>
          <w:w w:val="98"/>
        </w:rPr>
        <w:t>5</w:t>
      </w:r>
      <w:r w:rsidRPr="00352C8A">
        <w:rPr>
          <w:color w:val="231F20"/>
          <w:spacing w:val="-2"/>
        </w:rPr>
        <w:t>г.</w:t>
      </w:r>
      <w:r w:rsidRPr="00352C8A">
        <w:rPr>
          <w:color w:val="231F20"/>
        </w:rPr>
        <w:t>:</w:t>
      </w:r>
      <w:r w:rsidRPr="00352C8A">
        <w:rPr>
          <w:color w:val="231F20"/>
          <w:spacing w:val="-2"/>
        </w:rPr>
        <w:t>п</w:t>
      </w:r>
      <w:r w:rsidRPr="00352C8A">
        <w:rPr>
          <w:color w:val="231F20"/>
        </w:rPr>
        <w:t xml:space="preserve">о </w:t>
      </w:r>
      <w:r w:rsidRPr="00352C8A">
        <w:rPr>
          <w:color w:val="231F20"/>
          <w:spacing w:val="-2"/>
          <w:w w:val="107"/>
        </w:rPr>
        <w:t>состояни</w:t>
      </w:r>
      <w:r w:rsidRPr="00352C8A">
        <w:rPr>
          <w:color w:val="231F20"/>
          <w:w w:val="107"/>
        </w:rPr>
        <w:t xml:space="preserve">ю </w:t>
      </w:r>
      <w:r w:rsidRPr="00352C8A">
        <w:rPr>
          <w:color w:val="231F20"/>
          <w:spacing w:val="-2"/>
        </w:rPr>
        <w:t>н</w:t>
      </w:r>
      <w:r w:rsidRPr="00352C8A">
        <w:rPr>
          <w:color w:val="231F20"/>
        </w:rPr>
        <w:t xml:space="preserve">а </w:t>
      </w:r>
      <w:r w:rsidRPr="00352C8A">
        <w:rPr>
          <w:color w:val="231F20"/>
          <w:spacing w:val="-3"/>
        </w:rPr>
        <w:t>2</w:t>
      </w:r>
      <w:r w:rsidRPr="00352C8A">
        <w:rPr>
          <w:color w:val="231F20"/>
        </w:rPr>
        <w:t xml:space="preserve">5 </w:t>
      </w:r>
      <w:r w:rsidRPr="00352C8A">
        <w:rPr>
          <w:color w:val="231F20"/>
          <w:spacing w:val="-2"/>
        </w:rPr>
        <w:t>янв</w:t>
      </w:r>
      <w:r w:rsidRPr="00352C8A">
        <w:rPr>
          <w:color w:val="231F20"/>
        </w:rPr>
        <w:t>.</w:t>
      </w:r>
      <w:r w:rsidRPr="00352C8A">
        <w:rPr>
          <w:color w:val="231F20"/>
          <w:spacing w:val="-3"/>
          <w:w w:val="99"/>
        </w:rPr>
        <w:t>2</w:t>
      </w:r>
      <w:r w:rsidRPr="00352C8A">
        <w:rPr>
          <w:color w:val="231F20"/>
          <w:spacing w:val="-2"/>
          <w:w w:val="99"/>
        </w:rPr>
        <w:t>01</w:t>
      </w:r>
      <w:r w:rsidRPr="00352C8A">
        <w:rPr>
          <w:color w:val="231F20"/>
          <w:w w:val="99"/>
        </w:rPr>
        <w:t>0</w:t>
      </w:r>
      <w:r w:rsidRPr="00352C8A">
        <w:rPr>
          <w:color w:val="231F20"/>
          <w:spacing w:val="-2"/>
        </w:rPr>
        <w:t>г.]</w:t>
      </w:r>
      <w:r w:rsidRPr="00352C8A">
        <w:rPr>
          <w:color w:val="231F20"/>
        </w:rPr>
        <w:t>.</w:t>
      </w:r>
      <w:r w:rsidRPr="00352C8A">
        <w:rPr>
          <w:color w:val="231F20"/>
          <w:w w:val="142"/>
        </w:rPr>
        <w:t>–</w:t>
      </w:r>
      <w:r w:rsidRPr="00352C8A">
        <w:rPr>
          <w:color w:val="231F20"/>
          <w:spacing w:val="-2"/>
        </w:rPr>
        <w:t>М.</w:t>
      </w:r>
      <w:r w:rsidRPr="00352C8A">
        <w:rPr>
          <w:color w:val="231F20"/>
        </w:rPr>
        <w:t>:</w:t>
      </w:r>
      <w:r w:rsidRPr="00352C8A">
        <w:rPr>
          <w:color w:val="231F20"/>
          <w:spacing w:val="-2"/>
        </w:rPr>
        <w:t>ЮРАЙТ</w:t>
      </w:r>
      <w:r w:rsidRPr="00352C8A">
        <w:rPr>
          <w:color w:val="231F20"/>
        </w:rPr>
        <w:t>,</w:t>
      </w:r>
      <w:r w:rsidRPr="00352C8A">
        <w:rPr>
          <w:color w:val="231F20"/>
          <w:spacing w:val="-2"/>
        </w:rPr>
        <w:t>2013</w:t>
      </w:r>
      <w:r w:rsidRPr="00352C8A">
        <w:rPr>
          <w:color w:val="231F20"/>
        </w:rPr>
        <w:t>.</w:t>
      </w:r>
      <w:r w:rsidRPr="00352C8A">
        <w:rPr>
          <w:color w:val="231F20"/>
          <w:w w:val="142"/>
        </w:rPr>
        <w:t>–</w:t>
      </w:r>
      <w:r w:rsidRPr="00352C8A">
        <w:rPr>
          <w:color w:val="231F20"/>
          <w:spacing w:val="-2"/>
        </w:rPr>
        <w:t>6</w:t>
      </w:r>
      <w:r w:rsidRPr="00352C8A">
        <w:rPr>
          <w:color w:val="231F20"/>
        </w:rPr>
        <w:t>4</w:t>
      </w:r>
      <w:r w:rsidRPr="00352C8A">
        <w:rPr>
          <w:color w:val="231F20"/>
          <w:spacing w:val="-2"/>
        </w:rPr>
        <w:t>с</w:t>
      </w:r>
      <w:r w:rsidRPr="00352C8A">
        <w:rPr>
          <w:color w:val="231F20"/>
        </w:rPr>
        <w:t>.</w:t>
      </w:r>
      <w:r w:rsidRPr="00352C8A">
        <w:rPr>
          <w:color w:val="231F20"/>
          <w:w w:val="142"/>
        </w:rPr>
        <w:t>–</w:t>
      </w:r>
      <w:r w:rsidRPr="00352C8A">
        <w:rPr>
          <w:color w:val="231F20"/>
          <w:spacing w:val="-2"/>
          <w:w w:val="108"/>
        </w:rPr>
        <w:t>(Правова</w:t>
      </w:r>
      <w:r w:rsidRPr="00352C8A">
        <w:rPr>
          <w:color w:val="231F20"/>
          <w:w w:val="108"/>
        </w:rPr>
        <w:t xml:space="preserve">я </w:t>
      </w:r>
      <w:r w:rsidRPr="00352C8A">
        <w:rPr>
          <w:color w:val="231F20"/>
          <w:spacing w:val="-3"/>
          <w:w w:val="103"/>
        </w:rPr>
        <w:t>б</w:t>
      </w:r>
      <w:r w:rsidRPr="00352C8A">
        <w:rPr>
          <w:color w:val="231F20"/>
          <w:spacing w:val="-2"/>
          <w:w w:val="106"/>
        </w:rPr>
        <w:t>иблиотека).</w:t>
      </w:r>
    </w:p>
    <w:p w:rsidR="00AC3CE5" w:rsidRPr="0012137B" w:rsidRDefault="00AC3CE5" w:rsidP="00352C8A">
      <w:pPr>
        <w:pStyle w:val="a5"/>
        <w:numPr>
          <w:ilvl w:val="0"/>
          <w:numId w:val="15"/>
        </w:numPr>
        <w:spacing w:before="12"/>
        <w:ind w:right="51"/>
        <w:contextualSpacing/>
        <w:jc w:val="both"/>
      </w:pPr>
      <w:r w:rsidRPr="00E97CE8">
        <w:rPr>
          <w:color w:val="231F20"/>
        </w:rPr>
        <w:t xml:space="preserve">Трудовой кодекс </w:t>
      </w:r>
      <w:r w:rsidRPr="00E97CE8">
        <w:rPr>
          <w:color w:val="231F20"/>
          <w:w w:val="107"/>
        </w:rPr>
        <w:t xml:space="preserve">Российской Федерации: </w:t>
      </w:r>
      <w:proofErr w:type="spellStart"/>
      <w:r w:rsidRPr="00E97CE8">
        <w:rPr>
          <w:color w:val="231F20"/>
        </w:rPr>
        <w:t>федер.законРФ</w:t>
      </w:r>
      <w:proofErr w:type="spellEnd"/>
      <w:r w:rsidRPr="00E97CE8">
        <w:rPr>
          <w:color w:val="231F20"/>
        </w:rPr>
        <w:t>:[принят Гос</w:t>
      </w:r>
      <w:proofErr w:type="gramStart"/>
      <w:r w:rsidRPr="00E97CE8">
        <w:rPr>
          <w:color w:val="231F20"/>
        </w:rPr>
        <w:t>.Д</w:t>
      </w:r>
      <w:proofErr w:type="gramEnd"/>
      <w:r w:rsidRPr="00E97CE8">
        <w:rPr>
          <w:color w:val="231F20"/>
        </w:rPr>
        <w:t xml:space="preserve">умойРФ21 </w:t>
      </w:r>
      <w:r w:rsidRPr="00E97CE8">
        <w:rPr>
          <w:color w:val="231F20"/>
          <w:w w:val="105"/>
        </w:rPr>
        <w:t>дек.</w:t>
      </w:r>
      <w:r w:rsidRPr="00352C8A">
        <w:rPr>
          <w:color w:val="231F20"/>
        </w:rPr>
        <w:t xml:space="preserve">2001г.:по </w:t>
      </w:r>
      <w:r w:rsidRPr="00352C8A">
        <w:rPr>
          <w:color w:val="231F20"/>
          <w:w w:val="107"/>
        </w:rPr>
        <w:t xml:space="preserve">состоянию </w:t>
      </w:r>
      <w:r w:rsidRPr="00352C8A">
        <w:rPr>
          <w:color w:val="231F20"/>
        </w:rPr>
        <w:t>на 1 апр.2011г.].</w:t>
      </w:r>
      <w:r w:rsidRPr="00352C8A">
        <w:rPr>
          <w:color w:val="231F20"/>
          <w:w w:val="142"/>
        </w:rPr>
        <w:t>–</w:t>
      </w:r>
      <w:r w:rsidRPr="00352C8A">
        <w:rPr>
          <w:color w:val="231F20"/>
        </w:rPr>
        <w:t>М.:РидГрупп,2013.</w:t>
      </w:r>
      <w:r w:rsidRPr="00352C8A">
        <w:rPr>
          <w:color w:val="231F20"/>
          <w:w w:val="142"/>
        </w:rPr>
        <w:t>–</w:t>
      </w:r>
      <w:r w:rsidRPr="00352C8A">
        <w:rPr>
          <w:color w:val="231F20"/>
        </w:rPr>
        <w:t>256с.</w:t>
      </w:r>
      <w:r w:rsidRPr="00352C8A">
        <w:rPr>
          <w:color w:val="231F20"/>
          <w:w w:val="142"/>
        </w:rPr>
        <w:t>–</w:t>
      </w:r>
      <w:r w:rsidRPr="00352C8A">
        <w:rPr>
          <w:color w:val="231F20"/>
          <w:w w:val="106"/>
        </w:rPr>
        <w:t>(</w:t>
      </w:r>
      <w:proofErr w:type="spellStart"/>
      <w:r w:rsidRPr="00352C8A">
        <w:rPr>
          <w:color w:val="231F20"/>
          <w:w w:val="106"/>
        </w:rPr>
        <w:t>Законодательство</w:t>
      </w:r>
      <w:r w:rsidRPr="00352C8A">
        <w:rPr>
          <w:color w:val="231F20"/>
        </w:rPr>
        <w:t>России</w:t>
      </w:r>
      <w:proofErr w:type="spellEnd"/>
      <w:r w:rsidRPr="00352C8A">
        <w:rPr>
          <w:color w:val="231F20"/>
        </w:rPr>
        <w:t xml:space="preserve"> с </w:t>
      </w:r>
      <w:r w:rsidRPr="00352C8A">
        <w:rPr>
          <w:color w:val="231F20"/>
          <w:w w:val="107"/>
        </w:rPr>
        <w:t xml:space="preserve">комментариями </w:t>
      </w:r>
      <w:r w:rsidRPr="00352C8A">
        <w:rPr>
          <w:color w:val="231F20"/>
        </w:rPr>
        <w:t xml:space="preserve">к </w:t>
      </w:r>
      <w:r w:rsidRPr="00352C8A">
        <w:rPr>
          <w:color w:val="231F20"/>
          <w:w w:val="108"/>
        </w:rPr>
        <w:t>изменениям).</w:t>
      </w:r>
    </w:p>
    <w:p w:rsidR="00AC3CE5" w:rsidRPr="0012137B" w:rsidRDefault="00AC3CE5" w:rsidP="00AC3CE5">
      <w:pPr>
        <w:pStyle w:val="a5"/>
        <w:numPr>
          <w:ilvl w:val="0"/>
          <w:numId w:val="15"/>
        </w:numPr>
        <w:ind w:right="51"/>
        <w:contextualSpacing/>
        <w:jc w:val="both"/>
      </w:pPr>
      <w:r w:rsidRPr="00E97CE8">
        <w:rPr>
          <w:color w:val="231F20"/>
        </w:rPr>
        <w:t xml:space="preserve">Уголовный кодекс </w:t>
      </w:r>
      <w:r w:rsidRPr="00E97CE8">
        <w:rPr>
          <w:color w:val="231F20"/>
          <w:w w:val="107"/>
        </w:rPr>
        <w:t xml:space="preserve">Российской Федерации: </w:t>
      </w:r>
      <w:proofErr w:type="spellStart"/>
      <w:r w:rsidRPr="00E97CE8">
        <w:rPr>
          <w:color w:val="231F20"/>
        </w:rPr>
        <w:t>федер</w:t>
      </w:r>
      <w:proofErr w:type="spellEnd"/>
      <w:r w:rsidRPr="00E97CE8">
        <w:rPr>
          <w:color w:val="231F20"/>
        </w:rPr>
        <w:t xml:space="preserve">. </w:t>
      </w:r>
      <w:proofErr w:type="spellStart"/>
      <w:r w:rsidRPr="00E97CE8">
        <w:rPr>
          <w:color w:val="231F20"/>
        </w:rPr>
        <w:t>законРФ</w:t>
      </w:r>
      <w:proofErr w:type="spellEnd"/>
      <w:r w:rsidRPr="00E97CE8">
        <w:rPr>
          <w:color w:val="231F20"/>
        </w:rPr>
        <w:t>:[</w:t>
      </w:r>
      <w:proofErr w:type="spellStart"/>
      <w:r w:rsidRPr="00E97CE8">
        <w:rPr>
          <w:color w:val="231F20"/>
        </w:rPr>
        <w:t>принятГос</w:t>
      </w:r>
      <w:proofErr w:type="gramStart"/>
      <w:r w:rsidRPr="00E97CE8">
        <w:rPr>
          <w:color w:val="231F20"/>
        </w:rPr>
        <w:t>.Д</w:t>
      </w:r>
      <w:proofErr w:type="gramEnd"/>
      <w:r w:rsidRPr="00E97CE8">
        <w:rPr>
          <w:color w:val="231F20"/>
        </w:rPr>
        <w:t>умой</w:t>
      </w:r>
      <w:proofErr w:type="spellEnd"/>
      <w:r w:rsidRPr="00E97CE8">
        <w:rPr>
          <w:color w:val="231F20"/>
        </w:rPr>
        <w:t xml:space="preserve"> РФ 24 </w:t>
      </w:r>
      <w:r w:rsidRPr="00E97CE8">
        <w:rPr>
          <w:color w:val="231F20"/>
          <w:w w:val="107"/>
        </w:rPr>
        <w:t>мая</w:t>
      </w:r>
      <w:r w:rsidRPr="00E97CE8">
        <w:rPr>
          <w:color w:val="231F20"/>
        </w:rPr>
        <w:t xml:space="preserve">1996г.:по </w:t>
      </w:r>
      <w:r w:rsidRPr="00E97CE8">
        <w:rPr>
          <w:color w:val="231F20"/>
          <w:w w:val="107"/>
        </w:rPr>
        <w:t xml:space="preserve">состоянию </w:t>
      </w:r>
      <w:r w:rsidRPr="00E97CE8">
        <w:rPr>
          <w:color w:val="231F20"/>
        </w:rPr>
        <w:t>на10февр.2010г.].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 xml:space="preserve">М.: </w:t>
      </w:r>
      <w:r w:rsidRPr="00E97CE8">
        <w:rPr>
          <w:color w:val="231F20"/>
          <w:w w:val="108"/>
        </w:rPr>
        <w:t xml:space="preserve">Проспект; </w:t>
      </w:r>
      <w:proofErr w:type="spellStart"/>
      <w:r w:rsidRPr="00E97CE8">
        <w:rPr>
          <w:color w:val="231F20"/>
          <w:w w:val="108"/>
        </w:rPr>
        <w:t>КноРус</w:t>
      </w:r>
      <w:proofErr w:type="spellEnd"/>
      <w:r w:rsidRPr="00E97CE8">
        <w:rPr>
          <w:color w:val="231F20"/>
          <w:w w:val="108"/>
        </w:rPr>
        <w:t xml:space="preserve">, </w:t>
      </w:r>
      <w:r w:rsidRPr="00E97CE8">
        <w:rPr>
          <w:color w:val="231F20"/>
        </w:rPr>
        <w:t>2013.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176</w:t>
      </w:r>
      <w:r w:rsidRPr="00E97CE8">
        <w:rPr>
          <w:color w:val="231F20"/>
          <w:w w:val="107"/>
        </w:rPr>
        <w:t>с.</w:t>
      </w:r>
    </w:p>
    <w:p w:rsidR="00AC3CE5" w:rsidRPr="00E97CE8" w:rsidRDefault="00AC3CE5" w:rsidP="00AC3CE5">
      <w:pPr>
        <w:pStyle w:val="a5"/>
        <w:numPr>
          <w:ilvl w:val="0"/>
          <w:numId w:val="15"/>
        </w:numPr>
        <w:spacing w:before="12"/>
        <w:ind w:right="52"/>
        <w:contextualSpacing/>
        <w:jc w:val="both"/>
      </w:pPr>
      <w:r w:rsidRPr="00E97CE8">
        <w:rPr>
          <w:color w:val="231F20"/>
          <w:w w:val="106"/>
        </w:rPr>
        <w:t xml:space="preserve">Уголовно-процессуальный </w:t>
      </w:r>
      <w:r w:rsidRPr="00E97CE8">
        <w:rPr>
          <w:color w:val="231F20"/>
        </w:rPr>
        <w:t xml:space="preserve">кодекс </w:t>
      </w:r>
      <w:r w:rsidRPr="00E97CE8">
        <w:rPr>
          <w:color w:val="231F20"/>
          <w:w w:val="107"/>
        </w:rPr>
        <w:t xml:space="preserve">Российской Федерации: </w:t>
      </w:r>
      <w:proofErr w:type="spellStart"/>
      <w:r w:rsidRPr="00E97CE8">
        <w:rPr>
          <w:color w:val="231F20"/>
        </w:rPr>
        <w:t>федер.закон</w:t>
      </w:r>
      <w:proofErr w:type="spellEnd"/>
      <w:r w:rsidRPr="00E97CE8">
        <w:rPr>
          <w:color w:val="231F20"/>
        </w:rPr>
        <w:t xml:space="preserve">  РФ:[принят </w:t>
      </w:r>
      <w:proofErr w:type="spellStart"/>
      <w:r w:rsidRPr="00E97CE8">
        <w:rPr>
          <w:color w:val="231F20"/>
          <w:w w:val="105"/>
        </w:rPr>
        <w:t>Гос</w:t>
      </w:r>
      <w:proofErr w:type="gramStart"/>
      <w:r w:rsidRPr="00E97CE8">
        <w:rPr>
          <w:color w:val="231F20"/>
          <w:w w:val="105"/>
        </w:rPr>
        <w:t>.</w:t>
      </w:r>
      <w:r w:rsidRPr="00E97CE8">
        <w:rPr>
          <w:color w:val="231F20"/>
        </w:rPr>
        <w:t>Д</w:t>
      </w:r>
      <w:proofErr w:type="gramEnd"/>
      <w:r w:rsidRPr="00E97CE8">
        <w:rPr>
          <w:color w:val="231F20"/>
        </w:rPr>
        <w:t>умой</w:t>
      </w:r>
      <w:proofErr w:type="spellEnd"/>
      <w:r w:rsidRPr="00E97CE8">
        <w:rPr>
          <w:color w:val="231F20"/>
        </w:rPr>
        <w:t xml:space="preserve"> РФ 22 </w:t>
      </w:r>
      <w:proofErr w:type="spellStart"/>
      <w:r w:rsidRPr="00E97CE8">
        <w:rPr>
          <w:color w:val="231F20"/>
        </w:rPr>
        <w:t>нояб</w:t>
      </w:r>
      <w:proofErr w:type="spellEnd"/>
      <w:r w:rsidRPr="00E97CE8">
        <w:rPr>
          <w:color w:val="231F20"/>
        </w:rPr>
        <w:t xml:space="preserve">. 2001г.:по </w:t>
      </w:r>
      <w:r w:rsidRPr="00E97CE8">
        <w:rPr>
          <w:color w:val="231F20"/>
          <w:w w:val="107"/>
        </w:rPr>
        <w:t xml:space="preserve">состоянию </w:t>
      </w:r>
      <w:r w:rsidRPr="00E97CE8">
        <w:rPr>
          <w:color w:val="231F20"/>
        </w:rPr>
        <w:t>на 1 апреля 2008г.].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М.:</w:t>
      </w:r>
      <w:r w:rsidRPr="00E97CE8">
        <w:rPr>
          <w:color w:val="231F20"/>
          <w:w w:val="112"/>
        </w:rPr>
        <w:t>Инфра-М,</w:t>
      </w:r>
      <w:r w:rsidRPr="00E97CE8">
        <w:rPr>
          <w:color w:val="231F20"/>
        </w:rPr>
        <w:t>2013.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248с.</w:t>
      </w:r>
      <w:r w:rsidRPr="00E97CE8">
        <w:rPr>
          <w:color w:val="231F20"/>
          <w:w w:val="142"/>
        </w:rPr>
        <w:t xml:space="preserve">– </w:t>
      </w:r>
      <w:r w:rsidRPr="00E97CE8">
        <w:rPr>
          <w:color w:val="231F20"/>
        </w:rPr>
        <w:t>(Б-ка кодексов:выпуск</w:t>
      </w:r>
      <w:r w:rsidRPr="00E97CE8">
        <w:rPr>
          <w:color w:val="231F20"/>
          <w:w w:val="103"/>
        </w:rPr>
        <w:t>10(148)).</w:t>
      </w:r>
    </w:p>
    <w:p w:rsidR="00AC3CE5" w:rsidRPr="0012137B" w:rsidRDefault="00AC3CE5" w:rsidP="00AC3CE5">
      <w:pPr>
        <w:pStyle w:val="a5"/>
        <w:numPr>
          <w:ilvl w:val="0"/>
          <w:numId w:val="15"/>
        </w:numPr>
        <w:ind w:right="51"/>
        <w:contextualSpacing/>
        <w:jc w:val="both"/>
      </w:pPr>
      <w:r w:rsidRPr="00E97CE8">
        <w:rPr>
          <w:color w:val="231F20"/>
        </w:rPr>
        <w:t xml:space="preserve">Правовое </w:t>
      </w:r>
      <w:r w:rsidRPr="00E97CE8">
        <w:rPr>
          <w:color w:val="231F20"/>
          <w:w w:val="106"/>
        </w:rPr>
        <w:t xml:space="preserve">обеспечение профессиональной </w:t>
      </w:r>
      <w:r w:rsidRPr="00E97CE8">
        <w:rPr>
          <w:color w:val="231F20"/>
        </w:rPr>
        <w:t xml:space="preserve">деятельности: учеб. Пособие для сред. проф. </w:t>
      </w:r>
      <w:r w:rsidRPr="00E97CE8">
        <w:rPr>
          <w:color w:val="231F20"/>
          <w:w w:val="105"/>
        </w:rPr>
        <w:t>о</w:t>
      </w:r>
      <w:r w:rsidRPr="00E97CE8">
        <w:rPr>
          <w:color w:val="231F20"/>
          <w:spacing w:val="-1"/>
          <w:w w:val="105"/>
        </w:rPr>
        <w:t>б</w:t>
      </w:r>
      <w:r w:rsidRPr="00E97CE8">
        <w:rPr>
          <w:color w:val="231F20"/>
        </w:rPr>
        <w:t>разования</w:t>
      </w:r>
      <w:r w:rsidRPr="00E97CE8">
        <w:rPr>
          <w:color w:val="231F20"/>
          <w:w w:val="154"/>
        </w:rPr>
        <w:t>/</w:t>
      </w:r>
      <w:r w:rsidRPr="00E97CE8">
        <w:rPr>
          <w:color w:val="231F20"/>
        </w:rPr>
        <w:t>Подобщ</w:t>
      </w:r>
      <w:proofErr w:type="gramStart"/>
      <w:r w:rsidRPr="00E97CE8">
        <w:rPr>
          <w:color w:val="231F20"/>
        </w:rPr>
        <w:t>.р</w:t>
      </w:r>
      <w:proofErr w:type="gramEnd"/>
      <w:r w:rsidRPr="00E97CE8">
        <w:rPr>
          <w:color w:val="231F20"/>
        </w:rPr>
        <w:t>ед.проф.А.Я.</w:t>
      </w:r>
      <w:r w:rsidRPr="00E97CE8">
        <w:rPr>
          <w:color w:val="231F20"/>
          <w:w w:val="107"/>
        </w:rPr>
        <w:t>Капустина.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М.:</w:t>
      </w:r>
      <w:r w:rsidRPr="00E97CE8">
        <w:rPr>
          <w:color w:val="231F20"/>
          <w:w w:val="107"/>
        </w:rPr>
        <w:t>Гардарики,</w:t>
      </w:r>
      <w:r w:rsidR="00352C8A">
        <w:rPr>
          <w:color w:val="231F20"/>
        </w:rPr>
        <w:t>2011</w:t>
      </w:r>
      <w:r w:rsidRPr="00E97CE8">
        <w:rPr>
          <w:color w:val="231F20"/>
        </w:rPr>
        <w:t>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335</w:t>
      </w:r>
      <w:r w:rsidRPr="00E97CE8">
        <w:rPr>
          <w:color w:val="231F20"/>
          <w:w w:val="107"/>
        </w:rPr>
        <w:t xml:space="preserve">с.         </w:t>
      </w:r>
    </w:p>
    <w:p w:rsidR="00AC3CE5" w:rsidRPr="00E97CE8" w:rsidRDefault="00AC3CE5" w:rsidP="00AC3CE5">
      <w:pPr>
        <w:pStyle w:val="a5"/>
        <w:numPr>
          <w:ilvl w:val="0"/>
          <w:numId w:val="15"/>
        </w:numPr>
        <w:spacing w:before="12" w:line="250" w:lineRule="auto"/>
        <w:ind w:right="48"/>
        <w:contextualSpacing/>
        <w:jc w:val="both"/>
        <w:rPr>
          <w:color w:val="231F20"/>
          <w:w w:val="107"/>
        </w:rPr>
      </w:pPr>
      <w:r w:rsidRPr="00E97CE8">
        <w:rPr>
          <w:color w:val="231F20"/>
        </w:rPr>
        <w:t xml:space="preserve">Правовое </w:t>
      </w:r>
      <w:r w:rsidRPr="00E97CE8">
        <w:rPr>
          <w:color w:val="231F20"/>
          <w:w w:val="106"/>
        </w:rPr>
        <w:t xml:space="preserve">обеспечение профессиональной </w:t>
      </w:r>
      <w:r w:rsidRPr="00E97CE8">
        <w:rPr>
          <w:color w:val="231F20"/>
        </w:rPr>
        <w:t xml:space="preserve">деятельности: учебник для </w:t>
      </w:r>
      <w:r w:rsidRPr="00E97CE8">
        <w:rPr>
          <w:color w:val="231F20"/>
          <w:w w:val="104"/>
        </w:rPr>
        <w:t xml:space="preserve">сред. </w:t>
      </w:r>
      <w:r w:rsidRPr="00E97CE8">
        <w:rPr>
          <w:color w:val="231F20"/>
        </w:rPr>
        <w:t>проф</w:t>
      </w:r>
      <w:proofErr w:type="gramStart"/>
      <w:r w:rsidRPr="00E97CE8">
        <w:rPr>
          <w:color w:val="231F20"/>
        </w:rPr>
        <w:t>.</w:t>
      </w:r>
      <w:r w:rsidRPr="00E97CE8">
        <w:rPr>
          <w:color w:val="231F20"/>
          <w:w w:val="107"/>
        </w:rPr>
        <w:t>о</w:t>
      </w:r>
      <w:proofErr w:type="gramEnd"/>
      <w:r w:rsidRPr="00E97CE8">
        <w:rPr>
          <w:color w:val="231F20"/>
          <w:w w:val="107"/>
        </w:rPr>
        <w:t>бразования.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5-еизд.,стер.</w:t>
      </w:r>
      <w:r w:rsidRPr="00E97CE8">
        <w:rPr>
          <w:color w:val="231F20"/>
          <w:w w:val="154"/>
        </w:rPr>
        <w:t>/</w:t>
      </w:r>
      <w:r w:rsidRPr="00E97CE8">
        <w:rPr>
          <w:color w:val="231F20"/>
        </w:rPr>
        <w:t>В.В.</w:t>
      </w:r>
      <w:r w:rsidRPr="00E97CE8">
        <w:rPr>
          <w:color w:val="231F20"/>
          <w:w w:val="107"/>
        </w:rPr>
        <w:t>Румынина.</w:t>
      </w:r>
      <w:r w:rsidRPr="00E97CE8">
        <w:rPr>
          <w:color w:val="231F20"/>
          <w:w w:val="142"/>
        </w:rPr>
        <w:t>–</w:t>
      </w:r>
      <w:r>
        <w:rPr>
          <w:color w:val="231F20"/>
        </w:rPr>
        <w:t>М.:Академия,2</w:t>
      </w:r>
      <w:r w:rsidRPr="00E97CE8">
        <w:rPr>
          <w:color w:val="231F20"/>
        </w:rPr>
        <w:t>012.</w:t>
      </w:r>
      <w:r w:rsidRPr="00E97CE8">
        <w:rPr>
          <w:color w:val="231F20"/>
          <w:w w:val="142"/>
        </w:rPr>
        <w:t>–</w:t>
      </w:r>
      <w:r w:rsidRPr="00E97CE8">
        <w:rPr>
          <w:color w:val="231F20"/>
        </w:rPr>
        <w:t>192</w:t>
      </w:r>
      <w:r w:rsidRPr="00E97CE8">
        <w:rPr>
          <w:color w:val="231F20"/>
          <w:w w:val="107"/>
        </w:rPr>
        <w:t>с</w:t>
      </w:r>
    </w:p>
    <w:p w:rsidR="00AC3CE5" w:rsidRPr="0012137B" w:rsidRDefault="00AC3CE5" w:rsidP="00AC3CE5">
      <w:pPr>
        <w:spacing w:before="12" w:line="250" w:lineRule="auto"/>
        <w:ind w:left="449" w:right="48" w:hanging="340"/>
        <w:rPr>
          <w:color w:val="231F20"/>
          <w:w w:val="107"/>
        </w:rPr>
      </w:pPr>
    </w:p>
    <w:p w:rsidR="00AC3CE5" w:rsidRPr="00AE26E6" w:rsidRDefault="00AC3CE5" w:rsidP="00AC3CE5">
      <w:pPr>
        <w:spacing w:before="30"/>
        <w:ind w:right="-20"/>
      </w:pPr>
      <w:proofErr w:type="spellStart"/>
      <w:r w:rsidRPr="00AE26E6">
        <w:rPr>
          <w:bCs/>
          <w:color w:val="231F20"/>
          <w:w w:val="93"/>
        </w:rPr>
        <w:t>Дополнительные</w:t>
      </w:r>
      <w:r w:rsidRPr="00AE26E6">
        <w:rPr>
          <w:bCs/>
          <w:color w:val="231F20"/>
        </w:rPr>
        <w:t>источники</w:t>
      </w:r>
      <w:proofErr w:type="spellEnd"/>
      <w:r w:rsidRPr="00AE26E6">
        <w:rPr>
          <w:bCs/>
          <w:color w:val="231F20"/>
        </w:rPr>
        <w:t>:</w:t>
      </w:r>
    </w:p>
    <w:p w:rsidR="00AC3CE5" w:rsidRPr="0012137B" w:rsidRDefault="00AC3CE5" w:rsidP="00AC3CE5">
      <w:pPr>
        <w:spacing w:before="12" w:line="250" w:lineRule="auto"/>
        <w:ind w:left="449" w:right="47" w:hanging="340"/>
        <w:jc w:val="both"/>
      </w:pPr>
      <w:r w:rsidRPr="0012137B">
        <w:rPr>
          <w:color w:val="231F20"/>
        </w:rPr>
        <w:t xml:space="preserve">1. </w:t>
      </w:r>
      <w:r w:rsidRPr="0012137B">
        <w:rPr>
          <w:i/>
          <w:color w:val="231F20"/>
        </w:rPr>
        <w:t>ГомолаА.И.</w:t>
      </w:r>
      <w:r w:rsidRPr="0012137B">
        <w:rPr>
          <w:color w:val="231F20"/>
        </w:rPr>
        <w:t>Гражданскоеправо</w:t>
      </w:r>
      <w:proofErr w:type="gramStart"/>
      <w:r w:rsidRPr="0012137B">
        <w:rPr>
          <w:color w:val="231F20"/>
        </w:rPr>
        <w:t>:у</w:t>
      </w:r>
      <w:proofErr w:type="gramEnd"/>
      <w:r w:rsidRPr="0012137B">
        <w:rPr>
          <w:color w:val="231F20"/>
        </w:rPr>
        <w:t>чебникдлясред.проф.</w:t>
      </w:r>
      <w:r w:rsidRPr="0012137B">
        <w:rPr>
          <w:color w:val="231F20"/>
          <w:w w:val="107"/>
        </w:rPr>
        <w:t>образования</w:t>
      </w:r>
      <w:r w:rsidRPr="0012137B">
        <w:rPr>
          <w:color w:val="231F20"/>
          <w:w w:val="154"/>
        </w:rPr>
        <w:t>/</w:t>
      </w:r>
      <w:r w:rsidRPr="0012137B">
        <w:rPr>
          <w:color w:val="231F20"/>
        </w:rPr>
        <w:t>А.И.Гомола.</w:t>
      </w:r>
      <w:r w:rsidRPr="0012137B">
        <w:rPr>
          <w:color w:val="231F20"/>
          <w:w w:val="125"/>
        </w:rPr>
        <w:t xml:space="preserve">–9-е </w:t>
      </w:r>
      <w:proofErr w:type="spellStart"/>
      <w:r w:rsidRPr="0012137B">
        <w:rPr>
          <w:color w:val="231F20"/>
        </w:rPr>
        <w:t>изд.,стер</w:t>
      </w:r>
      <w:proofErr w:type="spellEnd"/>
      <w:r w:rsidRPr="0012137B">
        <w:rPr>
          <w:color w:val="231F20"/>
        </w:rPr>
        <w:t>.</w:t>
      </w:r>
      <w:r w:rsidRPr="0012137B">
        <w:rPr>
          <w:color w:val="231F20"/>
          <w:w w:val="142"/>
        </w:rPr>
        <w:t>–</w:t>
      </w:r>
      <w:r w:rsidR="00352C8A">
        <w:rPr>
          <w:color w:val="231F20"/>
        </w:rPr>
        <w:t>М.:Академия,2016</w:t>
      </w:r>
      <w:r w:rsidRPr="0012137B">
        <w:rPr>
          <w:color w:val="231F20"/>
        </w:rPr>
        <w:t>.</w:t>
      </w:r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416</w:t>
      </w:r>
      <w:r w:rsidRPr="0012137B">
        <w:rPr>
          <w:color w:val="231F20"/>
          <w:w w:val="107"/>
        </w:rPr>
        <w:t>с.</w:t>
      </w:r>
    </w:p>
    <w:p w:rsidR="00AC3CE5" w:rsidRPr="0012137B" w:rsidRDefault="00AC3CE5" w:rsidP="00AC3CE5">
      <w:pPr>
        <w:spacing w:line="250" w:lineRule="auto"/>
        <w:ind w:left="449" w:right="49" w:hanging="340"/>
        <w:jc w:val="both"/>
      </w:pPr>
      <w:r w:rsidRPr="0012137B">
        <w:rPr>
          <w:color w:val="231F20"/>
        </w:rPr>
        <w:t>2. Основы права</w:t>
      </w:r>
      <w:proofErr w:type="gramStart"/>
      <w:r w:rsidRPr="0012137B">
        <w:rPr>
          <w:color w:val="231F20"/>
        </w:rPr>
        <w:t>:у</w:t>
      </w:r>
      <w:proofErr w:type="gramEnd"/>
      <w:r w:rsidRPr="0012137B">
        <w:rPr>
          <w:color w:val="231F20"/>
        </w:rPr>
        <w:t>чебникдлясред.проф.</w:t>
      </w:r>
      <w:r w:rsidRPr="0012137B">
        <w:rPr>
          <w:color w:val="231F20"/>
          <w:w w:val="107"/>
        </w:rPr>
        <w:t>образования</w:t>
      </w:r>
      <w:r w:rsidRPr="0012137B">
        <w:rPr>
          <w:color w:val="231F20"/>
          <w:w w:val="154"/>
        </w:rPr>
        <w:t>/</w:t>
      </w:r>
      <w:r w:rsidRPr="0012137B">
        <w:rPr>
          <w:color w:val="231F20"/>
        </w:rPr>
        <w:t>Подред.С.Я.</w:t>
      </w:r>
      <w:r w:rsidRPr="0012137B">
        <w:rPr>
          <w:color w:val="231F20"/>
          <w:w w:val="108"/>
        </w:rPr>
        <w:t>Казанцева.</w:t>
      </w:r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3-е</w:t>
      </w:r>
      <w:r w:rsidRPr="0012137B">
        <w:rPr>
          <w:color w:val="231F20"/>
          <w:w w:val="108"/>
        </w:rPr>
        <w:t xml:space="preserve">изд., </w:t>
      </w:r>
      <w:r w:rsidRPr="0012137B">
        <w:rPr>
          <w:color w:val="231F20"/>
        </w:rPr>
        <w:t>стер.</w:t>
      </w:r>
      <w:r w:rsidRPr="0012137B">
        <w:rPr>
          <w:color w:val="231F20"/>
          <w:w w:val="142"/>
        </w:rPr>
        <w:t>–</w:t>
      </w:r>
      <w:r w:rsidR="00352C8A">
        <w:rPr>
          <w:color w:val="231F20"/>
        </w:rPr>
        <w:t>М.:Академия,2016</w:t>
      </w:r>
      <w:r w:rsidRPr="0012137B">
        <w:rPr>
          <w:color w:val="231F20"/>
        </w:rPr>
        <w:t>.</w:t>
      </w:r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256</w:t>
      </w:r>
      <w:r w:rsidRPr="0012137B">
        <w:rPr>
          <w:color w:val="231F20"/>
          <w:w w:val="107"/>
        </w:rPr>
        <w:t>с.</w:t>
      </w:r>
    </w:p>
    <w:p w:rsidR="00AC3CE5" w:rsidRPr="0012137B" w:rsidRDefault="00AC3CE5" w:rsidP="00352C8A">
      <w:pPr>
        <w:spacing w:line="250" w:lineRule="auto"/>
        <w:ind w:left="449" w:right="48" w:hanging="340"/>
        <w:jc w:val="both"/>
      </w:pPr>
      <w:r w:rsidRPr="0012137B">
        <w:rPr>
          <w:color w:val="231F20"/>
        </w:rPr>
        <w:t xml:space="preserve">3.  </w:t>
      </w:r>
      <w:proofErr w:type="spellStart"/>
      <w:r w:rsidRPr="0012137B">
        <w:rPr>
          <w:i/>
          <w:color w:val="231F20"/>
        </w:rPr>
        <w:t>СмоленскийМ.Б</w:t>
      </w:r>
      <w:proofErr w:type="spellEnd"/>
      <w:r w:rsidRPr="0012137B">
        <w:rPr>
          <w:i/>
          <w:color w:val="231F20"/>
        </w:rPr>
        <w:t xml:space="preserve">. </w:t>
      </w:r>
      <w:proofErr w:type="spellStart"/>
      <w:r w:rsidRPr="0012137B">
        <w:rPr>
          <w:color w:val="231F20"/>
          <w:w w:val="107"/>
        </w:rPr>
        <w:t>Конституционное</w:t>
      </w:r>
      <w:r w:rsidRPr="0012137B">
        <w:rPr>
          <w:color w:val="231F20"/>
        </w:rPr>
        <w:t>правоРоссии</w:t>
      </w:r>
      <w:proofErr w:type="spellEnd"/>
      <w:r w:rsidRPr="0012137B">
        <w:rPr>
          <w:color w:val="231F20"/>
        </w:rPr>
        <w:t xml:space="preserve">: учебник </w:t>
      </w:r>
      <w:proofErr w:type="spellStart"/>
      <w:r w:rsidRPr="0012137B">
        <w:rPr>
          <w:color w:val="231F20"/>
        </w:rPr>
        <w:t>длясред</w:t>
      </w:r>
      <w:proofErr w:type="gramStart"/>
      <w:r w:rsidRPr="0012137B">
        <w:rPr>
          <w:color w:val="231F20"/>
        </w:rPr>
        <w:t>.п</w:t>
      </w:r>
      <w:proofErr w:type="gramEnd"/>
      <w:r w:rsidRPr="0012137B">
        <w:rPr>
          <w:color w:val="231F20"/>
        </w:rPr>
        <w:t>роф</w:t>
      </w:r>
      <w:proofErr w:type="spellEnd"/>
      <w:r w:rsidRPr="0012137B">
        <w:rPr>
          <w:color w:val="231F20"/>
        </w:rPr>
        <w:t xml:space="preserve">. </w:t>
      </w:r>
      <w:r w:rsidRPr="0012137B">
        <w:rPr>
          <w:color w:val="231F20"/>
          <w:w w:val="107"/>
        </w:rPr>
        <w:t>образования</w:t>
      </w:r>
      <w:r w:rsidRPr="0012137B">
        <w:rPr>
          <w:color w:val="231F20"/>
          <w:w w:val="154"/>
        </w:rPr>
        <w:t xml:space="preserve">/ </w:t>
      </w:r>
      <w:proofErr w:type="spellStart"/>
      <w:r w:rsidRPr="0012137B">
        <w:rPr>
          <w:color w:val="231F20"/>
        </w:rPr>
        <w:t>М.Б.</w:t>
      </w:r>
      <w:r w:rsidRPr="0012137B">
        <w:rPr>
          <w:color w:val="231F20"/>
          <w:w w:val="108"/>
        </w:rPr>
        <w:t>Смоленский,</w:t>
      </w:r>
      <w:r w:rsidRPr="0012137B">
        <w:rPr>
          <w:color w:val="231F20"/>
        </w:rPr>
        <w:t>Л.Ю.</w:t>
      </w:r>
      <w:r w:rsidRPr="0012137B">
        <w:rPr>
          <w:color w:val="231F20"/>
          <w:w w:val="108"/>
        </w:rPr>
        <w:t>Колюшкина</w:t>
      </w:r>
      <w:proofErr w:type="spellEnd"/>
      <w:r w:rsidRPr="0012137B">
        <w:rPr>
          <w:color w:val="231F20"/>
          <w:w w:val="108"/>
        </w:rPr>
        <w:t>.</w:t>
      </w:r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М.:</w:t>
      </w:r>
      <w:r w:rsidRPr="0012137B">
        <w:rPr>
          <w:color w:val="231F20"/>
          <w:w w:val="109"/>
        </w:rPr>
        <w:t>КноРус,</w:t>
      </w:r>
      <w:r w:rsidRPr="0012137B">
        <w:rPr>
          <w:color w:val="231F20"/>
        </w:rPr>
        <w:t>2010.</w:t>
      </w:r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216</w:t>
      </w:r>
      <w:r w:rsidRPr="0012137B">
        <w:rPr>
          <w:color w:val="231F20"/>
          <w:w w:val="107"/>
        </w:rPr>
        <w:t>с.</w:t>
      </w:r>
    </w:p>
    <w:p w:rsidR="00AC3CE5" w:rsidRPr="0012137B" w:rsidRDefault="00352C8A" w:rsidP="00AC3CE5">
      <w:pPr>
        <w:ind w:left="109" w:right="-20"/>
      </w:pPr>
      <w:r>
        <w:rPr>
          <w:color w:val="231F20"/>
        </w:rPr>
        <w:t xml:space="preserve">4. </w:t>
      </w:r>
      <w:r w:rsidR="00AC3CE5" w:rsidRPr="0012137B">
        <w:rPr>
          <w:color w:val="231F20"/>
        </w:rPr>
        <w:t xml:space="preserve"> </w:t>
      </w:r>
      <w:proofErr w:type="spellStart"/>
      <w:r w:rsidR="00AC3CE5" w:rsidRPr="0012137B">
        <w:rPr>
          <w:i/>
          <w:color w:val="231F20"/>
        </w:rPr>
        <w:t>ЯковлевА.И.</w:t>
      </w:r>
      <w:r w:rsidR="00AC3CE5" w:rsidRPr="0012137B">
        <w:rPr>
          <w:color w:val="231F20"/>
        </w:rPr>
        <w:t>Основы</w:t>
      </w:r>
      <w:proofErr w:type="spellEnd"/>
      <w:r w:rsidR="00AC3CE5" w:rsidRPr="0012137B">
        <w:rPr>
          <w:color w:val="231F20"/>
        </w:rPr>
        <w:t xml:space="preserve"> </w:t>
      </w:r>
      <w:proofErr w:type="spellStart"/>
      <w:r w:rsidR="00AC3CE5" w:rsidRPr="0012137B">
        <w:rPr>
          <w:color w:val="231F20"/>
          <w:w w:val="106"/>
        </w:rPr>
        <w:t>правоведения</w:t>
      </w:r>
      <w:proofErr w:type="gramStart"/>
      <w:r w:rsidR="00AC3CE5" w:rsidRPr="0012137B">
        <w:rPr>
          <w:color w:val="231F20"/>
          <w:w w:val="106"/>
        </w:rPr>
        <w:t>:</w:t>
      </w:r>
      <w:r w:rsidR="00AC3CE5" w:rsidRPr="0012137B">
        <w:rPr>
          <w:color w:val="231F20"/>
        </w:rPr>
        <w:t>у</w:t>
      </w:r>
      <w:proofErr w:type="gramEnd"/>
      <w:r w:rsidR="00AC3CE5" w:rsidRPr="0012137B">
        <w:rPr>
          <w:color w:val="231F20"/>
        </w:rPr>
        <w:t>чебникдлянач.проф.</w:t>
      </w:r>
      <w:r w:rsidR="00AC3CE5" w:rsidRPr="0012137B">
        <w:rPr>
          <w:color w:val="231F20"/>
          <w:w w:val="107"/>
        </w:rPr>
        <w:t>образования</w:t>
      </w:r>
      <w:proofErr w:type="spellEnd"/>
      <w:r w:rsidR="00AC3CE5" w:rsidRPr="0012137B">
        <w:rPr>
          <w:color w:val="231F20"/>
          <w:w w:val="154"/>
        </w:rPr>
        <w:t>/</w:t>
      </w:r>
      <w:proofErr w:type="spellStart"/>
      <w:r w:rsidR="00AC3CE5" w:rsidRPr="0012137B">
        <w:rPr>
          <w:color w:val="231F20"/>
        </w:rPr>
        <w:t>А.И.Яковлев</w:t>
      </w:r>
      <w:proofErr w:type="spellEnd"/>
      <w:r w:rsidR="00AC3CE5" w:rsidRPr="0012137B">
        <w:rPr>
          <w:color w:val="231F20"/>
        </w:rPr>
        <w:t>.</w:t>
      </w:r>
      <w:r w:rsidR="00AC3CE5" w:rsidRPr="0012137B">
        <w:rPr>
          <w:color w:val="231F20"/>
          <w:w w:val="142"/>
        </w:rPr>
        <w:t>–</w:t>
      </w:r>
    </w:p>
    <w:p w:rsidR="00AC3CE5" w:rsidRPr="0012137B" w:rsidRDefault="00AC3CE5" w:rsidP="00AC3CE5">
      <w:pPr>
        <w:spacing w:before="12"/>
        <w:ind w:left="449" w:right="-20"/>
      </w:pPr>
      <w:r w:rsidRPr="0012137B">
        <w:rPr>
          <w:color w:val="231F20"/>
        </w:rPr>
        <w:t>7-еизд.</w:t>
      </w:r>
      <w:proofErr w:type="gramStart"/>
      <w:r w:rsidRPr="0012137B">
        <w:rPr>
          <w:color w:val="231F20"/>
        </w:rPr>
        <w:t>,с</w:t>
      </w:r>
      <w:proofErr w:type="gramEnd"/>
      <w:r w:rsidRPr="0012137B">
        <w:rPr>
          <w:color w:val="231F20"/>
        </w:rPr>
        <w:t>тер.</w:t>
      </w:r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М.:Академия,200</w:t>
      </w:r>
      <w:r>
        <w:rPr>
          <w:color w:val="231F20"/>
        </w:rPr>
        <w:t>10</w:t>
      </w:r>
      <w:r w:rsidRPr="0012137B">
        <w:rPr>
          <w:color w:val="231F20"/>
        </w:rPr>
        <w:t>.</w:t>
      </w:r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336</w:t>
      </w:r>
      <w:r w:rsidRPr="0012137B">
        <w:rPr>
          <w:color w:val="231F20"/>
          <w:w w:val="107"/>
        </w:rPr>
        <w:t>с.</w:t>
      </w:r>
    </w:p>
    <w:p w:rsidR="00AC3CE5" w:rsidRPr="0012137B" w:rsidRDefault="00352C8A" w:rsidP="00AC3CE5">
      <w:pPr>
        <w:spacing w:before="12" w:line="250" w:lineRule="auto"/>
        <w:ind w:right="48"/>
      </w:pPr>
      <w:r>
        <w:t xml:space="preserve">  5</w:t>
      </w:r>
      <w:r w:rsidR="00AC3CE5" w:rsidRPr="0012137B">
        <w:t>.   Журнал « Ресторанные ведомости», пр</w:t>
      </w:r>
      <w:r>
        <w:t>иложение «Отдел продаж», М, 2016 г.</w:t>
      </w:r>
    </w:p>
    <w:p w:rsidR="00AC3CE5" w:rsidRPr="0012137B" w:rsidRDefault="00AC3CE5" w:rsidP="00AC3CE5">
      <w:pPr>
        <w:spacing w:before="12" w:line="250" w:lineRule="auto"/>
        <w:ind w:right="48"/>
      </w:pPr>
    </w:p>
    <w:p w:rsidR="00AC3CE5" w:rsidRPr="00AE26E6" w:rsidRDefault="00AC3CE5" w:rsidP="00AC3CE5">
      <w:pPr>
        <w:ind w:left="449" w:right="-20"/>
      </w:pPr>
      <w:r w:rsidRPr="00AE26E6">
        <w:rPr>
          <w:bCs/>
          <w:color w:val="231F20"/>
        </w:rPr>
        <w:t>Интернет-ресурсы</w:t>
      </w:r>
    </w:p>
    <w:p w:rsidR="00AC3CE5" w:rsidRPr="0012137B" w:rsidRDefault="00AC3CE5" w:rsidP="00AC3CE5">
      <w:pPr>
        <w:spacing w:before="12"/>
        <w:ind w:left="109" w:right="-20"/>
      </w:pPr>
      <w:r w:rsidRPr="0012137B">
        <w:rPr>
          <w:color w:val="231F20"/>
        </w:rPr>
        <w:t xml:space="preserve">1. Гарант:  </w:t>
      </w:r>
      <w:r w:rsidRPr="0012137B">
        <w:rPr>
          <w:color w:val="231F20"/>
          <w:w w:val="108"/>
        </w:rPr>
        <w:t xml:space="preserve">информационно-правовой </w:t>
      </w:r>
      <w:r w:rsidRPr="0012137B">
        <w:rPr>
          <w:color w:val="231F20"/>
        </w:rPr>
        <w:t xml:space="preserve">портал  </w:t>
      </w:r>
      <w:r w:rsidRPr="0012137B">
        <w:rPr>
          <w:color w:val="231F20"/>
          <w:w w:val="107"/>
        </w:rPr>
        <w:t xml:space="preserve">[Электронный </w:t>
      </w:r>
      <w:r w:rsidRPr="0012137B">
        <w:rPr>
          <w:color w:val="231F20"/>
        </w:rPr>
        <w:t xml:space="preserve">ресурс].  </w:t>
      </w:r>
      <w:proofErr w:type="gramStart"/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Р</w:t>
      </w:r>
      <w:proofErr w:type="gramEnd"/>
      <w:r w:rsidRPr="0012137B">
        <w:rPr>
          <w:color w:val="231F20"/>
        </w:rPr>
        <w:t xml:space="preserve">ежим  </w:t>
      </w:r>
      <w:proofErr w:type="spellStart"/>
      <w:r w:rsidRPr="0012137B">
        <w:rPr>
          <w:color w:val="231F20"/>
          <w:w w:val="103"/>
        </w:rPr>
        <w:t>доступа:</w:t>
      </w:r>
      <w:hyperlink r:id="rId11">
        <w:r w:rsidRPr="0012137B">
          <w:rPr>
            <w:color w:val="231F20"/>
            <w:w w:val="108"/>
          </w:rPr>
          <w:t>http</w:t>
        </w:r>
        <w:proofErr w:type="spellEnd"/>
        <w:r w:rsidRPr="0012137B">
          <w:rPr>
            <w:color w:val="231F20"/>
            <w:w w:val="108"/>
          </w:rPr>
          <w:t>://www.garant.ru/</w:t>
        </w:r>
      </w:hyperlink>
    </w:p>
    <w:p w:rsidR="00AC3CE5" w:rsidRPr="0012137B" w:rsidRDefault="00AC3CE5" w:rsidP="00AC3CE5">
      <w:pPr>
        <w:spacing w:before="12" w:line="250" w:lineRule="auto"/>
        <w:ind w:left="449" w:right="48" w:hanging="340"/>
        <w:jc w:val="both"/>
      </w:pPr>
      <w:r w:rsidRPr="0012137B">
        <w:rPr>
          <w:color w:val="231F20"/>
        </w:rPr>
        <w:t>2.</w:t>
      </w:r>
      <w:r w:rsidRPr="0012137B">
        <w:rPr>
          <w:color w:val="231F20"/>
          <w:w w:val="106"/>
        </w:rPr>
        <w:t>КонсультантПлюс</w:t>
      </w:r>
      <w:proofErr w:type="gramStart"/>
      <w:r w:rsidRPr="0012137B">
        <w:rPr>
          <w:color w:val="231F20"/>
          <w:w w:val="106"/>
        </w:rPr>
        <w:t>:и</w:t>
      </w:r>
      <w:proofErr w:type="gramEnd"/>
      <w:r w:rsidRPr="0012137B">
        <w:rPr>
          <w:color w:val="231F20"/>
          <w:w w:val="106"/>
        </w:rPr>
        <w:t>нформационно-правовая</w:t>
      </w:r>
      <w:r w:rsidRPr="0012137B">
        <w:rPr>
          <w:color w:val="231F20"/>
        </w:rPr>
        <w:t>система</w:t>
      </w:r>
      <w:r w:rsidRPr="0012137B">
        <w:rPr>
          <w:color w:val="231F20"/>
          <w:w w:val="107"/>
        </w:rPr>
        <w:t>[Электронный</w:t>
      </w:r>
      <w:r w:rsidRPr="0012137B">
        <w:rPr>
          <w:color w:val="231F20"/>
        </w:rPr>
        <w:t>ресурс].</w:t>
      </w:r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Режим</w:t>
      </w:r>
      <w:r w:rsidRPr="0012137B">
        <w:rPr>
          <w:color w:val="231F20"/>
          <w:w w:val="108"/>
        </w:rPr>
        <w:t>дос-</w:t>
      </w:r>
      <w:r w:rsidRPr="0012137B">
        <w:rPr>
          <w:color w:val="231F20"/>
        </w:rPr>
        <w:t>тупа:</w:t>
      </w:r>
      <w:hyperlink r:id="rId12">
        <w:r w:rsidRPr="0012137B">
          <w:rPr>
            <w:color w:val="231F20"/>
            <w:w w:val="108"/>
          </w:rPr>
          <w:t>http://www.consultant.ru/</w:t>
        </w:r>
      </w:hyperlink>
    </w:p>
    <w:p w:rsidR="00AC3CE5" w:rsidRPr="0012137B" w:rsidRDefault="00AC3CE5" w:rsidP="00AC3CE5">
      <w:pPr>
        <w:spacing w:line="250" w:lineRule="auto"/>
        <w:ind w:left="449" w:right="48" w:hanging="340"/>
        <w:jc w:val="both"/>
      </w:pPr>
      <w:r w:rsidRPr="0012137B">
        <w:rPr>
          <w:color w:val="231F20"/>
        </w:rPr>
        <w:t xml:space="preserve">3. Правовое </w:t>
      </w:r>
      <w:proofErr w:type="spellStart"/>
      <w:r w:rsidRPr="0012137B">
        <w:rPr>
          <w:color w:val="231F20"/>
          <w:w w:val="106"/>
        </w:rPr>
        <w:t>обеспечениепрофессиональной</w:t>
      </w:r>
      <w:r w:rsidRPr="0012137B">
        <w:rPr>
          <w:color w:val="231F20"/>
        </w:rPr>
        <w:t>деятельности</w:t>
      </w:r>
      <w:proofErr w:type="spellEnd"/>
      <w:r w:rsidRPr="0012137B">
        <w:rPr>
          <w:color w:val="231F20"/>
        </w:rPr>
        <w:t xml:space="preserve"> </w:t>
      </w:r>
      <w:r w:rsidRPr="0012137B">
        <w:rPr>
          <w:color w:val="231F20"/>
          <w:w w:val="107"/>
        </w:rPr>
        <w:t>[</w:t>
      </w:r>
      <w:proofErr w:type="spellStart"/>
      <w:r w:rsidRPr="0012137B">
        <w:rPr>
          <w:color w:val="231F20"/>
          <w:w w:val="107"/>
        </w:rPr>
        <w:t>Электронный</w:t>
      </w:r>
      <w:r w:rsidRPr="0012137B">
        <w:rPr>
          <w:color w:val="231F20"/>
        </w:rPr>
        <w:t>ресурс</w:t>
      </w:r>
      <w:proofErr w:type="spellEnd"/>
      <w:r w:rsidRPr="0012137B">
        <w:rPr>
          <w:color w:val="231F20"/>
        </w:rPr>
        <w:t xml:space="preserve">]. </w:t>
      </w:r>
      <w:proofErr w:type="gramStart"/>
      <w:r w:rsidRPr="0012137B">
        <w:rPr>
          <w:color w:val="231F20"/>
          <w:w w:val="119"/>
        </w:rPr>
        <w:t>–Р</w:t>
      </w:r>
      <w:proofErr w:type="gramEnd"/>
      <w:r w:rsidRPr="0012137B">
        <w:rPr>
          <w:color w:val="231F20"/>
          <w:w w:val="119"/>
        </w:rPr>
        <w:t xml:space="preserve">ежим </w:t>
      </w:r>
      <w:proofErr w:type="spellStart"/>
      <w:r w:rsidRPr="0012137B">
        <w:rPr>
          <w:color w:val="231F20"/>
        </w:rPr>
        <w:t>доступа:</w:t>
      </w:r>
      <w:hyperlink r:id="rId13">
        <w:r w:rsidRPr="0012137B">
          <w:rPr>
            <w:color w:val="231F20"/>
            <w:w w:val="107"/>
          </w:rPr>
          <w:t>http</w:t>
        </w:r>
        <w:proofErr w:type="spellEnd"/>
        <w:r w:rsidRPr="0012137B">
          <w:rPr>
            <w:color w:val="231F20"/>
            <w:w w:val="107"/>
          </w:rPr>
          <w:t>://www.best-students.ru/index.php?productID=3171</w:t>
        </w:r>
      </w:hyperlink>
    </w:p>
    <w:p w:rsidR="00AC3CE5" w:rsidRPr="0012137B" w:rsidRDefault="00AC3CE5" w:rsidP="00AC3CE5">
      <w:pPr>
        <w:tabs>
          <w:tab w:val="left" w:pos="1700"/>
        </w:tabs>
        <w:spacing w:line="250" w:lineRule="auto"/>
        <w:ind w:left="449" w:right="49" w:hanging="340"/>
        <w:jc w:val="both"/>
      </w:pPr>
      <w:r>
        <w:rPr>
          <w:color w:val="231F20"/>
        </w:rPr>
        <w:lastRenderedPageBreak/>
        <w:t>4.</w:t>
      </w:r>
      <w:r w:rsidRPr="0012137B">
        <w:rPr>
          <w:color w:val="231F20"/>
        </w:rPr>
        <w:t>Правовое</w:t>
      </w:r>
      <w:r w:rsidRPr="0012137B">
        <w:rPr>
          <w:color w:val="231F20"/>
          <w:w w:val="106"/>
        </w:rPr>
        <w:t>обеспечениепрофессиональной</w:t>
      </w:r>
      <w:r w:rsidRPr="0012137B">
        <w:rPr>
          <w:color w:val="231F20"/>
        </w:rPr>
        <w:t>деятельности</w:t>
      </w:r>
      <w:proofErr w:type="gramStart"/>
      <w:r w:rsidRPr="0012137B">
        <w:rPr>
          <w:color w:val="231F20"/>
        </w:rPr>
        <w:t>:р</w:t>
      </w:r>
      <w:proofErr w:type="gramEnd"/>
      <w:r w:rsidRPr="0012137B">
        <w:rPr>
          <w:color w:val="231F20"/>
        </w:rPr>
        <w:t>абочие</w:t>
      </w:r>
      <w:r w:rsidRPr="0012137B">
        <w:rPr>
          <w:color w:val="231F20"/>
          <w:w w:val="106"/>
        </w:rPr>
        <w:t xml:space="preserve">программы,методические </w:t>
      </w:r>
      <w:r w:rsidRPr="0012137B">
        <w:rPr>
          <w:color w:val="231F20"/>
        </w:rPr>
        <w:t>указания</w:t>
      </w:r>
      <w:r w:rsidRPr="0012137B">
        <w:rPr>
          <w:color w:val="231F20"/>
        </w:rPr>
        <w:tab/>
        <w:t xml:space="preserve">и   </w:t>
      </w:r>
      <w:r w:rsidRPr="0012137B">
        <w:rPr>
          <w:color w:val="231F20"/>
          <w:w w:val="107"/>
        </w:rPr>
        <w:t xml:space="preserve">контрольные   </w:t>
      </w:r>
      <w:r w:rsidRPr="0012137B">
        <w:rPr>
          <w:color w:val="231F20"/>
        </w:rPr>
        <w:t xml:space="preserve">вопросы    </w:t>
      </w:r>
      <w:r w:rsidRPr="0012137B">
        <w:rPr>
          <w:color w:val="231F20"/>
          <w:w w:val="107"/>
        </w:rPr>
        <w:t xml:space="preserve">[Электронный   </w:t>
      </w:r>
      <w:r w:rsidRPr="0012137B">
        <w:rPr>
          <w:color w:val="231F20"/>
        </w:rPr>
        <w:t xml:space="preserve">ресурс].    </w:t>
      </w:r>
      <w:r w:rsidRPr="0012137B">
        <w:rPr>
          <w:color w:val="231F20"/>
          <w:w w:val="142"/>
        </w:rPr>
        <w:t xml:space="preserve">–  </w:t>
      </w:r>
      <w:r w:rsidRPr="0012137B">
        <w:rPr>
          <w:color w:val="231F20"/>
        </w:rPr>
        <w:t xml:space="preserve">Режим    </w:t>
      </w:r>
      <w:r w:rsidRPr="0012137B">
        <w:rPr>
          <w:color w:val="231F20"/>
          <w:w w:val="103"/>
        </w:rPr>
        <w:t xml:space="preserve">доступа: </w:t>
      </w:r>
      <w:hyperlink r:id="rId14">
        <w:r w:rsidRPr="0012137B">
          <w:rPr>
            <w:color w:val="231F20"/>
            <w:w w:val="106"/>
          </w:rPr>
          <w:t>http://www.nhtk-edu.ru/metodichki/pravovoe-obespechenie-professionalnoy-deyatelnosti</w:t>
        </w:r>
      </w:hyperlink>
    </w:p>
    <w:p w:rsidR="00AC3CE5" w:rsidRPr="0012137B" w:rsidRDefault="00AC3CE5" w:rsidP="00AC3CE5">
      <w:pPr>
        <w:spacing w:line="250" w:lineRule="auto"/>
        <w:ind w:left="449" w:right="48" w:hanging="340"/>
        <w:jc w:val="both"/>
      </w:pPr>
      <w:r>
        <w:rPr>
          <w:color w:val="231F20"/>
        </w:rPr>
        <w:t>5.</w:t>
      </w:r>
      <w:r w:rsidRPr="0012137B">
        <w:rPr>
          <w:i/>
          <w:color w:val="231F20"/>
        </w:rPr>
        <w:t>ТыщенкоА.И.</w:t>
      </w:r>
      <w:r>
        <w:rPr>
          <w:color w:val="231F20"/>
        </w:rPr>
        <w:t>Правовое</w:t>
      </w:r>
      <w:r w:rsidRPr="0012137B">
        <w:rPr>
          <w:color w:val="231F20"/>
          <w:w w:val="106"/>
        </w:rPr>
        <w:t>обеспечениепрофессиональной</w:t>
      </w:r>
      <w:r w:rsidRPr="0012137B">
        <w:rPr>
          <w:color w:val="231F20"/>
        </w:rPr>
        <w:t>деятельности: учеб</w:t>
      </w:r>
      <w:proofErr w:type="gramStart"/>
      <w:r w:rsidRPr="0012137B">
        <w:rPr>
          <w:color w:val="231F20"/>
        </w:rPr>
        <w:t>.</w:t>
      </w:r>
      <w:r w:rsidRPr="0012137B">
        <w:rPr>
          <w:color w:val="231F20"/>
          <w:w w:val="107"/>
        </w:rPr>
        <w:t>[</w:t>
      </w:r>
      <w:proofErr w:type="gramEnd"/>
      <w:r w:rsidRPr="0012137B">
        <w:rPr>
          <w:color w:val="231F20"/>
          <w:w w:val="107"/>
        </w:rPr>
        <w:t xml:space="preserve">Электронный </w:t>
      </w:r>
      <w:r w:rsidRPr="0012137B">
        <w:rPr>
          <w:color w:val="231F20"/>
        </w:rPr>
        <w:t>ресурс].</w:t>
      </w:r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Ростовна/Д.:</w:t>
      </w:r>
      <w:r w:rsidRPr="0012137B">
        <w:rPr>
          <w:color w:val="231F20"/>
          <w:w w:val="110"/>
        </w:rPr>
        <w:t>Феникс,</w:t>
      </w:r>
      <w:r w:rsidRPr="0012137B">
        <w:rPr>
          <w:color w:val="231F20"/>
        </w:rPr>
        <w:t>2007.</w:t>
      </w:r>
      <w:r w:rsidRPr="0012137B">
        <w:rPr>
          <w:color w:val="231F20"/>
          <w:w w:val="142"/>
        </w:rPr>
        <w:t>–</w:t>
      </w:r>
      <w:r w:rsidRPr="0012137B">
        <w:rPr>
          <w:color w:val="231F20"/>
        </w:rPr>
        <w:t>Режимдоступа:</w:t>
      </w:r>
      <w:hyperlink r:id="rId15">
        <w:r w:rsidRPr="0012137B">
          <w:rPr>
            <w:color w:val="231F20"/>
            <w:w w:val="106"/>
          </w:rPr>
          <w:t>http://www.twirpx.com/</w:t>
        </w:r>
      </w:hyperlink>
      <w:r w:rsidRPr="0012137B">
        <w:rPr>
          <w:color w:val="231F20"/>
          <w:w w:val="106"/>
        </w:rPr>
        <w:t>file/132730/</w:t>
      </w:r>
    </w:p>
    <w:p w:rsidR="00AC3CE5" w:rsidRDefault="00AC3CE5" w:rsidP="00AC3CE5"/>
    <w:p w:rsidR="00AC3CE5" w:rsidRDefault="00AC3CE5" w:rsidP="00AC3CE5"/>
    <w:p w:rsidR="00AC3CE5" w:rsidRDefault="00AC3CE5" w:rsidP="00AC3CE5"/>
    <w:p w:rsidR="00AC3CE5" w:rsidRDefault="00AC3CE5" w:rsidP="00AC3CE5"/>
    <w:p w:rsidR="00AC3CE5" w:rsidRDefault="00AC3CE5" w:rsidP="00AC3CE5"/>
    <w:p w:rsidR="00AC3CE5" w:rsidRDefault="00AC3CE5" w:rsidP="00AC3CE5"/>
    <w:p w:rsidR="00AC3CE5" w:rsidRDefault="00AC3CE5" w:rsidP="00AC3CE5"/>
    <w:p w:rsidR="003442A7" w:rsidRPr="00421045" w:rsidRDefault="003442A7" w:rsidP="003442A7">
      <w:pPr>
        <w:rPr>
          <w:color w:val="FF0000"/>
          <w:sz w:val="28"/>
          <w:szCs w:val="28"/>
        </w:rPr>
      </w:pPr>
    </w:p>
    <w:p w:rsidR="006935A0" w:rsidRDefault="006935A0" w:rsidP="006935A0">
      <w:pPr>
        <w:rPr>
          <w:sz w:val="28"/>
          <w:szCs w:val="28"/>
        </w:rPr>
      </w:pPr>
    </w:p>
    <w:p w:rsidR="006935A0" w:rsidRDefault="006935A0" w:rsidP="006935A0">
      <w:pPr>
        <w:rPr>
          <w:sz w:val="28"/>
          <w:szCs w:val="28"/>
        </w:rPr>
      </w:pPr>
    </w:p>
    <w:p w:rsidR="006935A0" w:rsidRDefault="006935A0" w:rsidP="006935A0">
      <w:pPr>
        <w:rPr>
          <w:sz w:val="28"/>
          <w:szCs w:val="28"/>
        </w:rPr>
      </w:pPr>
    </w:p>
    <w:p w:rsidR="00334F50" w:rsidRDefault="00334F50"/>
    <w:sectPr w:rsidR="00334F50" w:rsidSect="00892208">
      <w:type w:val="continuous"/>
      <w:pgSz w:w="12240" w:h="15840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B9" w:rsidRDefault="006D39B9" w:rsidP="00311C17">
      <w:r>
        <w:separator/>
      </w:r>
    </w:p>
  </w:endnote>
  <w:endnote w:type="continuationSeparator" w:id="0">
    <w:p w:rsidR="006D39B9" w:rsidRDefault="006D39B9" w:rsidP="0031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20" w:rsidRDefault="002F5A20" w:rsidP="00087D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5A20" w:rsidRDefault="002F5A20" w:rsidP="00087D4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20" w:rsidRDefault="002F5A20" w:rsidP="00087D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7CF1">
      <w:rPr>
        <w:rStyle w:val="a8"/>
        <w:noProof/>
      </w:rPr>
      <w:t>11</w:t>
    </w:r>
    <w:r>
      <w:rPr>
        <w:rStyle w:val="a8"/>
      </w:rPr>
      <w:fldChar w:fldCharType="end"/>
    </w:r>
  </w:p>
  <w:p w:rsidR="002F5A20" w:rsidRDefault="002F5A20" w:rsidP="00087D40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B9" w:rsidRDefault="006D39B9" w:rsidP="00311C17">
      <w:r>
        <w:separator/>
      </w:r>
    </w:p>
  </w:footnote>
  <w:footnote w:type="continuationSeparator" w:id="0">
    <w:p w:rsidR="006D39B9" w:rsidRDefault="006D39B9" w:rsidP="0031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4DCF6"/>
    <w:lvl w:ilvl="0">
      <w:numFmt w:val="bullet"/>
      <w:lvlText w:val="*"/>
      <w:lvlJc w:val="left"/>
    </w:lvl>
  </w:abstractNum>
  <w:abstractNum w:abstractNumId="1">
    <w:nsid w:val="0573468D"/>
    <w:multiLevelType w:val="hybridMultilevel"/>
    <w:tmpl w:val="C9B812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5FD488B"/>
    <w:multiLevelType w:val="hybridMultilevel"/>
    <w:tmpl w:val="7E2CFB72"/>
    <w:lvl w:ilvl="0" w:tplc="AC6C4D1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FC3EF4"/>
    <w:multiLevelType w:val="hybridMultilevel"/>
    <w:tmpl w:val="C804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8539B"/>
    <w:multiLevelType w:val="hybridMultilevel"/>
    <w:tmpl w:val="418E4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A06BE"/>
    <w:multiLevelType w:val="hybridMultilevel"/>
    <w:tmpl w:val="DC10166A"/>
    <w:lvl w:ilvl="0" w:tplc="775CA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90A65F1"/>
    <w:multiLevelType w:val="hybridMultilevel"/>
    <w:tmpl w:val="2AC2A15A"/>
    <w:lvl w:ilvl="0" w:tplc="84FE6C6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552BA7"/>
    <w:multiLevelType w:val="hybridMultilevel"/>
    <w:tmpl w:val="3A8A47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C55C2"/>
    <w:multiLevelType w:val="hybridMultilevel"/>
    <w:tmpl w:val="51BE697A"/>
    <w:lvl w:ilvl="0" w:tplc="AC6C4D1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2987E73"/>
    <w:multiLevelType w:val="hybridMultilevel"/>
    <w:tmpl w:val="4BB6162C"/>
    <w:lvl w:ilvl="0" w:tplc="F30486D0">
      <w:start w:val="1"/>
      <w:numFmt w:val="decimal"/>
      <w:lvlText w:val="%1."/>
      <w:lvlJc w:val="left"/>
      <w:pPr>
        <w:ind w:left="-2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43320BE0"/>
    <w:multiLevelType w:val="hybridMultilevel"/>
    <w:tmpl w:val="E6B2BF20"/>
    <w:lvl w:ilvl="0" w:tplc="74F8B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3E02594"/>
    <w:multiLevelType w:val="hybridMultilevel"/>
    <w:tmpl w:val="7626F448"/>
    <w:lvl w:ilvl="0" w:tplc="FA4E08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C0286C"/>
    <w:multiLevelType w:val="hybridMultilevel"/>
    <w:tmpl w:val="26CA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62A69"/>
    <w:multiLevelType w:val="multilevel"/>
    <w:tmpl w:val="69A2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8F2085"/>
    <w:multiLevelType w:val="hybridMultilevel"/>
    <w:tmpl w:val="917E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92FAF"/>
    <w:multiLevelType w:val="hybridMultilevel"/>
    <w:tmpl w:val="24F8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2224A"/>
    <w:multiLevelType w:val="hybridMultilevel"/>
    <w:tmpl w:val="4AD8B0B2"/>
    <w:lvl w:ilvl="0" w:tplc="AC6C4D1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25630A6"/>
    <w:multiLevelType w:val="hybridMultilevel"/>
    <w:tmpl w:val="C8D2B1A6"/>
    <w:lvl w:ilvl="0" w:tplc="84FE6C6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5"/>
  </w:num>
  <w:num w:numId="3">
    <w:abstractNumId w:val="10"/>
  </w:num>
  <w:num w:numId="4">
    <w:abstractNumId w:val="1"/>
  </w:num>
  <w:num w:numId="5">
    <w:abstractNumId w:val="12"/>
  </w:num>
  <w:num w:numId="6">
    <w:abstractNumId w:val="4"/>
  </w:num>
  <w:num w:numId="7">
    <w:abstractNumId w:val="1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14"/>
  </w:num>
  <w:num w:numId="16">
    <w:abstractNumId w:val="9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5A0"/>
    <w:rsid w:val="000236D4"/>
    <w:rsid w:val="00087D40"/>
    <w:rsid w:val="00140B27"/>
    <w:rsid w:val="001536DB"/>
    <w:rsid w:val="00171348"/>
    <w:rsid w:val="001C1074"/>
    <w:rsid w:val="001E2260"/>
    <w:rsid w:val="001E4D79"/>
    <w:rsid w:val="00202512"/>
    <w:rsid w:val="00244769"/>
    <w:rsid w:val="00247009"/>
    <w:rsid w:val="002617BD"/>
    <w:rsid w:val="002660F3"/>
    <w:rsid w:val="00287037"/>
    <w:rsid w:val="002B1E53"/>
    <w:rsid w:val="002B283B"/>
    <w:rsid w:val="002E0356"/>
    <w:rsid w:val="002F5A20"/>
    <w:rsid w:val="00311C17"/>
    <w:rsid w:val="00334F50"/>
    <w:rsid w:val="00342504"/>
    <w:rsid w:val="003442A7"/>
    <w:rsid w:val="00352C8A"/>
    <w:rsid w:val="00394941"/>
    <w:rsid w:val="003B1921"/>
    <w:rsid w:val="003E157A"/>
    <w:rsid w:val="003E258F"/>
    <w:rsid w:val="003F6B03"/>
    <w:rsid w:val="00421045"/>
    <w:rsid w:val="0045525F"/>
    <w:rsid w:val="00480B13"/>
    <w:rsid w:val="004A0679"/>
    <w:rsid w:val="004D527B"/>
    <w:rsid w:val="004F7195"/>
    <w:rsid w:val="00507817"/>
    <w:rsid w:val="00512AA2"/>
    <w:rsid w:val="00522E66"/>
    <w:rsid w:val="00534D85"/>
    <w:rsid w:val="0057459F"/>
    <w:rsid w:val="005940E7"/>
    <w:rsid w:val="005B36D2"/>
    <w:rsid w:val="005D55EC"/>
    <w:rsid w:val="00614A87"/>
    <w:rsid w:val="00666675"/>
    <w:rsid w:val="006935A0"/>
    <w:rsid w:val="006A0057"/>
    <w:rsid w:val="006A4538"/>
    <w:rsid w:val="006D39B9"/>
    <w:rsid w:val="00704125"/>
    <w:rsid w:val="00775BCF"/>
    <w:rsid w:val="007F6E5C"/>
    <w:rsid w:val="00814C28"/>
    <w:rsid w:val="00892208"/>
    <w:rsid w:val="008D3776"/>
    <w:rsid w:val="008E21D6"/>
    <w:rsid w:val="008F46A1"/>
    <w:rsid w:val="00927449"/>
    <w:rsid w:val="00935A28"/>
    <w:rsid w:val="009A3BF5"/>
    <w:rsid w:val="009B7CF1"/>
    <w:rsid w:val="009D4A70"/>
    <w:rsid w:val="00A04165"/>
    <w:rsid w:val="00A471FF"/>
    <w:rsid w:val="00A56851"/>
    <w:rsid w:val="00A6391B"/>
    <w:rsid w:val="00AC3CE5"/>
    <w:rsid w:val="00AE26E6"/>
    <w:rsid w:val="00B17DE9"/>
    <w:rsid w:val="00B33761"/>
    <w:rsid w:val="00B54564"/>
    <w:rsid w:val="00B7764E"/>
    <w:rsid w:val="00BE3487"/>
    <w:rsid w:val="00C025A9"/>
    <w:rsid w:val="00C52969"/>
    <w:rsid w:val="00CB45C2"/>
    <w:rsid w:val="00CB69F3"/>
    <w:rsid w:val="00CE3B4C"/>
    <w:rsid w:val="00CF60BA"/>
    <w:rsid w:val="00D22CAD"/>
    <w:rsid w:val="00D26512"/>
    <w:rsid w:val="00D729E1"/>
    <w:rsid w:val="00D73BFC"/>
    <w:rsid w:val="00D85CB5"/>
    <w:rsid w:val="00D867D5"/>
    <w:rsid w:val="00D95D36"/>
    <w:rsid w:val="00DC2C68"/>
    <w:rsid w:val="00DC62D1"/>
    <w:rsid w:val="00DF5557"/>
    <w:rsid w:val="00E146CB"/>
    <w:rsid w:val="00E705BD"/>
    <w:rsid w:val="00E73E9B"/>
    <w:rsid w:val="00F626C8"/>
    <w:rsid w:val="00F8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35A0"/>
    <w:pPr>
      <w:spacing w:before="100" w:beforeAutospacing="1" w:after="100" w:afterAutospacing="1" w:line="360" w:lineRule="auto"/>
      <w:jc w:val="both"/>
    </w:pPr>
  </w:style>
  <w:style w:type="character" w:styleId="a4">
    <w:name w:val="Hyperlink"/>
    <w:basedOn w:val="a0"/>
    <w:rsid w:val="006935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A0"/>
    <w:pPr>
      <w:ind w:left="708"/>
    </w:pPr>
  </w:style>
  <w:style w:type="paragraph" w:styleId="a6">
    <w:name w:val="footer"/>
    <w:basedOn w:val="a"/>
    <w:link w:val="a7"/>
    <w:rsid w:val="006935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935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935A0"/>
  </w:style>
  <w:style w:type="paragraph" w:styleId="a9">
    <w:name w:val="Balloon Text"/>
    <w:basedOn w:val="a"/>
    <w:link w:val="aa"/>
    <w:uiPriority w:val="99"/>
    <w:semiHidden/>
    <w:unhideWhenUsed/>
    <w:rsid w:val="003425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5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 Знак Знак Знак Знак Знак Знак Знак Знак"/>
    <w:basedOn w:val="a"/>
    <w:rsid w:val="00D95D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D95D3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c">
    <w:name w:val="header"/>
    <w:basedOn w:val="a"/>
    <w:link w:val="ad"/>
    <w:uiPriority w:val="99"/>
    <w:semiHidden/>
    <w:unhideWhenUsed/>
    <w:rsid w:val="008922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9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44769"/>
    <w:pPr>
      <w:spacing w:before="100" w:beforeAutospacing="1" w:after="100" w:afterAutospacing="1"/>
    </w:pPr>
  </w:style>
  <w:style w:type="character" w:customStyle="1" w:styleId="c6">
    <w:name w:val="c6"/>
    <w:basedOn w:val="a0"/>
    <w:rsid w:val="00244769"/>
  </w:style>
  <w:style w:type="character" w:customStyle="1" w:styleId="c0">
    <w:name w:val="c0"/>
    <w:basedOn w:val="a0"/>
    <w:rsid w:val="00244769"/>
  </w:style>
  <w:style w:type="paragraph" w:customStyle="1" w:styleId="c3">
    <w:name w:val="c3"/>
    <w:basedOn w:val="a"/>
    <w:rsid w:val="00935A28"/>
    <w:pPr>
      <w:spacing w:before="100" w:beforeAutospacing="1" w:after="100" w:afterAutospacing="1"/>
    </w:pPr>
  </w:style>
  <w:style w:type="paragraph" w:customStyle="1" w:styleId="c26">
    <w:name w:val="c26"/>
    <w:basedOn w:val="a"/>
    <w:rsid w:val="004F7195"/>
    <w:pPr>
      <w:spacing w:before="100" w:beforeAutospacing="1" w:after="100" w:afterAutospacing="1"/>
    </w:pPr>
  </w:style>
  <w:style w:type="character" w:customStyle="1" w:styleId="c5">
    <w:name w:val="c5"/>
    <w:basedOn w:val="a0"/>
    <w:rsid w:val="004F7195"/>
  </w:style>
  <w:style w:type="paragraph" w:customStyle="1" w:styleId="c50">
    <w:name w:val="c50"/>
    <w:basedOn w:val="a"/>
    <w:rsid w:val="004F7195"/>
    <w:pPr>
      <w:spacing w:before="100" w:beforeAutospacing="1" w:after="100" w:afterAutospacing="1"/>
    </w:pPr>
  </w:style>
  <w:style w:type="character" w:customStyle="1" w:styleId="c28">
    <w:name w:val="c28"/>
    <w:basedOn w:val="a0"/>
    <w:rsid w:val="004F7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st-students.ru/index.php?productID=317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wirpx.com/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nhtk-edu.ru/metodichki/pravovoe-obespechenie-professionalnoy-deyatel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C18F-168C-41E8-8DD5-8E9D839A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41</cp:revision>
  <cp:lastPrinted>2018-12-06T12:27:00Z</cp:lastPrinted>
  <dcterms:created xsi:type="dcterms:W3CDTF">2016-09-14T05:55:00Z</dcterms:created>
  <dcterms:modified xsi:type="dcterms:W3CDTF">2018-12-10T05:56:00Z</dcterms:modified>
</cp:coreProperties>
</file>