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06" w:rsidRDefault="00B149FA" w:rsidP="00790F06">
      <w:pPr>
        <w:jc w:val="center"/>
        <w:rPr>
          <w:b/>
        </w:rPr>
      </w:pPr>
      <w:r>
        <w:rPr>
          <w:b/>
        </w:rPr>
        <w:t xml:space="preserve">Совместный долгосрочный </w:t>
      </w:r>
      <w:r w:rsidR="00790F06">
        <w:rPr>
          <w:b/>
        </w:rPr>
        <w:t>проект «Хорошо здоровым быть!»</w:t>
      </w:r>
    </w:p>
    <w:p w:rsidR="00B149FA" w:rsidRDefault="00790F06" w:rsidP="00790F06">
      <w:pPr>
        <w:ind w:firstLine="720"/>
        <w:jc w:val="both"/>
      </w:pPr>
      <w:r>
        <w:t xml:space="preserve">муниципального бюджетного дошкольного образовательного учреждения «Детский сад № 49 «Белоснежка» </w:t>
      </w:r>
    </w:p>
    <w:p w:rsidR="00790F06" w:rsidRDefault="00790F06" w:rsidP="00790F06">
      <w:pPr>
        <w:ind w:firstLine="720"/>
        <w:jc w:val="both"/>
      </w:pPr>
      <w:r>
        <w:rPr>
          <w:b/>
        </w:rPr>
        <w:t>Постановка проблемы</w:t>
      </w:r>
      <w:r>
        <w:t>.</w:t>
      </w:r>
    </w:p>
    <w:p w:rsidR="00790F06" w:rsidRDefault="00790F06" w:rsidP="00790F06">
      <w:pPr>
        <w:ind w:left="360"/>
      </w:pPr>
      <w:r>
        <w:t xml:space="preserve"> </w:t>
      </w:r>
    </w:p>
    <w:p w:rsidR="00790F06" w:rsidRDefault="00790F06" w:rsidP="00790F06">
      <w:pPr>
        <w:ind w:firstLine="360"/>
        <w:jc w:val="both"/>
      </w:pPr>
      <w:r>
        <w:t xml:space="preserve">Особое значение сегодня приобретает актуальность проблем, связанных  </w:t>
      </w:r>
      <w:proofErr w:type="gramStart"/>
      <w:r>
        <w:t>с</w:t>
      </w:r>
      <w:proofErr w:type="gramEnd"/>
      <w:r>
        <w:t xml:space="preserve"> здоровьем подрастающего поколения, </w:t>
      </w:r>
      <w:r w:rsidRPr="00790F06">
        <w:rPr>
          <w:i/>
        </w:rPr>
        <w:t>Чрезвычайно важным является общепринятое мнение о том, что процесс воспитания надо начинат</w:t>
      </w:r>
      <w:r>
        <w:t>ь в дошкольном возрасте.</w:t>
      </w:r>
    </w:p>
    <w:p w:rsidR="00790F06" w:rsidRDefault="00790F06" w:rsidP="00790F06">
      <w:pPr>
        <w:ind w:firstLine="360"/>
        <w:jc w:val="both"/>
      </w:pPr>
      <w:r>
        <w:t xml:space="preserve">Наш край находится в высоких широтах </w:t>
      </w:r>
      <w:r w:rsidRPr="00817E53">
        <w:rPr>
          <w:i/>
        </w:rPr>
        <w:t>Дошкольники и младшие школьники должны иметь представление и устойчивые  знания о</w:t>
      </w:r>
      <w:r>
        <w:rPr>
          <w:i/>
        </w:rPr>
        <w:t xml:space="preserve"> приемах сохранения и укрепления здоровья</w:t>
      </w:r>
      <w:r w:rsidRPr="00817E53">
        <w:rPr>
          <w:i/>
        </w:rPr>
        <w:t>,</w:t>
      </w:r>
      <w:r>
        <w:t xml:space="preserve"> </w:t>
      </w:r>
    </w:p>
    <w:p w:rsidR="00790F06" w:rsidRDefault="00790F06" w:rsidP="00790F06">
      <w:pPr>
        <w:ind w:firstLine="360"/>
        <w:jc w:val="both"/>
      </w:pPr>
      <w:r>
        <w:t xml:space="preserve">Здоровый образ жизни формируется у детей под влиянием таких социальных институтов как семья, дошкольное учреждение, школа. Становление  происходит постепенно, в процессе накопления знаний, представлений, умений </w:t>
      </w:r>
    </w:p>
    <w:p w:rsidR="00790F06" w:rsidRPr="00790F06" w:rsidRDefault="00790F06" w:rsidP="00790F06">
      <w:pPr>
        <w:ind w:firstLine="360"/>
        <w:jc w:val="both"/>
        <w:rPr>
          <w:i/>
        </w:rPr>
      </w:pPr>
      <w:r>
        <w:t xml:space="preserve">Региональный компонент, оставаясь составной частью дошкольного образования, </w:t>
      </w:r>
      <w:r w:rsidRPr="00790F06">
        <w:rPr>
          <w:i/>
        </w:rPr>
        <w:t>закладывает основы формирования у каждого ребенка системы знаний о своем здоровье</w:t>
      </w:r>
    </w:p>
    <w:p w:rsidR="00790F06" w:rsidRDefault="00790F06" w:rsidP="00790F06">
      <w:pPr>
        <w:ind w:firstLine="360"/>
        <w:jc w:val="both"/>
      </w:pPr>
      <w:r>
        <w:t>Уникальность данного проекта заключается в том, что над его реализацией работают в коллективы ДОУ и</w:t>
      </w:r>
      <w:proofErr w:type="gramStart"/>
      <w:r>
        <w:t xml:space="preserve"> Б</w:t>
      </w:r>
      <w:proofErr w:type="gramEnd"/>
      <w:r>
        <w:t xml:space="preserve">лагодаря этому взаимодействию процесс </w:t>
      </w:r>
      <w:r w:rsidRPr="00B149FA">
        <w:rPr>
          <w:i/>
        </w:rPr>
        <w:t>познания</w:t>
      </w:r>
      <w:r>
        <w:t xml:space="preserve"> становится развивающим, увлекательным и осознанным, что крайне важно и необходимо в период формирования дошкольника как ответственной личности.</w:t>
      </w:r>
    </w:p>
    <w:p w:rsidR="00790F06" w:rsidRDefault="00790F06" w:rsidP="00790F06">
      <w:pPr>
        <w:ind w:firstLine="360"/>
        <w:jc w:val="both"/>
      </w:pPr>
      <w:r>
        <w:t xml:space="preserve">  В рамках проекта планируется использование различных форм подачи материала оздоровительной тематики, вовлечение детей и родителей в совместную двигательную деятельность, направленную на формирование здорового образа жизни</w:t>
      </w:r>
      <w:proofErr w:type="gramStart"/>
      <w:r>
        <w:t>..</w:t>
      </w:r>
      <w:proofErr w:type="gramEnd"/>
    </w:p>
    <w:p w:rsidR="00790F06" w:rsidRDefault="00790F06" w:rsidP="00790F06">
      <w:pPr>
        <w:ind w:firstLine="360"/>
        <w:jc w:val="both"/>
      </w:pPr>
    </w:p>
    <w:p w:rsidR="00790F06" w:rsidRDefault="00790F06" w:rsidP="00790F06">
      <w:pPr>
        <w:ind w:firstLine="360"/>
        <w:jc w:val="both"/>
      </w:pPr>
    </w:p>
    <w:p w:rsidR="00790F06" w:rsidRDefault="00790F06" w:rsidP="00790F06">
      <w:pPr>
        <w:ind w:firstLine="360"/>
        <w:jc w:val="both"/>
      </w:pPr>
    </w:p>
    <w:p w:rsidR="00790F06" w:rsidRDefault="00790F06" w:rsidP="00790F06">
      <w:pPr>
        <w:numPr>
          <w:ilvl w:val="0"/>
          <w:numId w:val="1"/>
        </w:numPr>
        <w:rPr>
          <w:b/>
        </w:rPr>
      </w:pPr>
      <w:r>
        <w:rPr>
          <w:b/>
        </w:rPr>
        <w:t>Цели и задачи проекта.</w:t>
      </w:r>
    </w:p>
    <w:p w:rsidR="00790F06" w:rsidRDefault="00790F06" w:rsidP="00790F06">
      <w:pPr>
        <w:rPr>
          <w:b/>
        </w:rPr>
      </w:pPr>
    </w:p>
    <w:p w:rsidR="00790F06" w:rsidRPr="00817E53" w:rsidRDefault="00790F06" w:rsidP="00790F06">
      <w:pPr>
        <w:rPr>
          <w:szCs w:val="32"/>
        </w:rPr>
      </w:pPr>
      <w:r>
        <w:rPr>
          <w:u w:val="single"/>
        </w:rPr>
        <w:t>Цель проекта</w:t>
      </w:r>
      <w:r>
        <w:t xml:space="preserve">  - </w:t>
      </w:r>
      <w:r>
        <w:rPr>
          <w:sz w:val="24"/>
        </w:rPr>
        <w:t xml:space="preserve"> </w:t>
      </w:r>
      <w:r w:rsidRPr="00817E53">
        <w:rPr>
          <w:szCs w:val="32"/>
        </w:rPr>
        <w:t>содействовать</w:t>
      </w:r>
      <w:r>
        <w:rPr>
          <w:szCs w:val="32"/>
        </w:rPr>
        <w:t xml:space="preserve"> укреплению физического и психического здоровья ребенка</w:t>
      </w:r>
      <w:r w:rsidRPr="00817E53">
        <w:rPr>
          <w:szCs w:val="32"/>
        </w:rPr>
        <w:t xml:space="preserve"> формированию</w:t>
      </w:r>
      <w:r>
        <w:rPr>
          <w:szCs w:val="32"/>
        </w:rPr>
        <w:t xml:space="preserve"> основ его двигательной и гигиенической культуры,</w:t>
      </w:r>
      <w:r w:rsidRPr="00817E53">
        <w:rPr>
          <w:szCs w:val="32"/>
        </w:rPr>
        <w:t xml:space="preserve"> интереса к </w:t>
      </w:r>
      <w:r>
        <w:rPr>
          <w:szCs w:val="32"/>
        </w:rPr>
        <w:t>занятиям физической культурой  и спортом</w:t>
      </w:r>
      <w:r w:rsidRPr="00817E53">
        <w:rPr>
          <w:szCs w:val="32"/>
        </w:rPr>
        <w:t xml:space="preserve">, </w:t>
      </w:r>
      <w:r>
        <w:rPr>
          <w:szCs w:val="32"/>
        </w:rPr>
        <w:t>Продолжать воспитывать чувства ответственности…</w:t>
      </w:r>
    </w:p>
    <w:p w:rsidR="00790F06" w:rsidRPr="00817E53" w:rsidRDefault="00790F06" w:rsidP="00790F06">
      <w:pPr>
        <w:ind w:firstLine="360"/>
        <w:jc w:val="both"/>
        <w:rPr>
          <w:szCs w:val="32"/>
        </w:rPr>
      </w:pPr>
    </w:p>
    <w:p w:rsidR="00790F06" w:rsidRDefault="00790F06" w:rsidP="00790F06">
      <w:pPr>
        <w:jc w:val="both"/>
      </w:pPr>
    </w:p>
    <w:p w:rsidR="00790F06" w:rsidRDefault="00790F06" w:rsidP="00790F06">
      <w:pPr>
        <w:rPr>
          <w:sz w:val="24"/>
        </w:rPr>
      </w:pPr>
      <w:r>
        <w:rPr>
          <w:u w:val="single"/>
        </w:rPr>
        <w:t>Задачи проекта</w:t>
      </w:r>
      <w:r>
        <w:t>:</w:t>
      </w:r>
      <w:r>
        <w:rPr>
          <w:sz w:val="24"/>
        </w:rPr>
        <w:t xml:space="preserve"> </w:t>
      </w:r>
    </w:p>
    <w:p w:rsidR="00790F06" w:rsidRDefault="00790F06" w:rsidP="00790F06">
      <w:pPr>
        <w:numPr>
          <w:ilvl w:val="0"/>
          <w:numId w:val="2"/>
        </w:numPr>
        <w:rPr>
          <w:szCs w:val="32"/>
        </w:rPr>
      </w:pPr>
      <w:r>
        <w:rPr>
          <w:szCs w:val="32"/>
        </w:rPr>
        <w:t>Развивать физические качества (силу, гибкость, выносливость) формировать осознанную потребность в двигательной активности и физическом совершенствовании</w:t>
      </w:r>
    </w:p>
    <w:p w:rsidR="00790F06" w:rsidRDefault="00790F06" w:rsidP="00790F06">
      <w:pPr>
        <w:numPr>
          <w:ilvl w:val="0"/>
          <w:numId w:val="2"/>
        </w:numPr>
        <w:rPr>
          <w:szCs w:val="32"/>
        </w:rPr>
      </w:pPr>
      <w:r>
        <w:rPr>
          <w:szCs w:val="32"/>
        </w:rPr>
        <w:t>Воспитывать ценностное отношение детей к здоровью и человеческой жизни,</w:t>
      </w:r>
    </w:p>
    <w:p w:rsidR="00790F06" w:rsidRPr="00D56DEA" w:rsidRDefault="00790F06" w:rsidP="00790F06">
      <w:pPr>
        <w:numPr>
          <w:ilvl w:val="0"/>
          <w:numId w:val="2"/>
        </w:numPr>
        <w:rPr>
          <w:szCs w:val="32"/>
        </w:rPr>
      </w:pPr>
      <w:r>
        <w:rPr>
          <w:szCs w:val="32"/>
        </w:rPr>
        <w:t>Развивать мотивацию к сбережению своего здоровья и здоровья окружающих людей</w:t>
      </w:r>
    </w:p>
    <w:p w:rsidR="00790F06" w:rsidRPr="00D56DEA" w:rsidRDefault="00790F06" w:rsidP="00790F06">
      <w:pPr>
        <w:numPr>
          <w:ilvl w:val="0"/>
          <w:numId w:val="2"/>
        </w:numPr>
        <w:rPr>
          <w:szCs w:val="32"/>
        </w:rPr>
      </w:pPr>
      <w:r w:rsidRPr="00D56DEA">
        <w:rPr>
          <w:szCs w:val="32"/>
        </w:rPr>
        <w:t xml:space="preserve">организовать совместную деятельность детского сада и </w:t>
      </w:r>
      <w:r>
        <w:rPr>
          <w:szCs w:val="32"/>
        </w:rPr>
        <w:t>семь</w:t>
      </w:r>
      <w:r w:rsidRPr="00D56DEA">
        <w:rPr>
          <w:szCs w:val="32"/>
        </w:rPr>
        <w:t xml:space="preserve">и; </w:t>
      </w:r>
    </w:p>
    <w:p w:rsidR="00790F06" w:rsidRDefault="00790F06" w:rsidP="00790F06">
      <w:pPr>
        <w:ind w:firstLine="360"/>
        <w:rPr>
          <w:u w:val="single"/>
        </w:rPr>
      </w:pPr>
      <w:r>
        <w:rPr>
          <w:u w:val="single"/>
        </w:rPr>
        <w:t>Целевая группа:</w:t>
      </w:r>
    </w:p>
    <w:p w:rsidR="00790F06" w:rsidRDefault="00790F06" w:rsidP="00790F06">
      <w:pPr>
        <w:ind w:left="360"/>
      </w:pPr>
      <w:r>
        <w:t xml:space="preserve">- дошкольники, </w:t>
      </w:r>
    </w:p>
    <w:p w:rsidR="00790F06" w:rsidRDefault="00790F06" w:rsidP="00790F06">
      <w:pPr>
        <w:ind w:left="360"/>
      </w:pPr>
      <w:r>
        <w:t>- родители, бабушки и дедушки, члены семьи</w:t>
      </w:r>
    </w:p>
    <w:p w:rsidR="00790F06" w:rsidRDefault="00790F06" w:rsidP="00790F06">
      <w:pPr>
        <w:ind w:left="360"/>
      </w:pPr>
    </w:p>
    <w:p w:rsidR="00790F06" w:rsidRDefault="00790F06" w:rsidP="00790F06">
      <w:pPr>
        <w:numPr>
          <w:ilvl w:val="0"/>
          <w:numId w:val="1"/>
        </w:numPr>
        <w:rPr>
          <w:b/>
        </w:rPr>
      </w:pPr>
      <w:r>
        <w:rPr>
          <w:b/>
        </w:rPr>
        <w:t>Описание проекта: стратегия и механизмы достижения поставленных целей.</w:t>
      </w:r>
    </w:p>
    <w:p w:rsidR="00790F06" w:rsidRDefault="00790F06" w:rsidP="00790F06">
      <w:pPr>
        <w:rPr>
          <w:b/>
        </w:rPr>
      </w:pPr>
    </w:p>
    <w:p w:rsidR="00790F06" w:rsidRPr="00BA273A" w:rsidRDefault="00790F06" w:rsidP="00790F06">
      <w:pPr>
        <w:ind w:left="360" w:firstLine="360"/>
        <w:jc w:val="both"/>
        <w:rPr>
          <w:b/>
        </w:rPr>
      </w:pPr>
      <w:r>
        <w:rPr>
          <w:b/>
        </w:rPr>
        <w:t>Проект будет реализован усилиями сотрудников воспитателей МБДОУ№49 «Белоснежка», которые имеют опыт подобной работы</w:t>
      </w:r>
    </w:p>
    <w:p w:rsidR="00790F06" w:rsidRDefault="00790F06" w:rsidP="00790F06">
      <w:pPr>
        <w:ind w:left="360" w:firstLine="360"/>
        <w:jc w:val="both"/>
      </w:pPr>
      <w:r>
        <w:t>Занятия а</w:t>
      </w:r>
      <w:r w:rsidRPr="00521B51">
        <w:rPr>
          <w:i/>
        </w:rPr>
        <w:t>пробированы</w:t>
      </w:r>
      <w:r w:rsidR="00521B51">
        <w:t xml:space="preserve"> для детей 2-7</w:t>
      </w:r>
      <w:r>
        <w:t xml:space="preserve"> лет и проводятся с учетом возрастных особенностей. Используются разные формы подачи материала. С детьми 2-3 лет - это театрализованные представления по темам «</w:t>
      </w:r>
      <w:proofErr w:type="spellStart"/>
      <w:r>
        <w:t>Мойдодыр</w:t>
      </w:r>
      <w:proofErr w:type="spellEnd"/>
      <w:r>
        <w:t xml:space="preserve">», «Девочка чумазая», разучивание пальчиковых игр, </w:t>
      </w:r>
      <w:proofErr w:type="spellStart"/>
      <w:r>
        <w:t>потешек</w:t>
      </w:r>
      <w:proofErr w:type="spellEnd"/>
      <w:r>
        <w:t xml:space="preserve">. </w:t>
      </w:r>
    </w:p>
    <w:p w:rsidR="00790F06" w:rsidRDefault="00790F06" w:rsidP="00790F06">
      <w:pPr>
        <w:ind w:left="360" w:firstLine="360"/>
        <w:jc w:val="both"/>
      </w:pPr>
      <w:r>
        <w:t>С детьми 4-5 лет – занятия физкультурой, совместные мероприятия физкультурно-оздоровительной направленности</w:t>
      </w:r>
    </w:p>
    <w:p w:rsidR="00790F06" w:rsidRDefault="00790F06" w:rsidP="00790F06">
      <w:pPr>
        <w:ind w:left="360" w:firstLine="360"/>
        <w:jc w:val="both"/>
      </w:pPr>
      <w:r>
        <w:t>С детьми 6-7 лет – занятия, спортивные праздник</w:t>
      </w:r>
      <w:proofErr w:type="gramStart"/>
      <w:r>
        <w:t>и-</w:t>
      </w:r>
      <w:proofErr w:type="gramEnd"/>
      <w:r>
        <w:t xml:space="preserve"> День бега, Лыжня России, соревнования, конкурсы ,беседы,</w:t>
      </w:r>
      <w:r w:rsidR="00B149FA">
        <w:t xml:space="preserve"> </w:t>
      </w:r>
      <w:r>
        <w:t xml:space="preserve">кружковая работа. творческие задания для ребенка и его семьи. Во всех возрастных группах заключительное мероприятие в форме итоговой игры или </w:t>
      </w:r>
      <w:r w:rsidR="00B149FA">
        <w:t xml:space="preserve">соревнования </w:t>
      </w:r>
      <w:r>
        <w:t>с участием воспитателей, мам, пап, бабушек и дедушек.</w:t>
      </w:r>
    </w:p>
    <w:p w:rsidR="00790F06" w:rsidRDefault="00790F06" w:rsidP="00790F06">
      <w:pPr>
        <w:ind w:left="360" w:firstLine="360"/>
        <w:jc w:val="both"/>
      </w:pPr>
      <w:r>
        <w:t>В МДОУ</w:t>
      </w:r>
      <w:r w:rsidR="00521B51">
        <w:t xml:space="preserve"> № 49 «</w:t>
      </w:r>
      <w:bookmarkStart w:id="0" w:name="_GoBack"/>
      <w:bookmarkEnd w:id="0"/>
      <w:r>
        <w:t xml:space="preserve">» уже несколько лет под руководством успешно реализуется </w:t>
      </w:r>
      <w:r w:rsidR="00B149FA">
        <w:t>работа</w:t>
      </w:r>
      <w:r>
        <w:t xml:space="preserve"> по </w:t>
      </w:r>
      <w:r w:rsidR="00B149FA">
        <w:t xml:space="preserve"> формированию здорового образа жизни </w:t>
      </w:r>
      <w:r>
        <w:t>через различные формы взаимодействия детского сада и семьи с социокультурными учреждениями города</w:t>
      </w:r>
      <w:r w:rsidR="00B149FA">
        <w:t xml:space="preserve"> ДЮСШ, </w:t>
      </w:r>
      <w:r w:rsidR="00B149FA" w:rsidRPr="00B149FA">
        <w:rPr>
          <w:i/>
        </w:rPr>
        <w:t>МОУ ДО</w:t>
      </w:r>
      <w:r w:rsidR="00B149FA">
        <w:t xml:space="preserve"> «Североморец»</w:t>
      </w:r>
      <w:r>
        <w:t>.</w:t>
      </w:r>
    </w:p>
    <w:p w:rsidR="00790F06" w:rsidRDefault="00790F06" w:rsidP="00790F06">
      <w:pPr>
        <w:ind w:left="360" w:firstLine="360"/>
        <w:jc w:val="both"/>
      </w:pPr>
      <w:r>
        <w:lastRenderedPageBreak/>
        <w:t xml:space="preserve">Реализация замысла проекта, </w:t>
      </w:r>
      <w:r w:rsidRPr="00B149FA">
        <w:t>являющегося продолжением</w:t>
      </w:r>
      <w:r>
        <w:t xml:space="preserve"> целенаправленной работы ДОУ, была начата в</w:t>
      </w:r>
      <w:r w:rsidR="00B149FA">
        <w:t xml:space="preserve"> декабре 2017</w:t>
      </w:r>
      <w:r>
        <w:t xml:space="preserve"> года. Деятельность по проекту позволит поднять совместную работу на более высокий уровень.</w:t>
      </w:r>
    </w:p>
    <w:p w:rsidR="00790F06" w:rsidRDefault="00790F06" w:rsidP="00790F06">
      <w:pPr>
        <w:ind w:left="360" w:firstLine="360"/>
        <w:jc w:val="both"/>
      </w:pPr>
    </w:p>
    <w:p w:rsidR="00790F06" w:rsidRDefault="00790F06" w:rsidP="00790F06">
      <w:pPr>
        <w:ind w:firstLine="720"/>
        <w:jc w:val="both"/>
        <w:rPr>
          <w:b/>
        </w:rPr>
      </w:pPr>
      <w:r>
        <w:rPr>
          <w:b/>
        </w:rPr>
        <w:t>Этапы реализации проекта:</w:t>
      </w:r>
    </w:p>
    <w:p w:rsidR="00790F06" w:rsidRDefault="00790F06" w:rsidP="00790F06">
      <w:pPr>
        <w:ind w:firstLine="720"/>
        <w:jc w:val="both"/>
        <w:rPr>
          <w:b/>
        </w:rPr>
      </w:pPr>
    </w:p>
    <w:p w:rsidR="00790F06" w:rsidRDefault="00790F06" w:rsidP="00790F06">
      <w:pPr>
        <w:jc w:val="both"/>
        <w:rPr>
          <w:u w:val="single"/>
        </w:rPr>
      </w:pPr>
      <w:r>
        <w:rPr>
          <w:u w:val="single"/>
        </w:rPr>
        <w:t>1 этап  (</w:t>
      </w:r>
      <w:r w:rsidR="00B149FA">
        <w:rPr>
          <w:u w:val="single"/>
        </w:rPr>
        <w:t xml:space="preserve">подготовительный) </w:t>
      </w:r>
      <w:proofErr w:type="gramStart"/>
      <w:r w:rsidR="00B149FA">
        <w:rPr>
          <w:u w:val="single"/>
        </w:rPr>
        <w:t>–с</w:t>
      </w:r>
      <w:proofErr w:type="gramEnd"/>
      <w:r w:rsidR="00B149FA">
        <w:rPr>
          <w:u w:val="single"/>
        </w:rPr>
        <w:t>ентябрь 2018</w:t>
      </w:r>
      <w:r>
        <w:rPr>
          <w:u w:val="single"/>
        </w:rPr>
        <w:t xml:space="preserve"> г.</w:t>
      </w:r>
    </w:p>
    <w:p w:rsidR="00790F06" w:rsidRDefault="00790F06" w:rsidP="00790F06">
      <w:pPr>
        <w:ind w:firstLine="720"/>
        <w:jc w:val="both"/>
      </w:pPr>
      <w:r>
        <w:t xml:space="preserve">На этом этапе были </w:t>
      </w:r>
    </w:p>
    <w:p w:rsidR="00790F06" w:rsidRDefault="00790F06" w:rsidP="00790F06">
      <w:pPr>
        <w:ind w:firstLine="720"/>
        <w:jc w:val="both"/>
      </w:pPr>
      <w:r>
        <w:t xml:space="preserve">Подготовительный этап включал в себя диагностику по разделам </w:t>
      </w:r>
      <w:r w:rsidR="00B149FA">
        <w:t xml:space="preserve">физическое развитие </w:t>
      </w:r>
      <w:r>
        <w:t>программы «Детство»</w:t>
      </w:r>
      <w:proofErr w:type="gramStart"/>
      <w:r>
        <w:t xml:space="preserve">  ,</w:t>
      </w:r>
      <w:proofErr w:type="gramEnd"/>
      <w:r>
        <w:t xml:space="preserve"> организацию занятий «</w:t>
      </w:r>
    </w:p>
    <w:p w:rsidR="00790F06" w:rsidRDefault="00790F06" w:rsidP="00790F06"/>
    <w:p w:rsidR="00790F06" w:rsidRDefault="00B149FA" w:rsidP="00790F06">
      <w:pPr>
        <w:rPr>
          <w:u w:val="single"/>
        </w:rPr>
      </w:pPr>
      <w:r>
        <w:rPr>
          <w:u w:val="single"/>
        </w:rPr>
        <w:t>2 этап  (основной) – январь 2018 г. - ноябрь 2018</w:t>
      </w:r>
      <w:r w:rsidR="00790F06">
        <w:rPr>
          <w:u w:val="single"/>
        </w:rPr>
        <w:t xml:space="preserve"> г.</w:t>
      </w:r>
    </w:p>
    <w:p w:rsidR="00790F06" w:rsidRDefault="00790F06" w:rsidP="00790F06">
      <w:pPr>
        <w:rPr>
          <w:u w:val="single"/>
        </w:rPr>
      </w:pPr>
    </w:p>
    <w:p w:rsidR="00790F06" w:rsidRDefault="00790F06" w:rsidP="00790F06">
      <w:pPr>
        <w:rPr>
          <w:u w:val="single"/>
        </w:rPr>
      </w:pPr>
    </w:p>
    <w:p w:rsidR="00790F06" w:rsidRDefault="00790F06" w:rsidP="00790F06">
      <w:pPr>
        <w:rPr>
          <w:u w:val="single"/>
        </w:rPr>
      </w:pPr>
    </w:p>
    <w:p w:rsidR="00790F06" w:rsidRDefault="00B149FA" w:rsidP="00790F06">
      <w:pPr>
        <w:jc w:val="center"/>
        <w:rPr>
          <w:i/>
        </w:rPr>
      </w:pPr>
      <w:r>
        <w:rPr>
          <w:i/>
        </w:rPr>
        <w:t>План мероприятий проекта</w:t>
      </w:r>
      <w:r w:rsidR="00790F06">
        <w:rPr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368"/>
        <w:gridCol w:w="31"/>
        <w:gridCol w:w="4084"/>
        <w:gridCol w:w="23"/>
        <w:gridCol w:w="1975"/>
      </w:tblGrid>
      <w:tr w:rsidR="00790F06" w:rsidTr="001B5260">
        <w:trPr>
          <w:trHeight w:val="319"/>
        </w:trPr>
        <w:tc>
          <w:tcPr>
            <w:tcW w:w="425" w:type="dxa"/>
          </w:tcPr>
          <w:p w:rsidR="00790F06" w:rsidRDefault="00790F06" w:rsidP="001B526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68" w:type="dxa"/>
          </w:tcPr>
          <w:p w:rsidR="00790F06" w:rsidRDefault="00790F06" w:rsidP="001B5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Названия мероприятий</w:t>
            </w:r>
          </w:p>
          <w:p w:rsidR="00790F06" w:rsidRDefault="00B149FA" w:rsidP="001B5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ДОУ с детьми</w:t>
            </w:r>
          </w:p>
        </w:tc>
        <w:tc>
          <w:tcPr>
            <w:tcW w:w="4115" w:type="dxa"/>
            <w:gridSpan w:val="2"/>
          </w:tcPr>
          <w:p w:rsidR="00790F06" w:rsidRDefault="00B149FA" w:rsidP="00B14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Название мероприятий с родителями</w:t>
            </w:r>
            <w:r w:rsidR="00790F06">
              <w:rPr>
                <w:sz w:val="24"/>
              </w:rPr>
              <w:t xml:space="preserve"> </w:t>
            </w:r>
          </w:p>
        </w:tc>
        <w:tc>
          <w:tcPr>
            <w:tcW w:w="1998" w:type="dxa"/>
            <w:gridSpan w:val="2"/>
          </w:tcPr>
          <w:p w:rsidR="00790F06" w:rsidRDefault="00790F06" w:rsidP="001B5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790F06" w:rsidRDefault="00790F06" w:rsidP="001B5260">
            <w:pPr>
              <w:rPr>
                <w:sz w:val="24"/>
              </w:rPr>
            </w:pPr>
          </w:p>
        </w:tc>
      </w:tr>
      <w:tr w:rsidR="00790F06" w:rsidTr="001B5260">
        <w:trPr>
          <w:trHeight w:val="319"/>
        </w:trPr>
        <w:tc>
          <w:tcPr>
            <w:tcW w:w="425" w:type="dxa"/>
          </w:tcPr>
          <w:p w:rsidR="00790F06" w:rsidRDefault="00790F06" w:rsidP="001B5260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9481" w:type="dxa"/>
            <w:gridSpan w:val="5"/>
          </w:tcPr>
          <w:p w:rsidR="00790F06" w:rsidRDefault="00790F06" w:rsidP="001B5260">
            <w:pPr>
              <w:jc w:val="center"/>
              <w:rPr>
                <w:b/>
                <w:i/>
                <w:sz w:val="24"/>
              </w:rPr>
            </w:pPr>
          </w:p>
        </w:tc>
      </w:tr>
      <w:tr w:rsidR="00790F06" w:rsidTr="001B5260">
        <w:trPr>
          <w:trHeight w:val="276"/>
        </w:trPr>
        <w:tc>
          <w:tcPr>
            <w:tcW w:w="425" w:type="dxa"/>
          </w:tcPr>
          <w:p w:rsidR="00790F06" w:rsidRDefault="00790F06" w:rsidP="001B526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</w:tc>
        <w:tc>
          <w:tcPr>
            <w:tcW w:w="3399" w:type="dxa"/>
            <w:gridSpan w:val="2"/>
          </w:tcPr>
          <w:p w:rsidR="00790F06" w:rsidRDefault="00790F06" w:rsidP="001B5260">
            <w:pPr>
              <w:rPr>
                <w:sz w:val="24"/>
              </w:rPr>
            </w:pPr>
            <w:r>
              <w:rPr>
                <w:sz w:val="24"/>
              </w:rPr>
              <w:t xml:space="preserve">-Иллюстративная выставка </w:t>
            </w:r>
          </w:p>
          <w:p w:rsidR="00B149FA" w:rsidRDefault="00790F06" w:rsidP="00B149FA">
            <w:pPr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</w:p>
          <w:p w:rsidR="00790F06" w:rsidRDefault="00790F06" w:rsidP="001B5260">
            <w:pPr>
              <w:rPr>
                <w:sz w:val="24"/>
              </w:rPr>
            </w:pPr>
          </w:p>
        </w:tc>
        <w:tc>
          <w:tcPr>
            <w:tcW w:w="4107" w:type="dxa"/>
            <w:gridSpan w:val="2"/>
          </w:tcPr>
          <w:p w:rsidR="00B149FA" w:rsidRDefault="00790F06" w:rsidP="001B5260">
            <w:pPr>
              <w:rPr>
                <w:sz w:val="24"/>
              </w:rPr>
            </w:pPr>
            <w:r>
              <w:rPr>
                <w:sz w:val="24"/>
              </w:rPr>
              <w:t xml:space="preserve">-Фотогазета </w:t>
            </w: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</w:tc>
        <w:tc>
          <w:tcPr>
            <w:tcW w:w="1975" w:type="dxa"/>
          </w:tcPr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B149FA" w:rsidRDefault="00B149FA" w:rsidP="00B149FA">
            <w:pPr>
              <w:rPr>
                <w:sz w:val="24"/>
              </w:rPr>
            </w:pPr>
            <w:r>
              <w:rPr>
                <w:sz w:val="24"/>
              </w:rPr>
              <w:t>январь      2018</w:t>
            </w:r>
            <w:r w:rsidR="00790F06">
              <w:rPr>
                <w:sz w:val="24"/>
              </w:rPr>
              <w:t xml:space="preserve"> </w:t>
            </w:r>
          </w:p>
          <w:p w:rsidR="00790F06" w:rsidRDefault="00790F06" w:rsidP="001B5260">
            <w:pPr>
              <w:rPr>
                <w:sz w:val="24"/>
              </w:rPr>
            </w:pPr>
          </w:p>
        </w:tc>
      </w:tr>
      <w:tr w:rsidR="00790F06" w:rsidTr="001B5260">
        <w:trPr>
          <w:trHeight w:val="426"/>
        </w:trPr>
        <w:tc>
          <w:tcPr>
            <w:tcW w:w="425" w:type="dxa"/>
          </w:tcPr>
          <w:p w:rsidR="00790F06" w:rsidRDefault="00790F06" w:rsidP="001B5260">
            <w:pPr>
              <w:rPr>
                <w:sz w:val="24"/>
              </w:rPr>
            </w:pPr>
          </w:p>
        </w:tc>
        <w:tc>
          <w:tcPr>
            <w:tcW w:w="9481" w:type="dxa"/>
            <w:gridSpan w:val="5"/>
          </w:tcPr>
          <w:p w:rsidR="00790F06" w:rsidRDefault="00790F06" w:rsidP="00B149FA">
            <w:pPr>
              <w:jc w:val="center"/>
              <w:rPr>
                <w:sz w:val="24"/>
              </w:rPr>
            </w:pPr>
          </w:p>
        </w:tc>
      </w:tr>
      <w:tr w:rsidR="00790F06" w:rsidTr="001B5260">
        <w:trPr>
          <w:trHeight w:val="2319"/>
        </w:trPr>
        <w:tc>
          <w:tcPr>
            <w:tcW w:w="425" w:type="dxa"/>
          </w:tcPr>
          <w:p w:rsidR="00790F06" w:rsidRDefault="00790F06" w:rsidP="001B526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</w:tc>
        <w:tc>
          <w:tcPr>
            <w:tcW w:w="3399" w:type="dxa"/>
            <w:gridSpan w:val="2"/>
          </w:tcPr>
          <w:p w:rsidR="00790F06" w:rsidRDefault="00790F06" w:rsidP="00B149FA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107" w:type="dxa"/>
            <w:gridSpan w:val="2"/>
          </w:tcPr>
          <w:p w:rsidR="00B149FA" w:rsidRDefault="00B149FA" w:rsidP="001B5260">
            <w:pPr>
              <w:rPr>
                <w:sz w:val="24"/>
              </w:rPr>
            </w:pPr>
            <w:r>
              <w:rPr>
                <w:sz w:val="24"/>
              </w:rPr>
              <w:t>Лыжня России – подготовительная гр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 xml:space="preserve">Гусева Н.А., Капустина </w:t>
            </w:r>
            <w:proofErr w:type="spellStart"/>
            <w:r>
              <w:rPr>
                <w:sz w:val="24"/>
              </w:rPr>
              <w:t>с.Г</w:t>
            </w:r>
            <w:proofErr w:type="spellEnd"/>
            <w:r>
              <w:rPr>
                <w:sz w:val="24"/>
              </w:rPr>
              <w:t>.)</w:t>
            </w:r>
          </w:p>
          <w:p w:rsidR="00790F06" w:rsidRDefault="00790F06" w:rsidP="001B526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5" w:type="dxa"/>
          </w:tcPr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B149FA">
              <w:rPr>
                <w:sz w:val="24"/>
              </w:rPr>
              <w:t>февраль</w:t>
            </w:r>
          </w:p>
          <w:p w:rsidR="00790F06" w:rsidRDefault="00B149FA" w:rsidP="001B5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:rsidR="00790F06" w:rsidRDefault="00790F06" w:rsidP="001B5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  <w:p w:rsidR="00790F06" w:rsidRDefault="00790F06" w:rsidP="001B5260">
            <w:pPr>
              <w:rPr>
                <w:sz w:val="24"/>
              </w:rPr>
            </w:pPr>
          </w:p>
        </w:tc>
      </w:tr>
      <w:tr w:rsidR="00790F06" w:rsidTr="001B5260">
        <w:trPr>
          <w:trHeight w:val="519"/>
        </w:trPr>
        <w:tc>
          <w:tcPr>
            <w:tcW w:w="425" w:type="dxa"/>
          </w:tcPr>
          <w:p w:rsidR="00790F06" w:rsidRDefault="00790F06" w:rsidP="001B5260">
            <w:pPr>
              <w:rPr>
                <w:sz w:val="24"/>
              </w:rPr>
            </w:pPr>
          </w:p>
        </w:tc>
        <w:tc>
          <w:tcPr>
            <w:tcW w:w="9481" w:type="dxa"/>
            <w:gridSpan w:val="5"/>
          </w:tcPr>
          <w:p w:rsidR="00790F06" w:rsidRDefault="00790F06" w:rsidP="00B149FA">
            <w:pPr>
              <w:jc w:val="center"/>
              <w:rPr>
                <w:sz w:val="24"/>
              </w:rPr>
            </w:pPr>
          </w:p>
        </w:tc>
      </w:tr>
      <w:tr w:rsidR="00790F06" w:rsidTr="001B5260">
        <w:trPr>
          <w:trHeight w:val="519"/>
        </w:trPr>
        <w:tc>
          <w:tcPr>
            <w:tcW w:w="425" w:type="dxa"/>
          </w:tcPr>
          <w:p w:rsidR="00790F06" w:rsidRDefault="00790F06" w:rsidP="001B526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99" w:type="dxa"/>
            <w:gridSpan w:val="2"/>
          </w:tcPr>
          <w:p w:rsidR="00790F06" w:rsidRDefault="00790F06" w:rsidP="001B5260">
            <w:pPr>
              <w:rPr>
                <w:sz w:val="24"/>
              </w:rPr>
            </w:pPr>
          </w:p>
        </w:tc>
        <w:tc>
          <w:tcPr>
            <w:tcW w:w="4107" w:type="dxa"/>
            <w:gridSpan w:val="2"/>
          </w:tcPr>
          <w:p w:rsidR="00790F06" w:rsidRDefault="00790F06" w:rsidP="00B149FA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1975" w:type="dxa"/>
          </w:tcPr>
          <w:p w:rsidR="00790F06" w:rsidRDefault="00790F06" w:rsidP="001B5260">
            <w:pPr>
              <w:rPr>
                <w:sz w:val="24"/>
              </w:rPr>
            </w:pPr>
          </w:p>
          <w:p w:rsidR="00790F06" w:rsidRDefault="00790F06" w:rsidP="001B5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</w:tbl>
    <w:p w:rsidR="004D7A43" w:rsidRDefault="004D7A43"/>
    <w:sectPr w:rsidR="004D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FC4"/>
    <w:multiLevelType w:val="singleLevel"/>
    <w:tmpl w:val="B0BED8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0A36F99"/>
    <w:multiLevelType w:val="multilevel"/>
    <w:tmpl w:val="D5C0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6E"/>
    <w:rsid w:val="0034206E"/>
    <w:rsid w:val="004D7A43"/>
    <w:rsid w:val="005079D2"/>
    <w:rsid w:val="00521B51"/>
    <w:rsid w:val="00790F06"/>
    <w:rsid w:val="00B1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06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06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A719-420D-4926-B848-849D3BF7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2018-12-14T12:13:00Z</cp:lastPrinted>
  <dcterms:created xsi:type="dcterms:W3CDTF">2018-12-14T10:14:00Z</dcterms:created>
  <dcterms:modified xsi:type="dcterms:W3CDTF">2018-12-14T12:14:00Z</dcterms:modified>
</cp:coreProperties>
</file>