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B8" w:rsidRDefault="00B00AB8" w:rsidP="00DF367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="00DF3674" w:rsidRPr="00DF3674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ПРАКТИЧЕСКИХ </w:t>
      </w:r>
      <w:r w:rsidR="00DF3674" w:rsidRPr="00DF3674">
        <w:rPr>
          <w:rFonts w:ascii="Times New Roman" w:hAnsi="Times New Roman" w:cs="Times New Roman"/>
          <w:b/>
          <w:bCs/>
          <w:sz w:val="28"/>
          <w:szCs w:val="28"/>
        </w:rPr>
        <w:t xml:space="preserve">ЗАНЯТИЯХ </w:t>
      </w:r>
    </w:p>
    <w:p w:rsidR="00DF3674" w:rsidRPr="00DF3674" w:rsidRDefault="00DF3674" w:rsidP="00DF367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674">
        <w:rPr>
          <w:rFonts w:ascii="Times New Roman" w:hAnsi="Times New Roman" w:cs="Times New Roman"/>
          <w:b/>
          <w:bCs/>
          <w:sz w:val="28"/>
          <w:szCs w:val="28"/>
        </w:rPr>
        <w:t>«ОСНОВЫ МЕНЕДЖМЕНТА»</w:t>
      </w:r>
    </w:p>
    <w:p w:rsidR="00DF3674" w:rsidRPr="00DF3674" w:rsidRDefault="00DF3674" w:rsidP="00DF3674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674">
        <w:rPr>
          <w:rFonts w:ascii="Times New Roman" w:hAnsi="Times New Roman" w:cs="Times New Roman"/>
          <w:i/>
          <w:sz w:val="28"/>
          <w:szCs w:val="28"/>
        </w:rPr>
        <w:t>Зайцева Н.В.</w:t>
      </w:r>
    </w:p>
    <w:p w:rsidR="00DF3674" w:rsidRDefault="00DF3674" w:rsidP="00DF3674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674">
        <w:rPr>
          <w:rFonts w:ascii="Times New Roman" w:hAnsi="Times New Roman" w:cs="Times New Roman"/>
          <w:i/>
          <w:sz w:val="28"/>
          <w:szCs w:val="28"/>
        </w:rPr>
        <w:t>ФГБОУ ВО «Омский государственный медицинский университет» Министерства Здравоохранения РФ колледж, город Омск</w:t>
      </w:r>
    </w:p>
    <w:p w:rsidR="00DF3674" w:rsidRPr="00DF3674" w:rsidRDefault="00DF3674" w:rsidP="00D3780D">
      <w:pPr>
        <w:pStyle w:val="a9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DF3674" w:rsidRPr="00DF3674" w:rsidRDefault="00DF3674" w:rsidP="00DF36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Состояние и перспективы развития экономики страны в целом и здравоохранения как одного из важнейших ее секторов в большей степени зависит от уровня профессионализма управленческих кадров. В ряду многочисленных революций, произошедших в ХХ веке, одной из наиболее значительных стала управленческая. Именно в этом веке управление (менеджмент) сформировалось как особая, интенсивно развивающаяся область профессиональной деятельности. Осознание объективной потребности в новых формах и методах управления привело к зарождению науки управления.</w:t>
      </w:r>
    </w:p>
    <w:p w:rsidR="00DF3674" w:rsidRPr="00DF3674" w:rsidRDefault="00DF3674" w:rsidP="00DF36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Принимая во внимание важнейшую роль в современном обществе профессии медицинской сестры, как самой массовой из медицинских профессий, от профессионалов, умеющих управлять грамотно, способных соединить современное видение сестринского дела с практическими технологиями управления зависит все.</w:t>
      </w:r>
    </w:p>
    <w:p w:rsidR="00DF3674" w:rsidRPr="00DF3674" w:rsidRDefault="00DF3674" w:rsidP="00DF36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 xml:space="preserve">Современным руководителям важно уметь создавать эффективную управленческую и организационную команду, видеть перспективы развития своей организации, обладать самостоятельностью и изобретательностью в принятии управленческих решений, творческой активностью и способностью к нововведениям, оригинальностью ума; быстро реагировать на изменение ситуации; быть решительным и динамичным в поступках и мыслях. В современных постоянно изменяющихся и усложняющихся условиях экономики эффективнее будут работать те коллективы, где решаются проблемы деловой стратегии и соответственно разрабатываются оптимальные организационные структуры управления. </w:t>
      </w:r>
    </w:p>
    <w:p w:rsidR="00DF3674" w:rsidRPr="00DF3674" w:rsidRDefault="006C2F87" w:rsidP="00D3780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Организуя деятельность студентов на практических занятиях, педагог </w:t>
      </w:r>
      <w:r w:rsidR="00DF3674" w:rsidRPr="008E1CC1">
        <w:rPr>
          <w:rFonts w:ascii="Times New Roman" w:hAnsi="Times New Roman" w:cs="Times New Roman"/>
          <w:color w:val="000000"/>
          <w:sz w:val="28"/>
          <w:szCs w:val="28"/>
        </w:rPr>
        <w:t xml:space="preserve">строит управление не как прямое воздействие, а как передачу обучаемому тех </w:t>
      </w:r>
      <w:r w:rsidR="00DF3674" w:rsidRPr="008E1CC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«оснований», из которых он мог бы самостоятельно «выводить» свои решения.</w:t>
      </w:r>
      <w:r w:rsidR="00DF3674" w:rsidRPr="00DF3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F3674" w:rsidRPr="00DF3674">
        <w:rPr>
          <w:rFonts w:ascii="Times New Roman" w:hAnsi="Times New Roman" w:cs="Times New Roman"/>
          <w:sz w:val="28"/>
          <w:szCs w:val="28"/>
        </w:rPr>
        <w:t xml:space="preserve">процессе учебы процессуальному компоненту отведена очень важная роль. Стремление преодолеть трудности в учебной деятельности, испытать свои силы и способности может стать личностно значимым мотивом учебы. </w:t>
      </w:r>
      <w:r w:rsidRPr="006C2F87">
        <w:rPr>
          <w:rFonts w:ascii="Times New Roman" w:hAnsi="Times New Roman" w:cs="Times New Roman"/>
          <w:sz w:val="28"/>
          <w:szCs w:val="28"/>
        </w:rPr>
        <w:t>Известно, что именно отрицательное или безразличное отношение к учению может быть причиной низкой успеваемости или неуспеваемости студента. Большую роль в формировании интереса к учению играе</w:t>
      </w:r>
      <w:r w:rsidR="00D3780D">
        <w:rPr>
          <w:rFonts w:ascii="Times New Roman" w:hAnsi="Times New Roman" w:cs="Times New Roman"/>
          <w:sz w:val="28"/>
          <w:szCs w:val="28"/>
        </w:rPr>
        <w:t xml:space="preserve">т создание проблемной ситуации в которой </w:t>
      </w:r>
      <w:r w:rsidRPr="006C2F87">
        <w:rPr>
          <w:rFonts w:ascii="Times New Roman" w:hAnsi="Times New Roman" w:cs="Times New Roman"/>
          <w:sz w:val="28"/>
          <w:szCs w:val="28"/>
        </w:rPr>
        <w:t>могут разрешить при помощи имеющегося у них запаса знаний; сталкиваясь с трудностью, они убеждаются в необходимости получения новых знаний или применения старых в новой ситуации. Интересна только та работа, которая требует постоянного напряжения. Легкий материал, не требующий умственного напряжения, не вызывает интереса. Преодоление трудностей в учебной деятельности - важнейшее условие возникновения интереса к ней. Трудность учебного материала и учебной задачи приводит к повышению интереса только тогда, когда эта трудность посильна, преодолима, в противном случае интерес быстро падает.</w:t>
      </w:r>
    </w:p>
    <w:p w:rsidR="00DF3674" w:rsidRPr="00DF3674" w:rsidRDefault="00DF3674" w:rsidP="00DF367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 xml:space="preserve">Применение метода проекта на практических занятиях по дисциплине «Основы менеджмента» выполняет задачи по повышению профессионального уровня выпускников как будущих специалистов в области здравоохранения. Предлагаем метод </w:t>
      </w:r>
      <w:r w:rsidRPr="00DF3674">
        <w:rPr>
          <w:rFonts w:ascii="Times New Roman" w:hAnsi="Times New Roman" w:cs="Times New Roman"/>
          <w:bCs/>
          <w:sz w:val="28"/>
          <w:szCs w:val="28"/>
        </w:rPr>
        <w:t>защиты проекта модели организации здравоохранения</w:t>
      </w:r>
      <w:r w:rsidRPr="00DF3674">
        <w:rPr>
          <w:rFonts w:ascii="Times New Roman" w:hAnsi="Times New Roman" w:cs="Times New Roman"/>
          <w:sz w:val="28"/>
          <w:szCs w:val="28"/>
        </w:rPr>
        <w:t xml:space="preserve"> по плану:</w:t>
      </w:r>
    </w:p>
    <w:p w:rsidR="00DF3674" w:rsidRPr="00DF3674" w:rsidRDefault="00DF3674" w:rsidP="00DF3674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1.</w:t>
      </w:r>
      <w:r w:rsidR="00B00AB8">
        <w:rPr>
          <w:rFonts w:ascii="Times New Roman" w:hAnsi="Times New Roman" w:cs="Times New Roman"/>
          <w:sz w:val="28"/>
          <w:szCs w:val="28"/>
        </w:rPr>
        <w:t xml:space="preserve"> </w:t>
      </w:r>
      <w:r w:rsidRPr="00DF3674">
        <w:rPr>
          <w:rFonts w:ascii="Times New Roman" w:hAnsi="Times New Roman" w:cs="Times New Roman"/>
          <w:sz w:val="28"/>
          <w:szCs w:val="28"/>
        </w:rPr>
        <w:t>Регистрация организации (наз</w:t>
      </w:r>
      <w:r w:rsidR="00B00AB8">
        <w:rPr>
          <w:rFonts w:ascii="Times New Roman" w:hAnsi="Times New Roman" w:cs="Times New Roman"/>
          <w:sz w:val="28"/>
          <w:szCs w:val="28"/>
        </w:rPr>
        <w:t>вание, виды деятельности, место</w:t>
      </w:r>
      <w:r w:rsidR="006C2F87">
        <w:rPr>
          <w:rFonts w:ascii="Times New Roman" w:hAnsi="Times New Roman" w:cs="Times New Roman"/>
          <w:sz w:val="28"/>
          <w:szCs w:val="28"/>
        </w:rPr>
        <w:t>расположение</w:t>
      </w:r>
      <w:r w:rsidRPr="00DF3674">
        <w:rPr>
          <w:rFonts w:ascii="Times New Roman" w:hAnsi="Times New Roman" w:cs="Times New Roman"/>
          <w:sz w:val="28"/>
          <w:szCs w:val="28"/>
        </w:rPr>
        <w:t>)</w:t>
      </w:r>
    </w:p>
    <w:p w:rsidR="00DF3674" w:rsidRPr="00DF3674" w:rsidRDefault="00DF3674" w:rsidP="00DF3674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 xml:space="preserve">2. </w:t>
      </w:r>
      <w:r w:rsidR="006C2F87">
        <w:rPr>
          <w:rFonts w:ascii="Times New Roman" w:hAnsi="Times New Roman" w:cs="Times New Roman"/>
          <w:sz w:val="28"/>
          <w:szCs w:val="28"/>
        </w:rPr>
        <w:t>Кадровый с</w:t>
      </w:r>
      <w:r w:rsidRPr="00DF3674">
        <w:rPr>
          <w:rFonts w:ascii="Times New Roman" w:hAnsi="Times New Roman" w:cs="Times New Roman"/>
          <w:sz w:val="28"/>
          <w:szCs w:val="28"/>
        </w:rPr>
        <w:t xml:space="preserve">остав персонала организации, медицинской клиники </w:t>
      </w:r>
    </w:p>
    <w:p w:rsidR="00DF3674" w:rsidRPr="00DF3674" w:rsidRDefault="00DF3674" w:rsidP="00DF367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1"/>
        <w:gridCol w:w="2665"/>
        <w:gridCol w:w="2664"/>
      </w:tblGrid>
      <w:tr w:rsidR="00A44166" w:rsidRPr="00DF3674" w:rsidTr="00A44166">
        <w:tc>
          <w:tcPr>
            <w:tcW w:w="4191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Штатная единица персонала</w:t>
            </w:r>
          </w:p>
        </w:tc>
        <w:tc>
          <w:tcPr>
            <w:tcW w:w="2665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664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A44166" w:rsidRPr="00DF3674" w:rsidTr="00A44166">
        <w:tc>
          <w:tcPr>
            <w:tcW w:w="4191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44166" w:rsidRPr="00DF3674" w:rsidTr="00A44166">
        <w:tc>
          <w:tcPr>
            <w:tcW w:w="4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F3674" w:rsidRPr="00DF3674" w:rsidRDefault="006C2F87" w:rsidP="00DF367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Схема медицинской клиники</w:t>
      </w: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2668"/>
        <w:gridCol w:w="2662"/>
      </w:tblGrid>
      <w:tr w:rsidR="00DF3674" w:rsidRPr="00DF3674" w:rsidTr="00A44166">
        <w:tc>
          <w:tcPr>
            <w:tcW w:w="4190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Медицинские кабинеты</w:t>
            </w:r>
          </w:p>
        </w:tc>
        <w:tc>
          <w:tcPr>
            <w:tcW w:w="2668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 xml:space="preserve">Оборудование </w:t>
            </w:r>
          </w:p>
        </w:tc>
        <w:tc>
          <w:tcPr>
            <w:tcW w:w="2662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F3674" w:rsidRPr="00DF3674" w:rsidTr="00A44166">
        <w:tc>
          <w:tcPr>
            <w:tcW w:w="4190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A44166">
        <w:tc>
          <w:tcPr>
            <w:tcW w:w="4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lastRenderedPageBreak/>
        <w:t>4. Вид деятельности созданной организации, медицинской клиники.</w:t>
      </w: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702"/>
      </w:tblGrid>
      <w:tr w:rsidR="00DF3674" w:rsidRPr="00DF3674" w:rsidTr="00824DAE">
        <w:trPr>
          <w:trHeight w:val="324"/>
        </w:trPr>
        <w:tc>
          <w:tcPr>
            <w:tcW w:w="6946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Предоставляемые услуги</w:t>
            </w:r>
          </w:p>
        </w:tc>
        <w:tc>
          <w:tcPr>
            <w:tcW w:w="2702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DF3674" w:rsidRPr="00DF3674" w:rsidTr="006C3DAE">
        <w:trPr>
          <w:trHeight w:val="244"/>
        </w:trPr>
        <w:tc>
          <w:tcPr>
            <w:tcW w:w="6946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6C3DAE">
        <w:trPr>
          <w:trHeight w:val="261"/>
        </w:trPr>
        <w:tc>
          <w:tcPr>
            <w:tcW w:w="69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DF367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702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5. Затраты на создание медицинских кабинетов:</w:t>
      </w: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2331"/>
        <w:gridCol w:w="2693"/>
      </w:tblGrid>
      <w:tr w:rsidR="00DF3674" w:rsidRPr="00DF3674" w:rsidTr="00824DAE">
        <w:trPr>
          <w:trHeight w:val="332"/>
        </w:trPr>
        <w:tc>
          <w:tcPr>
            <w:tcW w:w="4615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2331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DF3674" w:rsidRPr="00DF3674" w:rsidTr="006C3DAE">
        <w:trPr>
          <w:trHeight w:val="227"/>
        </w:trPr>
        <w:tc>
          <w:tcPr>
            <w:tcW w:w="4615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6C3DAE">
        <w:trPr>
          <w:trHeight w:val="402"/>
        </w:trPr>
        <w:tc>
          <w:tcPr>
            <w:tcW w:w="4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DF367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F3674" w:rsidRPr="00DF3674" w:rsidRDefault="00DF3674" w:rsidP="00DF3674">
      <w:pPr>
        <w:pStyle w:val="a9"/>
        <w:rPr>
          <w:rFonts w:ascii="Times New Roman" w:hAnsi="Times New Roman" w:cs="Times New Roman"/>
        </w:rPr>
      </w:pPr>
    </w:p>
    <w:p w:rsid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6. Затраты на проведение проекта</w:t>
      </w: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0"/>
        <w:gridCol w:w="2664"/>
      </w:tblGrid>
      <w:tr w:rsidR="00DF3674" w:rsidRPr="00DF3674" w:rsidTr="00824DAE">
        <w:trPr>
          <w:trHeight w:val="317"/>
        </w:trPr>
        <w:tc>
          <w:tcPr>
            <w:tcW w:w="6946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Сумма</w:t>
            </w:r>
          </w:p>
        </w:tc>
      </w:tr>
      <w:tr w:rsidR="00DF3674" w:rsidRPr="00DF3674" w:rsidTr="00824DAE">
        <w:tc>
          <w:tcPr>
            <w:tcW w:w="6946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946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Аренда помещений</w:t>
            </w: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Обучение персонала</w:t>
            </w: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Ремонт оборудования</w:t>
            </w: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Прочие расходы:</w:t>
            </w:r>
          </w:p>
        </w:tc>
        <w:tc>
          <w:tcPr>
            <w:tcW w:w="2693" w:type="dxa"/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F3674" w:rsidRPr="00DF3674" w:rsidRDefault="00DF3674" w:rsidP="00A44166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7. Комментарии к составленному бюджету</w:t>
      </w:r>
      <w:r w:rsidR="00A4416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F3674" w:rsidRPr="00DF3674" w:rsidRDefault="00DF3674" w:rsidP="00A44166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8. Заполните, работая в малых группах рабочий лист по составлению миссии организации на основе своих проектов</w:t>
      </w: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DF3674" w:rsidRPr="00DF3674" w:rsidTr="00824DAE">
        <w:tc>
          <w:tcPr>
            <w:tcW w:w="6804" w:type="dxa"/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  <w:u w:val="single"/>
              </w:rPr>
            </w:pPr>
            <w:r w:rsidRPr="00DF3674">
              <w:rPr>
                <w:rFonts w:ascii="Times New Roman" w:hAnsi="Times New Roman" w:cs="Times New Roman"/>
                <w:u w:val="single"/>
              </w:rPr>
              <w:t xml:space="preserve">Цели </w:t>
            </w:r>
            <w:r w:rsidRPr="00DF3674">
              <w:rPr>
                <w:rFonts w:ascii="Times New Roman" w:hAnsi="Times New Roman" w:cs="Times New Roman"/>
              </w:rPr>
              <w:t>Каковы цели и задачи Вашей организации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804" w:type="dxa"/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  <w:u w:val="single"/>
              </w:rPr>
            </w:pPr>
            <w:r w:rsidRPr="00DF3674">
              <w:rPr>
                <w:rFonts w:ascii="Times New Roman" w:hAnsi="Times New Roman" w:cs="Times New Roman"/>
                <w:u w:val="single"/>
              </w:rPr>
              <w:t xml:space="preserve">Оригинальное видение </w:t>
            </w:r>
            <w:r w:rsidRPr="00DF3674">
              <w:rPr>
                <w:rFonts w:ascii="Times New Roman" w:hAnsi="Times New Roman" w:cs="Times New Roman"/>
              </w:rPr>
              <w:t>Каковы оригинальное видение вашей организации, ее функции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804" w:type="dxa"/>
            <w:shd w:val="clear" w:color="auto" w:fill="auto"/>
            <w:vAlign w:val="bottom"/>
          </w:tcPr>
          <w:p w:rsidR="00DF3674" w:rsidRPr="00DF3674" w:rsidRDefault="00B00AB8" w:rsidP="00DF3674">
            <w:pPr>
              <w:pStyle w:val="a9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Изменяющиеся условия </w:t>
            </w:r>
            <w:r w:rsidR="00DF3674" w:rsidRPr="00DF3674">
              <w:rPr>
                <w:rFonts w:ascii="Times New Roman" w:hAnsi="Times New Roman" w:cs="Times New Roman"/>
              </w:rPr>
              <w:t>Как этот проект может измениться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804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  <w:u w:val="single"/>
              </w:rPr>
              <w:t>Новые требования</w:t>
            </w:r>
            <w:r w:rsidRPr="00DF3674">
              <w:rPr>
                <w:rFonts w:ascii="Times New Roman" w:hAnsi="Times New Roman" w:cs="Times New Roman"/>
              </w:rPr>
              <w:t xml:space="preserve"> Что необходимо добавить, чтобы сделать проект более современным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A44166">
        <w:trPr>
          <w:trHeight w:val="508"/>
        </w:trPr>
        <w:tc>
          <w:tcPr>
            <w:tcW w:w="6804" w:type="dxa"/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  <w:u w:val="single"/>
              </w:rPr>
              <w:t>Основная цель</w:t>
            </w:r>
            <w:r w:rsidRPr="00DF3674">
              <w:rPr>
                <w:rFonts w:ascii="Times New Roman" w:hAnsi="Times New Roman" w:cs="Times New Roman"/>
              </w:rPr>
              <w:t xml:space="preserve"> Что сейчас является приоритетной целью и направлением?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A44166">
        <w:trPr>
          <w:trHeight w:val="291"/>
        </w:trPr>
        <w:tc>
          <w:tcPr>
            <w:tcW w:w="6804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  <w:u w:val="single"/>
              </w:rPr>
              <w:t>Постоянные цели</w:t>
            </w:r>
            <w:r w:rsidRPr="00DF3674">
              <w:rPr>
                <w:rFonts w:ascii="Times New Roman" w:hAnsi="Times New Roman" w:cs="Times New Roman"/>
              </w:rPr>
              <w:t xml:space="preserve"> Какие ценности удерживают организацию вместе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c>
          <w:tcPr>
            <w:tcW w:w="6804" w:type="dxa"/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  <w:u w:val="single"/>
              </w:rPr>
            </w:pPr>
            <w:r w:rsidRPr="00DF3674">
              <w:rPr>
                <w:rFonts w:ascii="Times New Roman" w:hAnsi="Times New Roman" w:cs="Times New Roman"/>
                <w:u w:val="single"/>
              </w:rPr>
              <w:t>Индивидуальность и позиция</w:t>
            </w:r>
          </w:p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Что является индивидуальностью Вашего проекта?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A44166">
        <w:trPr>
          <w:trHeight w:val="620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Перечитайте свои ответы. Попробуйте определить основные направления. Затем попытайтесь сформулировать миссию,</w:t>
            </w:r>
            <w:r w:rsidR="00A44166">
              <w:rPr>
                <w:rFonts w:ascii="Times New Roman" w:hAnsi="Times New Roman" w:cs="Times New Roman"/>
              </w:rPr>
              <w:t xml:space="preserve"> используя при этом 30-40 слов.</w:t>
            </w:r>
          </w:p>
        </w:tc>
      </w:tr>
    </w:tbl>
    <w:p w:rsidR="00A44166" w:rsidRDefault="00A44166" w:rsidP="00A44166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674" w:rsidRPr="00DF3674" w:rsidRDefault="00DF3674" w:rsidP="00A44166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Заполните, работая в малых группах, рабочий лист по составлению стратегического плана на основе своих проектов («</w:t>
      </w:r>
      <w:r w:rsidRPr="00DF3674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F3674">
        <w:rPr>
          <w:rFonts w:ascii="Times New Roman" w:hAnsi="Times New Roman" w:cs="Times New Roman"/>
          <w:sz w:val="28"/>
          <w:szCs w:val="28"/>
        </w:rPr>
        <w:t xml:space="preserve"> анализ» внутренней среды своих организаций). Рабочий лист «</w:t>
      </w:r>
      <w:r w:rsidRPr="00DF3674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DF3674">
        <w:rPr>
          <w:rFonts w:ascii="Times New Roman" w:hAnsi="Times New Roman" w:cs="Times New Roman"/>
          <w:sz w:val="28"/>
          <w:szCs w:val="28"/>
        </w:rPr>
        <w:t xml:space="preserve"> анализ».</w:t>
      </w: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DF3674" w:rsidRPr="00DF3674" w:rsidTr="006C3DAE">
        <w:trPr>
          <w:trHeight w:val="368"/>
        </w:trPr>
        <w:tc>
          <w:tcPr>
            <w:tcW w:w="4962" w:type="dxa"/>
            <w:shd w:val="clear" w:color="auto" w:fill="auto"/>
            <w:vAlign w:val="center"/>
          </w:tcPr>
          <w:p w:rsid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Сила</w:t>
            </w:r>
          </w:p>
          <w:p w:rsidR="006C2F87" w:rsidRPr="00DF3674" w:rsidRDefault="006C2F87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lastRenderedPageBreak/>
              <w:t>Возможности</w:t>
            </w:r>
          </w:p>
        </w:tc>
      </w:tr>
      <w:tr w:rsidR="00DF3674" w:rsidRPr="00DF3674" w:rsidTr="006C3DAE">
        <w:trPr>
          <w:trHeight w:val="287"/>
        </w:trPr>
        <w:tc>
          <w:tcPr>
            <w:tcW w:w="4962" w:type="dxa"/>
            <w:shd w:val="clear" w:color="auto" w:fill="auto"/>
            <w:vAlign w:val="center"/>
          </w:tcPr>
          <w:p w:rsid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lastRenderedPageBreak/>
              <w:t>Слабость</w:t>
            </w:r>
          </w:p>
          <w:p w:rsidR="006C2F87" w:rsidRPr="00DF3674" w:rsidRDefault="006C2F87" w:rsidP="00DF36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DF3674" w:rsidRPr="00DF3674" w:rsidRDefault="00DF3674" w:rsidP="00DF3674">
            <w:pPr>
              <w:pStyle w:val="a9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Угрозы</w:t>
            </w:r>
          </w:p>
        </w:tc>
      </w:tr>
    </w:tbl>
    <w:p w:rsidR="00DF3674" w:rsidRPr="006C2F87" w:rsidRDefault="00DF3674" w:rsidP="006C2F87">
      <w:pPr>
        <w:numPr>
          <w:ilvl w:val="0"/>
          <w:numId w:val="3"/>
        </w:numPr>
        <w:spacing w:after="0" w:line="360" w:lineRule="auto"/>
        <w:ind w:left="0" w:right="113" w:firstLine="0"/>
        <w:rPr>
          <w:rFonts w:ascii="Times New Roman" w:hAnsi="Times New Roman" w:cs="Times New Roman"/>
          <w:sz w:val="28"/>
          <w:szCs w:val="28"/>
        </w:rPr>
      </w:pPr>
      <w:r w:rsidRPr="006C2F87">
        <w:rPr>
          <w:rFonts w:ascii="Times New Roman" w:hAnsi="Times New Roman" w:cs="Times New Roman"/>
          <w:sz w:val="28"/>
          <w:szCs w:val="28"/>
        </w:rPr>
        <w:t>Выберите и запишите стратегию своих организаций на основе анализа полученных данных. ____________________________________________________________________</w:t>
      </w:r>
    </w:p>
    <w:p w:rsidR="00DF3674" w:rsidRPr="00DF3674" w:rsidRDefault="00DF3674" w:rsidP="00A44166">
      <w:pPr>
        <w:numPr>
          <w:ilvl w:val="0"/>
          <w:numId w:val="3"/>
        </w:numPr>
        <w:spacing w:after="0" w:line="360" w:lineRule="auto"/>
        <w:ind w:left="0" w:right="1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Спланировать виды мотивации для работников с учетом их психологических характеристик:</w:t>
      </w:r>
    </w:p>
    <w:p w:rsidR="00DF3674" w:rsidRPr="00DF3674" w:rsidRDefault="006C2F87" w:rsidP="00A44166">
      <w:pPr>
        <w:spacing w:after="0" w:line="360" w:lineRule="auto"/>
        <w:ind w:right="11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А) ф</w:t>
      </w:r>
      <w:r w:rsidR="00DF3674" w:rsidRPr="00DF3674">
        <w:rPr>
          <w:rFonts w:ascii="Times New Roman" w:hAnsi="Times New Roman" w:cs="Times New Roman"/>
          <w:bCs/>
          <w:iCs/>
          <w:sz w:val="28"/>
          <w:szCs w:val="28"/>
        </w:rPr>
        <w:t>акторы, способствующие повышению производительности труда</w:t>
      </w:r>
    </w:p>
    <w:p w:rsidR="00DF3674" w:rsidRPr="00DF3674" w:rsidRDefault="00DF3674" w:rsidP="00DF3674">
      <w:pPr>
        <w:spacing w:after="0" w:line="360" w:lineRule="auto"/>
        <w:ind w:right="113"/>
        <w:rPr>
          <w:rFonts w:ascii="Times New Roman" w:hAnsi="Times New Roman" w:cs="Times New Roman"/>
          <w:bCs/>
          <w:iCs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____________________________________________________________________Б) </w:t>
      </w:r>
      <w:r w:rsidR="006C2F87"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Pr="00DF3674">
        <w:rPr>
          <w:rFonts w:ascii="Times New Roman" w:hAnsi="Times New Roman" w:cs="Times New Roman"/>
          <w:bCs/>
          <w:iCs/>
          <w:sz w:val="28"/>
          <w:szCs w:val="28"/>
        </w:rPr>
        <w:t>акторы, делающие работу более привлекательной</w:t>
      </w:r>
    </w:p>
    <w:p w:rsidR="00DF3674" w:rsidRPr="00DF3674" w:rsidRDefault="00DF3674" w:rsidP="00DF3674">
      <w:pPr>
        <w:spacing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Составьте Пресс-релиз для открытия Ваших проектов</w:t>
      </w:r>
    </w:p>
    <w:p w:rsidR="00DF3674" w:rsidRPr="00DF3674" w:rsidRDefault="00DF3674" w:rsidP="00DF3674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827"/>
      </w:tblGrid>
      <w:tr w:rsidR="00DF3674" w:rsidRPr="00DF3674" w:rsidTr="00824DAE">
        <w:trPr>
          <w:jc w:val="center"/>
        </w:trPr>
        <w:tc>
          <w:tcPr>
            <w:tcW w:w="5920" w:type="dxa"/>
            <w:shd w:val="clear" w:color="auto" w:fill="auto"/>
          </w:tcPr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 xml:space="preserve">Приведите </w:t>
            </w:r>
          </w:p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Имя человека, руководителя организации для связи.</w:t>
            </w:r>
          </w:p>
        </w:tc>
        <w:tc>
          <w:tcPr>
            <w:tcW w:w="3827" w:type="dxa"/>
            <w:shd w:val="clear" w:color="auto" w:fill="auto"/>
          </w:tcPr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rPr>
          <w:jc w:val="center"/>
        </w:trPr>
        <w:tc>
          <w:tcPr>
            <w:tcW w:w="5920" w:type="dxa"/>
            <w:shd w:val="clear" w:color="auto" w:fill="auto"/>
          </w:tcPr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Напишите заголовок, приковывающий внимание</w:t>
            </w:r>
          </w:p>
        </w:tc>
        <w:tc>
          <w:tcPr>
            <w:tcW w:w="3827" w:type="dxa"/>
            <w:shd w:val="clear" w:color="auto" w:fill="auto"/>
          </w:tcPr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rPr>
          <w:jc w:val="center"/>
        </w:trPr>
        <w:tc>
          <w:tcPr>
            <w:tcW w:w="5920" w:type="dxa"/>
            <w:shd w:val="clear" w:color="auto" w:fill="auto"/>
          </w:tcPr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Укажите место, откуда Вы посылаете новости</w:t>
            </w:r>
          </w:p>
        </w:tc>
        <w:tc>
          <w:tcPr>
            <w:tcW w:w="3827" w:type="dxa"/>
            <w:shd w:val="clear" w:color="auto" w:fill="auto"/>
          </w:tcPr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</w:tr>
      <w:tr w:rsidR="00DF3674" w:rsidRPr="00DF3674" w:rsidTr="00824DAE">
        <w:trPr>
          <w:trHeight w:val="741"/>
          <w:jc w:val="center"/>
        </w:trPr>
        <w:tc>
          <w:tcPr>
            <w:tcW w:w="5920" w:type="dxa"/>
            <w:shd w:val="clear" w:color="auto" w:fill="auto"/>
          </w:tcPr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DF3674">
              <w:rPr>
                <w:rFonts w:ascii="Times New Roman" w:hAnsi="Times New Roman" w:cs="Times New Roman"/>
              </w:rPr>
              <w:t>Напишите первый абзац, в нем должны суммироваться наиболее важные факты.</w:t>
            </w:r>
          </w:p>
        </w:tc>
        <w:tc>
          <w:tcPr>
            <w:tcW w:w="3827" w:type="dxa"/>
            <w:shd w:val="clear" w:color="auto" w:fill="auto"/>
          </w:tcPr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  <w:p w:rsidR="00DF3674" w:rsidRPr="00DF3674" w:rsidRDefault="00DF3674" w:rsidP="00824DAE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</w:tr>
    </w:tbl>
    <w:p w:rsidR="00DF3674" w:rsidRPr="00DF3674" w:rsidRDefault="00DF3674" w:rsidP="006C3DA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142" w:firstLine="0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F3674">
        <w:rPr>
          <w:rFonts w:ascii="Times New Roman" w:hAnsi="Times New Roman" w:cs="Times New Roman"/>
          <w:sz w:val="28"/>
          <w:szCs w:val="28"/>
        </w:rPr>
        <w:t>Определить и обосновать выбранные вами виды контрол</w:t>
      </w:r>
      <w:r>
        <w:rPr>
          <w:rFonts w:ascii="Times New Roman" w:hAnsi="Times New Roman" w:cs="Times New Roman"/>
          <w:sz w:val="28"/>
          <w:szCs w:val="28"/>
        </w:rPr>
        <w:t xml:space="preserve">я в организации учреждения </w:t>
      </w:r>
      <w:r w:rsidRPr="00DF3674">
        <w:rPr>
          <w:rFonts w:ascii="Times New Roman" w:hAnsi="Times New Roman" w:cs="Times New Roman"/>
          <w:sz w:val="28"/>
          <w:szCs w:val="28"/>
        </w:rPr>
        <w:t xml:space="preserve">здравоохранения. </w:t>
      </w:r>
    </w:p>
    <w:p w:rsidR="00DF3674" w:rsidRPr="00DF3674" w:rsidRDefault="00DF3674" w:rsidP="00A4416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eastAsia="TimesNewRoman+1+1" w:hAnsi="Times New Roman" w:cs="Times New Roman"/>
          <w:sz w:val="28"/>
          <w:szCs w:val="28"/>
        </w:rPr>
      </w:pPr>
      <w:r w:rsidRPr="00DF3674">
        <w:rPr>
          <w:rFonts w:ascii="Times New Roman" w:eastAsia="TimesNewRoman+1+1" w:hAnsi="Times New Roman" w:cs="Times New Roman"/>
          <w:sz w:val="28"/>
          <w:szCs w:val="28"/>
        </w:rPr>
        <w:t>Подготовка высокообразованных медицинских сестёр не может быть результатом только усвоения дисциплин специального цикла. Осознание целей, способов и результатов практической деятельности происходит только при глубоком и правильном понимании разносторонних общественных потребностей.</w:t>
      </w:r>
    </w:p>
    <w:p w:rsidR="00DF3674" w:rsidRDefault="00DF3674" w:rsidP="00DF367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F3674" w:rsidRPr="00DF3674" w:rsidRDefault="00DF3674" w:rsidP="00DF367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6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БИБЛИОГРАФИЧЕСКИЙ СПИСОК:</w:t>
      </w:r>
    </w:p>
    <w:p w:rsidR="00DF3674" w:rsidRPr="00DF3674" w:rsidRDefault="00DF3674" w:rsidP="00DF367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F367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Диагностика лидерских способностей (</w:t>
      </w:r>
      <w:proofErr w:type="spellStart"/>
      <w:r w:rsidRPr="00DF367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Е.Жариков</w:t>
      </w:r>
      <w:proofErr w:type="spellEnd"/>
      <w:r w:rsidRPr="00DF367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F367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Е.Крушельницкий</w:t>
      </w:r>
      <w:proofErr w:type="spellEnd"/>
      <w:r w:rsidRPr="00DF367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/ </w:t>
      </w:r>
      <w:proofErr w:type="spellStart"/>
      <w:r w:rsidRPr="00DF367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Фетискин</w:t>
      </w:r>
      <w:proofErr w:type="spellEnd"/>
      <w:r w:rsidRPr="00DF367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Н.П., Козлов В.В., Мануйлов Г.М. Социально-психологическая диагностика развития личности и малых групп. – М.: 2016. C.316-320</w:t>
      </w:r>
    </w:p>
    <w:p w:rsidR="00DF3674" w:rsidRPr="00DF3674" w:rsidRDefault="00DF3674" w:rsidP="00DF3674">
      <w:pPr>
        <w:pStyle w:val="a6"/>
        <w:numPr>
          <w:ilvl w:val="0"/>
          <w:numId w:val="2"/>
        </w:numPr>
        <w:tabs>
          <w:tab w:val="num" w:pos="-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674">
        <w:rPr>
          <w:rFonts w:ascii="Times New Roman" w:hAnsi="Times New Roman"/>
          <w:sz w:val="28"/>
          <w:szCs w:val="28"/>
        </w:rPr>
        <w:t>Абросимов И.Д. «Менеджмент как система управления» / М.: 2018 г.</w:t>
      </w:r>
    </w:p>
    <w:p w:rsidR="003F275B" w:rsidRPr="00D3780D" w:rsidRDefault="00DF3674" w:rsidP="00D3780D">
      <w:pPr>
        <w:pStyle w:val="a6"/>
        <w:numPr>
          <w:ilvl w:val="0"/>
          <w:numId w:val="2"/>
        </w:numPr>
        <w:tabs>
          <w:tab w:val="num" w:pos="-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3674">
        <w:rPr>
          <w:rFonts w:ascii="Times New Roman" w:hAnsi="Times New Roman"/>
          <w:sz w:val="28"/>
          <w:szCs w:val="28"/>
        </w:rPr>
        <w:t xml:space="preserve">Социально-психологическая оценка персонала. / </w:t>
      </w:r>
      <w:proofErr w:type="spellStart"/>
      <w:r w:rsidRPr="00DF3674">
        <w:rPr>
          <w:rFonts w:ascii="Times New Roman" w:hAnsi="Times New Roman"/>
          <w:sz w:val="28"/>
          <w:szCs w:val="28"/>
        </w:rPr>
        <w:t>Анцупов</w:t>
      </w:r>
      <w:proofErr w:type="spellEnd"/>
      <w:r w:rsidRPr="00DF3674">
        <w:rPr>
          <w:rFonts w:ascii="Times New Roman" w:hAnsi="Times New Roman"/>
          <w:sz w:val="28"/>
          <w:szCs w:val="28"/>
        </w:rPr>
        <w:t xml:space="preserve"> А. Я., Ковалев М.: 2-е издание ЮНИТИ-ДАН 2018.</w:t>
      </w:r>
    </w:p>
    <w:sectPr w:rsidR="003F275B" w:rsidRPr="00D3780D" w:rsidSect="00E46D4D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83" w:rsidRDefault="000B7283" w:rsidP="00DF3674">
      <w:pPr>
        <w:spacing w:after="0" w:line="240" w:lineRule="auto"/>
      </w:pPr>
      <w:r>
        <w:separator/>
      </w:r>
    </w:p>
  </w:endnote>
  <w:endnote w:type="continuationSeparator" w:id="0">
    <w:p w:rsidR="000B7283" w:rsidRDefault="000B7283" w:rsidP="00DF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+1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5B7" w:rsidRDefault="002F0E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5B7" w:rsidRDefault="000B7283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5B7" w:rsidRDefault="000B7283">
    <w:pPr>
      <w:pStyle w:val="a3"/>
      <w:framePr w:wrap="around" w:vAnchor="text" w:hAnchor="margin" w:xAlign="center" w:y="1"/>
      <w:rPr>
        <w:rStyle w:val="a5"/>
      </w:rPr>
    </w:pPr>
  </w:p>
  <w:p w:rsidR="00E055B7" w:rsidRDefault="000B728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83" w:rsidRDefault="000B7283" w:rsidP="00DF3674">
      <w:pPr>
        <w:spacing w:after="0" w:line="240" w:lineRule="auto"/>
      </w:pPr>
      <w:r>
        <w:separator/>
      </w:r>
    </w:p>
  </w:footnote>
  <w:footnote w:type="continuationSeparator" w:id="0">
    <w:p w:rsidR="000B7283" w:rsidRDefault="000B7283" w:rsidP="00DF3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40304"/>
    <w:multiLevelType w:val="hybridMultilevel"/>
    <w:tmpl w:val="FFF4EE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E6CF1"/>
    <w:multiLevelType w:val="hybridMultilevel"/>
    <w:tmpl w:val="5512EA80"/>
    <w:lvl w:ilvl="0" w:tplc="396A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05659"/>
    <w:multiLevelType w:val="hybridMultilevel"/>
    <w:tmpl w:val="D4C2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5C"/>
    <w:rsid w:val="000B7283"/>
    <w:rsid w:val="002F0E8B"/>
    <w:rsid w:val="003F275B"/>
    <w:rsid w:val="006C2F87"/>
    <w:rsid w:val="006C3DAE"/>
    <w:rsid w:val="00A44166"/>
    <w:rsid w:val="00B00AB8"/>
    <w:rsid w:val="00D3780D"/>
    <w:rsid w:val="00DF3674"/>
    <w:rsid w:val="00E8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FFA75-4929-4555-8C03-B04C1521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F367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36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DF3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F3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3674"/>
  </w:style>
  <w:style w:type="paragraph" w:styleId="a6">
    <w:name w:val="List Paragraph"/>
    <w:basedOn w:val="a"/>
    <w:uiPriority w:val="34"/>
    <w:qFormat/>
    <w:rsid w:val="00DF367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F3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674"/>
  </w:style>
  <w:style w:type="paragraph" w:styleId="a9">
    <w:name w:val="No Spacing"/>
    <w:uiPriority w:val="1"/>
    <w:qFormat/>
    <w:rsid w:val="00DF3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4</cp:revision>
  <dcterms:created xsi:type="dcterms:W3CDTF">2019-03-01T06:45:00Z</dcterms:created>
  <dcterms:modified xsi:type="dcterms:W3CDTF">2019-09-13T05:23:00Z</dcterms:modified>
</cp:coreProperties>
</file>