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EF" w:rsidRPr="00260024" w:rsidRDefault="004869EF" w:rsidP="00260024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260024">
        <w:rPr>
          <w:rFonts w:ascii="Times New Roman" w:hAnsi="Times New Roman"/>
          <w:b/>
          <w:sz w:val="32"/>
          <w:szCs w:val="32"/>
        </w:rPr>
        <w:t>Филатова Е.В</w:t>
      </w:r>
    </w:p>
    <w:p w:rsidR="004869EF" w:rsidRDefault="004869EF" w:rsidP="00260024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260024">
        <w:rPr>
          <w:rFonts w:ascii="Times New Roman" w:hAnsi="Times New Roman"/>
          <w:b/>
          <w:sz w:val="32"/>
          <w:szCs w:val="32"/>
        </w:rPr>
        <w:t>Юрина М.А.</w:t>
      </w:r>
    </w:p>
    <w:p w:rsidR="00260024" w:rsidRPr="00260024" w:rsidRDefault="00260024" w:rsidP="00260024">
      <w:pPr>
        <w:spacing w:line="240" w:lineRule="auto"/>
        <w:jc w:val="right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МБУДО «ДШИ №2», г. Саратов</w:t>
      </w:r>
    </w:p>
    <w:p w:rsidR="00DD671E" w:rsidRPr="00F54237" w:rsidRDefault="003B1F68" w:rsidP="004869E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54237">
        <w:rPr>
          <w:rFonts w:ascii="Times New Roman" w:hAnsi="Times New Roman"/>
          <w:b/>
          <w:sz w:val="32"/>
          <w:szCs w:val="32"/>
        </w:rPr>
        <w:t>Некоторые особенности работы с детьми, имеющими проблемы развития на отделении «Раннее эстетическое развитие»</w:t>
      </w:r>
      <w:r w:rsidR="00F54237">
        <w:rPr>
          <w:rFonts w:ascii="Times New Roman" w:hAnsi="Times New Roman"/>
          <w:b/>
          <w:sz w:val="32"/>
          <w:szCs w:val="32"/>
        </w:rPr>
        <w:t xml:space="preserve"> </w:t>
      </w:r>
      <w:r w:rsidR="00272E2C">
        <w:rPr>
          <w:rFonts w:ascii="Times New Roman" w:hAnsi="Times New Roman"/>
          <w:b/>
          <w:sz w:val="32"/>
          <w:szCs w:val="32"/>
        </w:rPr>
        <w:t>в детской школе искусств</w:t>
      </w:r>
      <w:r w:rsidR="0094246D">
        <w:rPr>
          <w:rFonts w:ascii="Times New Roman" w:hAnsi="Times New Roman"/>
          <w:b/>
          <w:sz w:val="32"/>
          <w:szCs w:val="32"/>
        </w:rPr>
        <w:t>.</w:t>
      </w:r>
    </w:p>
    <w:p w:rsidR="006916EA" w:rsidRPr="00FF488A" w:rsidRDefault="00FF488A" w:rsidP="00D8399A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F488A">
        <w:rPr>
          <w:rFonts w:ascii="Times New Roman" w:hAnsi="Times New Roman"/>
          <w:b/>
          <w:sz w:val="28"/>
          <w:szCs w:val="28"/>
        </w:rPr>
        <w:t>1.Введение. Общие вопросы организации работы.</w:t>
      </w:r>
    </w:p>
    <w:p w:rsidR="006916EA" w:rsidRPr="006916EA" w:rsidRDefault="00DD671E" w:rsidP="00D8399A">
      <w:pPr>
        <w:pStyle w:val="a4"/>
        <w:ind w:firstLine="709"/>
        <w:jc w:val="both"/>
        <w:rPr>
          <w:szCs w:val="28"/>
        </w:rPr>
      </w:pPr>
      <w:r w:rsidRPr="006916EA">
        <w:rPr>
          <w:szCs w:val="28"/>
        </w:rPr>
        <w:t>В течение ряда ле</w:t>
      </w:r>
      <w:r w:rsidR="003B1F68" w:rsidRPr="006916EA">
        <w:rPr>
          <w:szCs w:val="28"/>
        </w:rPr>
        <w:t>т в «Детской школе</w:t>
      </w:r>
      <w:r w:rsidRPr="006916EA">
        <w:rPr>
          <w:szCs w:val="28"/>
        </w:rPr>
        <w:t xml:space="preserve"> искусств №2</w:t>
      </w:r>
      <w:r w:rsidR="003B1F68" w:rsidRPr="006916EA">
        <w:rPr>
          <w:szCs w:val="28"/>
        </w:rPr>
        <w:t>»</w:t>
      </w:r>
      <w:r w:rsidR="002031DE">
        <w:rPr>
          <w:szCs w:val="28"/>
        </w:rPr>
        <w:t xml:space="preserve"> (</w:t>
      </w:r>
      <w:r w:rsidR="00474D94">
        <w:rPr>
          <w:szCs w:val="28"/>
        </w:rPr>
        <w:t>г. Саратов</w:t>
      </w:r>
      <w:r w:rsidR="002031DE">
        <w:rPr>
          <w:szCs w:val="28"/>
        </w:rPr>
        <w:t>)</w:t>
      </w:r>
      <w:r w:rsidRPr="006916EA">
        <w:rPr>
          <w:szCs w:val="28"/>
        </w:rPr>
        <w:t xml:space="preserve"> с</w:t>
      </w:r>
      <w:r w:rsidR="003B1F68" w:rsidRPr="006916EA">
        <w:rPr>
          <w:szCs w:val="28"/>
        </w:rPr>
        <w:t xml:space="preserve">уществует отделение </w:t>
      </w:r>
      <w:r w:rsidRPr="006916EA">
        <w:rPr>
          <w:szCs w:val="28"/>
        </w:rPr>
        <w:t>«Раннее эстетическое ра</w:t>
      </w:r>
      <w:r w:rsidR="003B1F68" w:rsidRPr="006916EA">
        <w:rPr>
          <w:szCs w:val="28"/>
        </w:rPr>
        <w:t>звитие». Здесь</w:t>
      </w:r>
      <w:r w:rsidRPr="006916EA">
        <w:rPr>
          <w:szCs w:val="28"/>
        </w:rPr>
        <w:t xml:space="preserve"> обучаются дети с </w:t>
      </w:r>
      <w:r w:rsidR="003B1F68" w:rsidRPr="006916EA">
        <w:rPr>
          <w:szCs w:val="28"/>
        </w:rPr>
        <w:t xml:space="preserve">4-6 лет с </w:t>
      </w:r>
      <w:r w:rsidRPr="006916EA">
        <w:rPr>
          <w:szCs w:val="28"/>
        </w:rPr>
        <w:t>разными способностями, уровнем умственного и физического разви</w:t>
      </w:r>
      <w:r w:rsidR="003B1F68" w:rsidRPr="006916EA">
        <w:rPr>
          <w:szCs w:val="28"/>
        </w:rPr>
        <w:t xml:space="preserve">тия. </w:t>
      </w:r>
    </w:p>
    <w:p w:rsidR="006916EA" w:rsidRPr="006916EA" w:rsidRDefault="00B40223" w:rsidP="00D83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6EA">
        <w:rPr>
          <w:rFonts w:ascii="Times New Roman" w:hAnsi="Times New Roman"/>
          <w:sz w:val="28"/>
          <w:szCs w:val="28"/>
        </w:rPr>
        <w:t xml:space="preserve"> </w:t>
      </w:r>
      <w:r w:rsidR="00DD671E" w:rsidRPr="006916EA">
        <w:rPr>
          <w:rFonts w:ascii="Times New Roman" w:hAnsi="Times New Roman"/>
          <w:sz w:val="28"/>
          <w:szCs w:val="28"/>
        </w:rPr>
        <w:t>Учебный план отделения раннего эстетического развития включает в себя так</w:t>
      </w:r>
      <w:r w:rsidR="003B1F68" w:rsidRPr="006916EA">
        <w:rPr>
          <w:rFonts w:ascii="Times New Roman" w:hAnsi="Times New Roman"/>
          <w:sz w:val="28"/>
          <w:szCs w:val="28"/>
        </w:rPr>
        <w:t xml:space="preserve">ие предметы учебного цикла как </w:t>
      </w:r>
      <w:r w:rsidR="00DD671E" w:rsidRPr="006916EA">
        <w:rPr>
          <w:rFonts w:ascii="Times New Roman" w:hAnsi="Times New Roman"/>
          <w:sz w:val="28"/>
          <w:szCs w:val="28"/>
        </w:rPr>
        <w:t xml:space="preserve">хоровое пение, музыкальную грамоту, музыкальный инструмент (фортепиано). </w:t>
      </w:r>
    </w:p>
    <w:p w:rsidR="00DD671E" w:rsidRPr="006916EA" w:rsidRDefault="00B16ACA" w:rsidP="00C6090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</w:t>
      </w:r>
      <w:r w:rsidR="003B1F68" w:rsidRPr="006916EA">
        <w:rPr>
          <w:rFonts w:ascii="Times New Roman" w:hAnsi="Times New Roman"/>
          <w:sz w:val="28"/>
          <w:szCs w:val="28"/>
        </w:rPr>
        <w:t xml:space="preserve"> на отделении «Раннее эстетическое развитие»</w:t>
      </w:r>
      <w:r>
        <w:rPr>
          <w:rFonts w:ascii="Times New Roman" w:hAnsi="Times New Roman"/>
          <w:sz w:val="28"/>
          <w:szCs w:val="28"/>
        </w:rPr>
        <w:t xml:space="preserve"> существенно отличаются от обычных занятий в школе искусств, так как з</w:t>
      </w:r>
      <w:r w:rsidR="00DD671E" w:rsidRPr="006916EA">
        <w:rPr>
          <w:rFonts w:ascii="Times New Roman" w:hAnsi="Times New Roman"/>
          <w:sz w:val="28"/>
          <w:szCs w:val="28"/>
        </w:rPr>
        <w:t>десь занимаются не только дети, желающие целенаправленно обучаться</w:t>
      </w:r>
      <w:r w:rsidR="004D0701" w:rsidRPr="006916EA">
        <w:rPr>
          <w:rFonts w:ascii="Times New Roman" w:hAnsi="Times New Roman"/>
          <w:sz w:val="28"/>
          <w:szCs w:val="28"/>
        </w:rPr>
        <w:t xml:space="preserve"> музыке, </w:t>
      </w:r>
      <w:r w:rsidR="00DD671E" w:rsidRPr="006916EA">
        <w:rPr>
          <w:rFonts w:ascii="Times New Roman" w:hAnsi="Times New Roman"/>
          <w:sz w:val="28"/>
          <w:szCs w:val="28"/>
        </w:rPr>
        <w:t>но и дети</w:t>
      </w:r>
      <w:r w:rsidR="009B3769" w:rsidRPr="006916EA">
        <w:rPr>
          <w:rFonts w:ascii="Times New Roman" w:hAnsi="Times New Roman"/>
          <w:sz w:val="28"/>
          <w:szCs w:val="28"/>
        </w:rPr>
        <w:t xml:space="preserve"> с задержкой речевого и психического развития, которые посещают с</w:t>
      </w:r>
      <w:r>
        <w:rPr>
          <w:rFonts w:ascii="Times New Roman" w:hAnsi="Times New Roman"/>
          <w:sz w:val="28"/>
          <w:szCs w:val="28"/>
        </w:rPr>
        <w:t>пециальные группы детского сада.</w:t>
      </w:r>
      <w:r w:rsidR="00C60901">
        <w:rPr>
          <w:rFonts w:ascii="Times New Roman" w:hAnsi="Times New Roman"/>
          <w:sz w:val="28"/>
          <w:szCs w:val="28"/>
        </w:rPr>
        <w:t xml:space="preserve"> Поэтому п</w:t>
      </w:r>
      <w:r w:rsidR="00DD671E" w:rsidRPr="006916EA">
        <w:rPr>
          <w:rFonts w:ascii="Times New Roman" w:hAnsi="Times New Roman"/>
          <w:sz w:val="28"/>
          <w:szCs w:val="28"/>
        </w:rPr>
        <w:t>еред педагогом-музыкантом наряду с общими целями и задачами по воспитанию и развитию детей дошкольного возраста, в коррекционных группах есть свои специфические цели и задачи:</w:t>
      </w:r>
    </w:p>
    <w:p w:rsidR="00DD671E" w:rsidRPr="006916EA" w:rsidRDefault="00DD671E" w:rsidP="00D8399A">
      <w:pPr>
        <w:pStyle w:val="a4"/>
        <w:ind w:firstLine="709"/>
        <w:jc w:val="both"/>
        <w:rPr>
          <w:szCs w:val="28"/>
        </w:rPr>
      </w:pPr>
      <w:r w:rsidRPr="006916EA">
        <w:rPr>
          <w:szCs w:val="28"/>
        </w:rPr>
        <w:t>– выявить основные симптомы и отклонения у детей, занимающихся в логопедических группах;</w:t>
      </w:r>
    </w:p>
    <w:p w:rsidR="00DD671E" w:rsidRPr="006916EA" w:rsidRDefault="00DD671E" w:rsidP="00D8399A">
      <w:pPr>
        <w:pStyle w:val="a4"/>
        <w:ind w:firstLine="709"/>
        <w:jc w:val="both"/>
        <w:rPr>
          <w:szCs w:val="28"/>
        </w:rPr>
      </w:pPr>
      <w:r w:rsidRPr="006916EA">
        <w:rPr>
          <w:szCs w:val="28"/>
        </w:rPr>
        <w:t>– помочь детям преодолеть имеющиеся у них, прежде всего, речевые, а также двигательные дефекты развития;</w:t>
      </w:r>
    </w:p>
    <w:p w:rsidR="00DD671E" w:rsidRPr="006916EA" w:rsidRDefault="00DD671E" w:rsidP="00D8399A">
      <w:pPr>
        <w:pStyle w:val="a4"/>
        <w:ind w:firstLine="709"/>
        <w:jc w:val="both"/>
        <w:rPr>
          <w:szCs w:val="28"/>
        </w:rPr>
      </w:pPr>
      <w:r w:rsidRPr="006916EA">
        <w:rPr>
          <w:szCs w:val="28"/>
        </w:rPr>
        <w:lastRenderedPageBreak/>
        <w:t xml:space="preserve">- </w:t>
      </w:r>
      <w:r w:rsidR="004D0701" w:rsidRPr="006916EA">
        <w:rPr>
          <w:szCs w:val="28"/>
        </w:rPr>
        <w:t>помочь социальной адаптации,</w:t>
      </w:r>
      <w:r w:rsidRPr="006916EA">
        <w:rPr>
          <w:szCs w:val="28"/>
        </w:rPr>
        <w:t xml:space="preserve"> данной группы детей;</w:t>
      </w:r>
    </w:p>
    <w:p w:rsidR="008B1ACE" w:rsidRDefault="00DD671E" w:rsidP="008B1ACE">
      <w:pPr>
        <w:pStyle w:val="a4"/>
        <w:ind w:firstLine="709"/>
        <w:jc w:val="both"/>
        <w:rPr>
          <w:szCs w:val="28"/>
        </w:rPr>
      </w:pPr>
      <w:r w:rsidRPr="006916EA">
        <w:rPr>
          <w:szCs w:val="28"/>
        </w:rPr>
        <w:t xml:space="preserve">– развить и воспитать у детей музыкальные чувства: темпа и ритма, слуха, образное мышление; </w:t>
      </w:r>
      <w:r w:rsidR="008B1ACE">
        <w:rPr>
          <w:szCs w:val="28"/>
        </w:rPr>
        <w:tab/>
      </w:r>
    </w:p>
    <w:p w:rsidR="008B1ACE" w:rsidRPr="008B1ACE" w:rsidRDefault="008B1ACE" w:rsidP="008B1AC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На групповых и индивидуальных занятиях </w:t>
      </w:r>
      <w:r w:rsidR="002B7321">
        <w:rPr>
          <w:szCs w:val="28"/>
        </w:rPr>
        <w:t>преподавателями активно используются</w:t>
      </w:r>
      <w:r>
        <w:rPr>
          <w:szCs w:val="28"/>
        </w:rPr>
        <w:t xml:space="preserve"> элементы </w:t>
      </w:r>
      <w:proofErr w:type="spellStart"/>
      <w:r>
        <w:rPr>
          <w:szCs w:val="28"/>
        </w:rPr>
        <w:t>логоритмики</w:t>
      </w:r>
      <w:proofErr w:type="spellEnd"/>
      <w:r>
        <w:rPr>
          <w:szCs w:val="28"/>
        </w:rPr>
        <w:t>. Музыка, слово и движение – три</w:t>
      </w:r>
      <w:r w:rsidRPr="008B1ACE">
        <w:rPr>
          <w:szCs w:val="28"/>
        </w:rPr>
        <w:t xml:space="preserve"> кита, на которых основывается гармоническое психическое, интеллектуальное и м</w:t>
      </w:r>
      <w:r w:rsidR="002B7321">
        <w:rPr>
          <w:szCs w:val="28"/>
        </w:rPr>
        <w:t>узыкальное развитие ребенка. Всё</w:t>
      </w:r>
      <w:r w:rsidRPr="008B1ACE">
        <w:rPr>
          <w:szCs w:val="28"/>
        </w:rPr>
        <w:t xml:space="preserve"> это объединяет в себе логоритмика. Музыкальные логоритмические </w:t>
      </w:r>
      <w:r w:rsidR="007B610E">
        <w:rPr>
          <w:szCs w:val="28"/>
        </w:rPr>
        <w:t>упражнения</w:t>
      </w:r>
      <w:r w:rsidRPr="008B1ACE">
        <w:rPr>
          <w:szCs w:val="28"/>
        </w:rPr>
        <w:t xml:space="preserve"> направлены </w:t>
      </w:r>
      <w:proofErr w:type="gramStart"/>
      <w:r w:rsidRPr="008B1ACE">
        <w:rPr>
          <w:szCs w:val="28"/>
        </w:rPr>
        <w:t>на</w:t>
      </w:r>
      <w:proofErr w:type="gramEnd"/>
      <w:r w:rsidRPr="008B1ACE">
        <w:rPr>
          <w:szCs w:val="28"/>
        </w:rPr>
        <w:t>:</w:t>
      </w:r>
    </w:p>
    <w:p w:rsidR="008B1ACE" w:rsidRPr="008B1ACE" w:rsidRDefault="008B1ACE" w:rsidP="008B1ACE">
      <w:pPr>
        <w:pStyle w:val="a4"/>
        <w:ind w:firstLine="709"/>
        <w:jc w:val="both"/>
        <w:rPr>
          <w:szCs w:val="28"/>
        </w:rPr>
      </w:pPr>
      <w:r w:rsidRPr="008B1ACE">
        <w:rPr>
          <w:szCs w:val="28"/>
        </w:rPr>
        <w:t>-развитие мелкой и общей моторики</w:t>
      </w:r>
      <w:r w:rsidR="007B610E">
        <w:rPr>
          <w:szCs w:val="28"/>
        </w:rPr>
        <w:t>;</w:t>
      </w:r>
    </w:p>
    <w:p w:rsidR="008B1ACE" w:rsidRPr="008B1ACE" w:rsidRDefault="008B1ACE" w:rsidP="008B1ACE">
      <w:pPr>
        <w:pStyle w:val="a4"/>
        <w:ind w:firstLine="709"/>
        <w:jc w:val="both"/>
        <w:rPr>
          <w:szCs w:val="28"/>
        </w:rPr>
      </w:pPr>
      <w:r w:rsidRPr="008B1ACE">
        <w:rPr>
          <w:szCs w:val="28"/>
        </w:rPr>
        <w:t>-развитие координаций движений и ориентации в пространстве</w:t>
      </w:r>
      <w:r w:rsidR="007B610E">
        <w:rPr>
          <w:szCs w:val="28"/>
        </w:rPr>
        <w:t>;</w:t>
      </w:r>
    </w:p>
    <w:p w:rsidR="008B1ACE" w:rsidRPr="008B1ACE" w:rsidRDefault="008B1ACE" w:rsidP="008B1ACE">
      <w:pPr>
        <w:pStyle w:val="a4"/>
        <w:ind w:firstLine="709"/>
        <w:jc w:val="both"/>
        <w:rPr>
          <w:szCs w:val="28"/>
        </w:rPr>
      </w:pPr>
      <w:r w:rsidRPr="008B1ACE">
        <w:rPr>
          <w:szCs w:val="28"/>
        </w:rPr>
        <w:t>-развитие чувства темпа и ритма</w:t>
      </w:r>
      <w:r w:rsidR="007B610E">
        <w:rPr>
          <w:szCs w:val="28"/>
        </w:rPr>
        <w:t>;</w:t>
      </w:r>
    </w:p>
    <w:p w:rsidR="008B1ACE" w:rsidRPr="008B1ACE" w:rsidRDefault="008B1ACE" w:rsidP="008B1ACE">
      <w:pPr>
        <w:pStyle w:val="a4"/>
        <w:ind w:firstLine="709"/>
        <w:jc w:val="both"/>
        <w:rPr>
          <w:szCs w:val="28"/>
        </w:rPr>
      </w:pPr>
      <w:r w:rsidRPr="008B1ACE">
        <w:rPr>
          <w:szCs w:val="28"/>
        </w:rPr>
        <w:t>-развитие голоса, дыхания</w:t>
      </w:r>
      <w:r w:rsidR="007B610E">
        <w:rPr>
          <w:szCs w:val="28"/>
        </w:rPr>
        <w:t>;</w:t>
      </w:r>
    </w:p>
    <w:p w:rsidR="008B1ACE" w:rsidRPr="008B1ACE" w:rsidRDefault="008B1ACE" w:rsidP="008B1ACE">
      <w:pPr>
        <w:pStyle w:val="a4"/>
        <w:ind w:firstLine="709"/>
        <w:jc w:val="both"/>
        <w:rPr>
          <w:szCs w:val="28"/>
        </w:rPr>
      </w:pPr>
      <w:r w:rsidRPr="008B1ACE">
        <w:rPr>
          <w:szCs w:val="28"/>
        </w:rPr>
        <w:t>-развитие мимики и артикуляции</w:t>
      </w:r>
      <w:r w:rsidR="007B610E">
        <w:rPr>
          <w:szCs w:val="28"/>
        </w:rPr>
        <w:t>;</w:t>
      </w:r>
    </w:p>
    <w:p w:rsidR="008B1ACE" w:rsidRPr="008B1ACE" w:rsidRDefault="008B1ACE" w:rsidP="008B1ACE">
      <w:pPr>
        <w:pStyle w:val="a4"/>
        <w:ind w:firstLine="709"/>
        <w:jc w:val="both"/>
        <w:rPr>
          <w:szCs w:val="28"/>
        </w:rPr>
      </w:pPr>
      <w:r w:rsidRPr="008B1ACE">
        <w:rPr>
          <w:szCs w:val="28"/>
        </w:rPr>
        <w:t>-координацию речи и движения</w:t>
      </w:r>
      <w:r w:rsidR="007B610E">
        <w:rPr>
          <w:szCs w:val="28"/>
        </w:rPr>
        <w:t>;</w:t>
      </w:r>
    </w:p>
    <w:p w:rsidR="008B1ACE" w:rsidRPr="008B1ACE" w:rsidRDefault="008B1ACE" w:rsidP="008B1ACE">
      <w:pPr>
        <w:pStyle w:val="a4"/>
        <w:ind w:firstLine="709"/>
        <w:jc w:val="both"/>
        <w:rPr>
          <w:szCs w:val="28"/>
        </w:rPr>
      </w:pPr>
      <w:r w:rsidRPr="008B1ACE">
        <w:rPr>
          <w:szCs w:val="28"/>
        </w:rPr>
        <w:t>-активизацию памяти и внимания</w:t>
      </w:r>
      <w:r w:rsidR="007B610E">
        <w:rPr>
          <w:szCs w:val="28"/>
        </w:rPr>
        <w:t>;</w:t>
      </w:r>
    </w:p>
    <w:p w:rsidR="008B1ACE" w:rsidRPr="008B1ACE" w:rsidRDefault="008B1ACE" w:rsidP="008B1ACE">
      <w:pPr>
        <w:pStyle w:val="a4"/>
        <w:ind w:firstLine="709"/>
        <w:jc w:val="both"/>
        <w:rPr>
          <w:szCs w:val="28"/>
        </w:rPr>
      </w:pPr>
      <w:r w:rsidRPr="008B1ACE">
        <w:rPr>
          <w:szCs w:val="28"/>
        </w:rPr>
        <w:t>-коррекцию звукопроизношения и формирования фонематического слуха</w:t>
      </w:r>
      <w:r w:rsidR="00624463">
        <w:rPr>
          <w:szCs w:val="28"/>
        </w:rPr>
        <w:t>.</w:t>
      </w:r>
    </w:p>
    <w:p w:rsidR="00624463" w:rsidRDefault="00624463" w:rsidP="008B1ACE">
      <w:pPr>
        <w:pStyle w:val="a4"/>
        <w:ind w:firstLine="709"/>
        <w:jc w:val="both"/>
        <w:rPr>
          <w:szCs w:val="28"/>
        </w:rPr>
      </w:pPr>
    </w:p>
    <w:p w:rsidR="004D0701" w:rsidRPr="006916EA" w:rsidRDefault="00F959FA" w:rsidP="008B1ACE">
      <w:pPr>
        <w:pStyle w:val="a4"/>
        <w:ind w:firstLine="709"/>
        <w:jc w:val="both"/>
        <w:rPr>
          <w:szCs w:val="28"/>
        </w:rPr>
      </w:pPr>
      <w:r w:rsidRPr="006916EA">
        <w:rPr>
          <w:szCs w:val="28"/>
        </w:rPr>
        <w:t>Ч</w:t>
      </w:r>
      <w:r w:rsidR="00DD671E" w:rsidRPr="006916EA">
        <w:rPr>
          <w:szCs w:val="28"/>
        </w:rPr>
        <w:t xml:space="preserve">ем выше двигательная активность ребенка, тем лучше развивается его речь. </w:t>
      </w:r>
      <w:r w:rsidR="004D0701" w:rsidRPr="006916EA">
        <w:rPr>
          <w:szCs w:val="28"/>
        </w:rPr>
        <w:t>Учёные утверждают</w:t>
      </w:r>
      <w:r w:rsidR="00DD671E" w:rsidRPr="006916EA">
        <w:rPr>
          <w:szCs w:val="28"/>
        </w:rPr>
        <w:t xml:space="preserve">, что кисть руки нужно относить к органам речи. </w:t>
      </w:r>
      <w:r w:rsidR="00E040C0" w:rsidRPr="006916EA">
        <w:rPr>
          <w:szCs w:val="28"/>
        </w:rPr>
        <w:t xml:space="preserve">В коре головного мозга отделы, </w:t>
      </w:r>
      <w:r w:rsidR="00DD671E" w:rsidRPr="006916EA">
        <w:rPr>
          <w:szCs w:val="28"/>
        </w:rPr>
        <w:t>отвечающие за развитие артикуляционной и тонкой ручной моторики, расположены близко друг к другу и тесно взаимосвязаны. Однако рука в процессе онт</w:t>
      </w:r>
      <w:r w:rsidR="00624463">
        <w:rPr>
          <w:szCs w:val="28"/>
        </w:rPr>
        <w:t>огенеза развивается раньше, и её</w:t>
      </w:r>
      <w:r w:rsidR="00DD671E" w:rsidRPr="006916EA">
        <w:rPr>
          <w:szCs w:val="28"/>
        </w:rPr>
        <w:t xml:space="preserve"> развитие как бы «тянет» за собой развитие речи.          </w:t>
      </w:r>
    </w:p>
    <w:p w:rsidR="00B40223" w:rsidRPr="006916EA" w:rsidRDefault="00DD671E" w:rsidP="00D8399A">
      <w:pPr>
        <w:pStyle w:val="a4"/>
        <w:ind w:firstLine="709"/>
        <w:jc w:val="both"/>
        <w:rPr>
          <w:szCs w:val="28"/>
        </w:rPr>
      </w:pPr>
      <w:proofErr w:type="spellStart"/>
      <w:r w:rsidRPr="006916EA">
        <w:rPr>
          <w:szCs w:val="28"/>
        </w:rPr>
        <w:t>В.А.Сухомлинский</w:t>
      </w:r>
      <w:proofErr w:type="spellEnd"/>
      <w:r w:rsidRPr="006916EA">
        <w:rPr>
          <w:szCs w:val="28"/>
        </w:rPr>
        <w:t xml:space="preserve"> писал, что истоки способностей и дарований детей находятся на кончиках их пальцев. Именно поэтому пальчиковая гимнастика, как одна из форм </w:t>
      </w:r>
      <w:proofErr w:type="spellStart"/>
      <w:r w:rsidRPr="006916EA">
        <w:rPr>
          <w:szCs w:val="28"/>
        </w:rPr>
        <w:t>логоритмики</w:t>
      </w:r>
      <w:proofErr w:type="spellEnd"/>
      <w:r w:rsidRPr="006916EA">
        <w:rPr>
          <w:szCs w:val="28"/>
        </w:rPr>
        <w:t>, занимает</w:t>
      </w:r>
      <w:r w:rsidR="00BE5596">
        <w:rPr>
          <w:szCs w:val="28"/>
        </w:rPr>
        <w:t xml:space="preserve"> особое место в нашей методике.</w:t>
      </w:r>
    </w:p>
    <w:p w:rsidR="00DD671E" w:rsidRPr="006916EA" w:rsidRDefault="00DD671E" w:rsidP="00D8399A">
      <w:pPr>
        <w:pStyle w:val="a4"/>
        <w:ind w:firstLine="709"/>
        <w:jc w:val="both"/>
        <w:rPr>
          <w:szCs w:val="28"/>
        </w:rPr>
      </w:pPr>
      <w:r w:rsidRPr="006916EA">
        <w:rPr>
          <w:szCs w:val="28"/>
        </w:rPr>
        <w:lastRenderedPageBreak/>
        <w:t xml:space="preserve">Персонажи и образы пальчиковых игр нравятся детям, они с удовольствием повторяют за педагогом тексты и движения. В каких-то играх ребёнок должен действовать, используя обе руки, что помогает в коррекции координации, пространственного ориентирования. Игры, в которых ребёнок ловит или гладит руку взрослого или другого ребёнка важны для формирования возможности и способности общения, </w:t>
      </w:r>
      <w:r w:rsidR="004D0701" w:rsidRPr="006916EA">
        <w:rPr>
          <w:szCs w:val="28"/>
        </w:rPr>
        <w:t>чувства уверенности</w:t>
      </w:r>
      <w:r w:rsidRPr="006916EA">
        <w:rPr>
          <w:szCs w:val="28"/>
        </w:rPr>
        <w:t xml:space="preserve"> у ребёнка.</w:t>
      </w:r>
    </w:p>
    <w:p w:rsidR="00FF488A" w:rsidRDefault="00FF488A" w:rsidP="00C6090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88A">
        <w:rPr>
          <w:rFonts w:ascii="Times New Roman" w:hAnsi="Times New Roman"/>
          <w:b/>
          <w:sz w:val="28"/>
          <w:szCs w:val="28"/>
        </w:rPr>
        <w:t>2. Музыкальная грамота.</w:t>
      </w:r>
    </w:p>
    <w:p w:rsidR="00DD671E" w:rsidRPr="006916EA" w:rsidRDefault="00C60901" w:rsidP="00C6090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нотной грамоты с детьми</w:t>
      </w:r>
      <w:r w:rsidR="00326A8C">
        <w:rPr>
          <w:rFonts w:ascii="Times New Roman" w:hAnsi="Times New Roman"/>
          <w:sz w:val="28"/>
          <w:szCs w:val="28"/>
        </w:rPr>
        <w:t xml:space="preserve"> в группах отделения РЭР</w:t>
      </w:r>
      <w:r>
        <w:rPr>
          <w:rFonts w:ascii="Times New Roman" w:hAnsi="Times New Roman"/>
          <w:sz w:val="28"/>
          <w:szCs w:val="28"/>
        </w:rPr>
        <w:t xml:space="preserve"> </w:t>
      </w:r>
      <w:r w:rsidR="005F7AB1">
        <w:rPr>
          <w:rFonts w:ascii="Times New Roman" w:hAnsi="Times New Roman"/>
          <w:sz w:val="28"/>
          <w:szCs w:val="28"/>
        </w:rPr>
        <w:t>активно используется</w:t>
      </w:r>
      <w:r w:rsidR="00DD671E" w:rsidRPr="006916EA">
        <w:rPr>
          <w:rFonts w:ascii="Times New Roman" w:hAnsi="Times New Roman"/>
          <w:sz w:val="28"/>
          <w:szCs w:val="28"/>
        </w:rPr>
        <w:t xml:space="preserve"> принцип </w:t>
      </w:r>
      <w:proofErr w:type="spellStart"/>
      <w:r w:rsidR="00DD671E" w:rsidRPr="006916EA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="009B3769" w:rsidRPr="006916EA">
        <w:rPr>
          <w:rFonts w:ascii="Times New Roman" w:hAnsi="Times New Roman"/>
          <w:sz w:val="28"/>
          <w:szCs w:val="28"/>
        </w:rPr>
        <w:t xml:space="preserve"> </w:t>
      </w:r>
      <w:r w:rsidR="00DD671E" w:rsidRPr="006916EA">
        <w:rPr>
          <w:rFonts w:ascii="Times New Roman" w:hAnsi="Times New Roman"/>
          <w:sz w:val="28"/>
          <w:szCs w:val="28"/>
        </w:rPr>
        <w:t>— определённый цвет, как бы «привязанный» к каждой ноте звукоряда, вызывая нужные ассоциации, помогает малышам, не умеющим ещё абстрактно мыслить, быстрее запомнить ноты.</w:t>
      </w:r>
      <w:r>
        <w:rPr>
          <w:rFonts w:ascii="Times New Roman" w:hAnsi="Times New Roman"/>
          <w:sz w:val="28"/>
          <w:szCs w:val="28"/>
        </w:rPr>
        <w:t xml:space="preserve"> Семь цветов радуги соответствуют семи цветам нот. </w:t>
      </w:r>
      <w:r w:rsidR="00DD671E" w:rsidRPr="006916EA">
        <w:rPr>
          <w:rFonts w:ascii="Times New Roman" w:hAnsi="Times New Roman"/>
          <w:sz w:val="28"/>
          <w:szCs w:val="28"/>
        </w:rPr>
        <w:t>Благодаря цвету скучная музыкальная грамота превращается в увлекательную игру. Дети быстрее начинают ориентироваться на нотоносце и выучивают названия нот.</w:t>
      </w:r>
    </w:p>
    <w:p w:rsidR="00DD671E" w:rsidRPr="006916EA" w:rsidRDefault="00DD671E" w:rsidP="00D83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6EA">
        <w:rPr>
          <w:rFonts w:ascii="Times New Roman" w:hAnsi="Times New Roman"/>
          <w:sz w:val="28"/>
          <w:szCs w:val="28"/>
        </w:rPr>
        <w:t>В работе с цветом, в помощь настройки, развития музыкального слуха</w:t>
      </w:r>
      <w:r w:rsidR="009B3769" w:rsidRPr="006916EA">
        <w:rPr>
          <w:rFonts w:ascii="Times New Roman" w:hAnsi="Times New Roman"/>
          <w:sz w:val="28"/>
          <w:szCs w:val="28"/>
        </w:rPr>
        <w:t xml:space="preserve"> и в изучении нотной грамоты </w:t>
      </w:r>
      <w:r w:rsidR="0021378B">
        <w:rPr>
          <w:rFonts w:ascii="Times New Roman" w:hAnsi="Times New Roman"/>
          <w:sz w:val="28"/>
          <w:szCs w:val="28"/>
        </w:rPr>
        <w:t>педагогами активно используются</w:t>
      </w:r>
      <w:r w:rsidR="009B3769" w:rsidRPr="006916EA">
        <w:rPr>
          <w:rFonts w:ascii="Times New Roman" w:hAnsi="Times New Roman"/>
          <w:sz w:val="28"/>
          <w:szCs w:val="28"/>
        </w:rPr>
        <w:t xml:space="preserve"> цветные</w:t>
      </w:r>
      <w:r w:rsidR="00BE5596">
        <w:rPr>
          <w:rFonts w:ascii="Times New Roman" w:hAnsi="Times New Roman"/>
          <w:sz w:val="28"/>
          <w:szCs w:val="28"/>
        </w:rPr>
        <w:t xml:space="preserve"> колокольчики, с помощью которых можно и</w:t>
      </w:r>
      <w:r w:rsidR="0021378B">
        <w:rPr>
          <w:rFonts w:ascii="Times New Roman" w:hAnsi="Times New Roman"/>
          <w:sz w:val="28"/>
          <w:szCs w:val="28"/>
        </w:rPr>
        <w:t>сполнять</w:t>
      </w:r>
      <w:r w:rsidR="00BE5596">
        <w:rPr>
          <w:rFonts w:ascii="Times New Roman" w:hAnsi="Times New Roman"/>
          <w:sz w:val="28"/>
          <w:szCs w:val="28"/>
        </w:rPr>
        <w:t xml:space="preserve"> простейшие песенки и попевки в пределах одной октавы. Важно</w:t>
      </w:r>
      <w:r w:rsidR="00834C70">
        <w:rPr>
          <w:rFonts w:ascii="Times New Roman" w:hAnsi="Times New Roman"/>
          <w:sz w:val="28"/>
          <w:szCs w:val="28"/>
        </w:rPr>
        <w:t>,</w:t>
      </w:r>
      <w:r w:rsidR="00BE5596">
        <w:rPr>
          <w:rFonts w:ascii="Times New Roman" w:hAnsi="Times New Roman"/>
          <w:sz w:val="28"/>
          <w:szCs w:val="28"/>
        </w:rPr>
        <w:t xml:space="preserve"> что цвета нот и колокольчиков совпадают.</w:t>
      </w:r>
      <w:r w:rsidRPr="006916EA">
        <w:rPr>
          <w:rFonts w:ascii="Times New Roman" w:hAnsi="Times New Roman"/>
          <w:sz w:val="28"/>
          <w:szCs w:val="28"/>
        </w:rPr>
        <w:t xml:space="preserve"> Учеными доказано, что колокольное звучание бл</w:t>
      </w:r>
      <w:r w:rsidR="00E040C0" w:rsidRPr="006916EA">
        <w:rPr>
          <w:rFonts w:ascii="Times New Roman" w:hAnsi="Times New Roman"/>
          <w:sz w:val="28"/>
          <w:szCs w:val="28"/>
        </w:rPr>
        <w:t xml:space="preserve">аготворно влияет на </w:t>
      </w:r>
      <w:r w:rsidR="004D0701" w:rsidRPr="006916EA">
        <w:rPr>
          <w:rFonts w:ascii="Times New Roman" w:hAnsi="Times New Roman"/>
          <w:sz w:val="28"/>
          <w:szCs w:val="28"/>
        </w:rPr>
        <w:t>психоэмоциональное</w:t>
      </w:r>
      <w:r w:rsidRPr="006916EA">
        <w:rPr>
          <w:rFonts w:ascii="Times New Roman" w:hAnsi="Times New Roman"/>
          <w:sz w:val="28"/>
          <w:szCs w:val="28"/>
        </w:rPr>
        <w:t xml:space="preserve"> и, в целом, на физическое состояние человека.</w:t>
      </w:r>
      <w:r w:rsidR="00024C13" w:rsidRPr="006916EA">
        <w:rPr>
          <w:rFonts w:ascii="Times New Roman" w:hAnsi="Times New Roman"/>
          <w:sz w:val="28"/>
          <w:szCs w:val="28"/>
        </w:rPr>
        <w:t xml:space="preserve"> </w:t>
      </w:r>
    </w:p>
    <w:p w:rsidR="00DD671E" w:rsidRPr="006916EA" w:rsidRDefault="00024C13" w:rsidP="00D83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6EA">
        <w:rPr>
          <w:rFonts w:ascii="Times New Roman" w:hAnsi="Times New Roman"/>
          <w:sz w:val="28"/>
          <w:szCs w:val="28"/>
        </w:rPr>
        <w:t xml:space="preserve"> </w:t>
      </w:r>
      <w:r w:rsidR="00DD671E" w:rsidRPr="006916EA">
        <w:rPr>
          <w:rFonts w:ascii="Times New Roman" w:hAnsi="Times New Roman"/>
          <w:sz w:val="28"/>
          <w:szCs w:val="28"/>
        </w:rPr>
        <w:t>Колокольчики - это сенсорный инструмент, который естественным путём настраивает музыкальный слух. Ребёнок очарован чувственным исследованием музыкального звука, когда общается с колокольчиками. Важно, что ухо ребёнка на пути музыкального воспитания с самог</w:t>
      </w:r>
      <w:r w:rsidR="00BE5596">
        <w:rPr>
          <w:rFonts w:ascii="Times New Roman" w:hAnsi="Times New Roman"/>
          <w:sz w:val="28"/>
          <w:szCs w:val="28"/>
        </w:rPr>
        <w:t xml:space="preserve">о начала </w:t>
      </w:r>
      <w:r w:rsidR="00DD671E" w:rsidRPr="006916EA">
        <w:rPr>
          <w:rFonts w:ascii="Times New Roman" w:hAnsi="Times New Roman"/>
          <w:sz w:val="28"/>
          <w:szCs w:val="28"/>
        </w:rPr>
        <w:t xml:space="preserve">встречается с эталоном звука, и это становится первой записью в его </w:t>
      </w:r>
      <w:r w:rsidR="00DD671E" w:rsidRPr="006916EA">
        <w:rPr>
          <w:rFonts w:ascii="Times New Roman" w:hAnsi="Times New Roman"/>
          <w:sz w:val="28"/>
          <w:szCs w:val="28"/>
        </w:rPr>
        <w:lastRenderedPageBreak/>
        <w:t>музыкальной памяти, а значит, - хорошим подспорьем в развитии – «настраивании» - музыкального слуха ребёнка.</w:t>
      </w:r>
    </w:p>
    <w:p w:rsidR="00DD671E" w:rsidRPr="006916EA" w:rsidRDefault="00DD671E" w:rsidP="00D83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6EA">
        <w:rPr>
          <w:rFonts w:ascii="Times New Roman" w:hAnsi="Times New Roman"/>
          <w:sz w:val="28"/>
          <w:szCs w:val="28"/>
        </w:rPr>
        <w:t xml:space="preserve">Работу с колокольчиками дети воспринимают как игру. У них нет страха ошибки. Они играют со звуком, слушают звук, впитывают звук. </w:t>
      </w:r>
    </w:p>
    <w:p w:rsidR="00FF488A" w:rsidRDefault="00FF488A" w:rsidP="00D8399A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488A">
        <w:rPr>
          <w:rFonts w:ascii="Times New Roman" w:hAnsi="Times New Roman"/>
          <w:b/>
          <w:sz w:val="28"/>
          <w:szCs w:val="28"/>
        </w:rPr>
        <w:t>3. Фортепиано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81E1C" w:rsidRDefault="00E81E1C" w:rsidP="00D8399A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 фортепиано должен быть разнообразным и динамичным, так как дети дошкольного возраста и</w:t>
      </w:r>
      <w:r w:rsidR="00B418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тем более</w:t>
      </w:r>
      <w:r w:rsidR="00B418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проблемами развития не могут долго сидеть на одном месте и сохранять внимание. Поэтому урок фортепиано</w:t>
      </w:r>
      <w:r w:rsidR="007834D2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включает в себя логоритмические упражнения, пальчиковую гимнастику, музыкальные игры, игру на фортепиано.</w:t>
      </w:r>
    </w:p>
    <w:p w:rsidR="00DD671E" w:rsidRPr="006916EA" w:rsidRDefault="00E81E1C" w:rsidP="00D8399A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40223" w:rsidRPr="006916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DD671E" w:rsidRPr="006916EA">
        <w:rPr>
          <w:rFonts w:ascii="Times New Roman" w:hAnsi="Times New Roman"/>
          <w:sz w:val="28"/>
          <w:szCs w:val="28"/>
        </w:rPr>
        <w:t xml:space="preserve">ольшое внимание уделяется пальчиковым </w:t>
      </w:r>
      <w:r w:rsidR="0053069A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53069A">
        <w:rPr>
          <w:rFonts w:ascii="Times New Roman" w:hAnsi="Times New Roman"/>
          <w:sz w:val="28"/>
          <w:szCs w:val="28"/>
        </w:rPr>
        <w:t>логоритмическим</w:t>
      </w:r>
      <w:proofErr w:type="spellEnd"/>
      <w:r w:rsidR="0053069A">
        <w:rPr>
          <w:rFonts w:ascii="Times New Roman" w:hAnsi="Times New Roman"/>
          <w:sz w:val="28"/>
          <w:szCs w:val="28"/>
        </w:rPr>
        <w:t xml:space="preserve"> </w:t>
      </w:r>
      <w:r w:rsidR="00B40223" w:rsidRPr="006916EA">
        <w:rPr>
          <w:rFonts w:ascii="Times New Roman" w:hAnsi="Times New Roman"/>
          <w:sz w:val="28"/>
          <w:szCs w:val="28"/>
        </w:rPr>
        <w:t xml:space="preserve">упражнениям </w:t>
      </w:r>
      <w:r w:rsidR="00DD671E" w:rsidRPr="006916EA">
        <w:rPr>
          <w:rFonts w:ascii="Times New Roman" w:hAnsi="Times New Roman"/>
          <w:sz w:val="28"/>
          <w:szCs w:val="28"/>
        </w:rPr>
        <w:t>ввиду того, что они хорошо помогают в развитии пианистического аппарата.</w:t>
      </w:r>
      <w:r w:rsidR="000F1B39">
        <w:rPr>
          <w:rFonts w:ascii="Times New Roman" w:hAnsi="Times New Roman"/>
          <w:sz w:val="28"/>
          <w:szCs w:val="28"/>
        </w:rPr>
        <w:t xml:space="preserve"> У</w:t>
      </w:r>
      <w:r w:rsidR="00DD671E" w:rsidRPr="006916EA">
        <w:rPr>
          <w:rFonts w:ascii="Times New Roman" w:hAnsi="Times New Roman"/>
          <w:sz w:val="28"/>
          <w:szCs w:val="28"/>
        </w:rPr>
        <w:t>року фортепиано отводится особая роль, так как, прежде всего, это – максимальная возможность индивидуал</w:t>
      </w:r>
      <w:r w:rsidR="00834C70">
        <w:rPr>
          <w:rFonts w:ascii="Times New Roman" w:hAnsi="Times New Roman"/>
          <w:sz w:val="28"/>
          <w:szCs w:val="28"/>
        </w:rPr>
        <w:t>ьного подхода к каждому ребенку.</w:t>
      </w:r>
    </w:p>
    <w:p w:rsidR="00024C13" w:rsidRPr="006916EA" w:rsidRDefault="00DD671E" w:rsidP="00D83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6EA">
        <w:rPr>
          <w:rFonts w:ascii="Times New Roman" w:hAnsi="Times New Roman"/>
          <w:sz w:val="28"/>
          <w:szCs w:val="28"/>
        </w:rPr>
        <w:t>Именно с помощью пальчиковых игр в условиях индивидуальной работы с преподавателем малыш легче улавливает ритм, быстрее реагирует на происходящие события. Одновременно с освобождением мышечного аппарата происходит постепенное устранение псих</w:t>
      </w:r>
      <w:r w:rsidR="00E50B10">
        <w:rPr>
          <w:rFonts w:ascii="Times New Roman" w:hAnsi="Times New Roman"/>
          <w:sz w:val="28"/>
          <w:szCs w:val="28"/>
        </w:rPr>
        <w:t>ологических проблем ребёнка.</w:t>
      </w:r>
    </w:p>
    <w:p w:rsidR="00DD671E" w:rsidRDefault="00024C13" w:rsidP="00D83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6EA">
        <w:rPr>
          <w:rFonts w:ascii="Times New Roman" w:hAnsi="Times New Roman"/>
          <w:sz w:val="28"/>
          <w:szCs w:val="28"/>
        </w:rPr>
        <w:t>Конечно</w:t>
      </w:r>
      <w:r w:rsidR="007834D2">
        <w:rPr>
          <w:rFonts w:ascii="Times New Roman" w:hAnsi="Times New Roman"/>
          <w:sz w:val="28"/>
          <w:szCs w:val="28"/>
        </w:rPr>
        <w:t>,</w:t>
      </w:r>
      <w:r w:rsidRPr="006916EA">
        <w:rPr>
          <w:rFonts w:ascii="Times New Roman" w:hAnsi="Times New Roman"/>
          <w:sz w:val="28"/>
          <w:szCs w:val="28"/>
        </w:rPr>
        <w:t xml:space="preserve"> важно не забывать, что н</w:t>
      </w:r>
      <w:r w:rsidR="00620237" w:rsidRPr="006916EA">
        <w:rPr>
          <w:rFonts w:ascii="Times New Roman" w:hAnsi="Times New Roman"/>
          <w:sz w:val="28"/>
          <w:szCs w:val="28"/>
        </w:rPr>
        <w:t>а нача</w:t>
      </w:r>
      <w:r w:rsidR="00966BA6" w:rsidRPr="006916EA">
        <w:rPr>
          <w:rFonts w:ascii="Times New Roman" w:hAnsi="Times New Roman"/>
          <w:sz w:val="28"/>
          <w:szCs w:val="28"/>
        </w:rPr>
        <w:t xml:space="preserve">льном этапе </w:t>
      </w:r>
      <w:r w:rsidR="00E34CCE">
        <w:rPr>
          <w:rFonts w:ascii="Times New Roman" w:hAnsi="Times New Roman"/>
          <w:sz w:val="28"/>
          <w:szCs w:val="28"/>
        </w:rPr>
        <w:t>об</w:t>
      </w:r>
      <w:r w:rsidR="00966BA6" w:rsidRPr="006916EA">
        <w:rPr>
          <w:rFonts w:ascii="Times New Roman" w:hAnsi="Times New Roman"/>
          <w:sz w:val="28"/>
          <w:szCs w:val="28"/>
        </w:rPr>
        <w:t xml:space="preserve">учения </w:t>
      </w:r>
      <w:proofErr w:type="gramStart"/>
      <w:r w:rsidR="00966BA6" w:rsidRPr="006916EA">
        <w:rPr>
          <w:rFonts w:ascii="Times New Roman" w:hAnsi="Times New Roman"/>
          <w:sz w:val="28"/>
          <w:szCs w:val="28"/>
        </w:rPr>
        <w:t>игры</w:t>
      </w:r>
      <w:proofErr w:type="gramEnd"/>
      <w:r w:rsidR="00966BA6" w:rsidRPr="006916EA">
        <w:rPr>
          <w:rFonts w:ascii="Times New Roman" w:hAnsi="Times New Roman"/>
          <w:sz w:val="28"/>
          <w:szCs w:val="28"/>
        </w:rPr>
        <w:t xml:space="preserve"> на фортепиа</w:t>
      </w:r>
      <w:r w:rsidR="00620237" w:rsidRPr="006916EA">
        <w:rPr>
          <w:rFonts w:ascii="Times New Roman" w:hAnsi="Times New Roman"/>
          <w:sz w:val="28"/>
          <w:szCs w:val="28"/>
        </w:rPr>
        <w:t xml:space="preserve">но главной задачей является развитие пианистического аппарата и достижение свободной </w:t>
      </w:r>
      <w:r w:rsidRPr="006916EA">
        <w:rPr>
          <w:rFonts w:ascii="Times New Roman" w:hAnsi="Times New Roman"/>
          <w:sz w:val="28"/>
          <w:szCs w:val="28"/>
        </w:rPr>
        <w:t>о</w:t>
      </w:r>
      <w:r w:rsidR="00967CDA">
        <w:rPr>
          <w:rFonts w:ascii="Times New Roman" w:hAnsi="Times New Roman"/>
          <w:sz w:val="28"/>
          <w:szCs w:val="28"/>
        </w:rPr>
        <w:t>риентации на клавиатуре.</w:t>
      </w:r>
      <w:r w:rsidR="00FA3271">
        <w:rPr>
          <w:rFonts w:ascii="Times New Roman" w:hAnsi="Times New Roman"/>
          <w:sz w:val="28"/>
          <w:szCs w:val="28"/>
        </w:rPr>
        <w:t xml:space="preserve"> Специальные упражнения и цветные нотки помогают </w:t>
      </w:r>
      <w:r w:rsidR="00E34CCE">
        <w:rPr>
          <w:rFonts w:ascii="Times New Roman" w:hAnsi="Times New Roman"/>
          <w:sz w:val="28"/>
          <w:szCs w:val="28"/>
        </w:rPr>
        <w:t>маленьким ученикам</w:t>
      </w:r>
      <w:r w:rsidR="00D72427">
        <w:rPr>
          <w:rFonts w:ascii="Times New Roman" w:hAnsi="Times New Roman"/>
          <w:sz w:val="28"/>
          <w:szCs w:val="28"/>
        </w:rPr>
        <w:t xml:space="preserve"> быстрее освоить</w:t>
      </w:r>
      <w:r w:rsidR="00FA3271">
        <w:rPr>
          <w:rFonts w:ascii="Times New Roman" w:hAnsi="Times New Roman"/>
          <w:sz w:val="28"/>
          <w:szCs w:val="28"/>
        </w:rPr>
        <w:t xml:space="preserve"> </w:t>
      </w:r>
      <w:r w:rsidR="00D72427">
        <w:rPr>
          <w:rFonts w:ascii="Times New Roman" w:hAnsi="Times New Roman"/>
          <w:sz w:val="28"/>
          <w:szCs w:val="28"/>
        </w:rPr>
        <w:t>клавиатуру</w:t>
      </w:r>
      <w:r w:rsidR="00FA3271">
        <w:rPr>
          <w:rFonts w:ascii="Times New Roman" w:hAnsi="Times New Roman"/>
          <w:sz w:val="28"/>
          <w:szCs w:val="28"/>
        </w:rPr>
        <w:t>.</w:t>
      </w:r>
      <w:r w:rsidR="00967CDA">
        <w:rPr>
          <w:rFonts w:ascii="Times New Roman" w:hAnsi="Times New Roman"/>
          <w:sz w:val="28"/>
          <w:szCs w:val="28"/>
        </w:rPr>
        <w:t xml:space="preserve"> </w:t>
      </w:r>
      <w:r w:rsidR="000F1B39">
        <w:rPr>
          <w:rFonts w:ascii="Times New Roman" w:hAnsi="Times New Roman"/>
          <w:sz w:val="28"/>
          <w:szCs w:val="28"/>
        </w:rPr>
        <w:t>О</w:t>
      </w:r>
      <w:r w:rsidR="00967CDA">
        <w:rPr>
          <w:rFonts w:ascii="Times New Roman" w:hAnsi="Times New Roman"/>
          <w:sz w:val="28"/>
          <w:szCs w:val="28"/>
        </w:rPr>
        <w:t xml:space="preserve">чень </w:t>
      </w:r>
      <w:r w:rsidR="00D72427">
        <w:rPr>
          <w:rFonts w:ascii="Times New Roman" w:hAnsi="Times New Roman"/>
          <w:sz w:val="28"/>
          <w:szCs w:val="28"/>
        </w:rPr>
        <w:t>важна ансамблевая игра ребё</w:t>
      </w:r>
      <w:r w:rsidR="0053069A">
        <w:rPr>
          <w:rFonts w:ascii="Times New Roman" w:hAnsi="Times New Roman"/>
          <w:sz w:val="28"/>
          <w:szCs w:val="28"/>
        </w:rPr>
        <w:t xml:space="preserve">нка и преподавателя, так </w:t>
      </w:r>
      <w:r w:rsidR="00D72427">
        <w:rPr>
          <w:rFonts w:ascii="Times New Roman" w:hAnsi="Times New Roman"/>
          <w:sz w:val="28"/>
          <w:szCs w:val="28"/>
        </w:rPr>
        <w:t>как ребё</w:t>
      </w:r>
      <w:r w:rsidR="00957783">
        <w:rPr>
          <w:rFonts w:ascii="Times New Roman" w:hAnsi="Times New Roman"/>
          <w:sz w:val="28"/>
          <w:szCs w:val="28"/>
        </w:rPr>
        <w:t>нок</w:t>
      </w:r>
      <w:r w:rsidR="00D72427">
        <w:rPr>
          <w:rFonts w:ascii="Times New Roman" w:hAnsi="Times New Roman"/>
          <w:sz w:val="28"/>
          <w:szCs w:val="28"/>
        </w:rPr>
        <w:t>, чувствуя</w:t>
      </w:r>
      <w:r w:rsidR="00957783">
        <w:rPr>
          <w:rFonts w:ascii="Times New Roman" w:hAnsi="Times New Roman"/>
          <w:sz w:val="28"/>
          <w:szCs w:val="28"/>
        </w:rPr>
        <w:t xml:space="preserve"> психологическую поддержку</w:t>
      </w:r>
      <w:r w:rsidR="00B24246">
        <w:rPr>
          <w:rFonts w:ascii="Times New Roman" w:hAnsi="Times New Roman"/>
          <w:sz w:val="28"/>
          <w:szCs w:val="28"/>
        </w:rPr>
        <w:t>,</w:t>
      </w:r>
      <w:r w:rsidR="00957783">
        <w:rPr>
          <w:rFonts w:ascii="Times New Roman" w:hAnsi="Times New Roman"/>
          <w:sz w:val="28"/>
          <w:szCs w:val="28"/>
        </w:rPr>
        <w:t xml:space="preserve"> </w:t>
      </w:r>
      <w:r w:rsidR="00B24246">
        <w:rPr>
          <w:rFonts w:ascii="Times New Roman" w:hAnsi="Times New Roman"/>
          <w:sz w:val="28"/>
          <w:szCs w:val="28"/>
        </w:rPr>
        <w:t xml:space="preserve"> </w:t>
      </w:r>
      <w:r w:rsidR="00957783">
        <w:rPr>
          <w:rFonts w:ascii="Times New Roman" w:hAnsi="Times New Roman"/>
          <w:sz w:val="28"/>
          <w:szCs w:val="28"/>
        </w:rPr>
        <w:t xml:space="preserve"> увереннее</w:t>
      </w:r>
      <w:r w:rsidR="00B24246">
        <w:rPr>
          <w:rFonts w:ascii="Times New Roman" w:hAnsi="Times New Roman"/>
          <w:sz w:val="28"/>
          <w:szCs w:val="28"/>
        </w:rPr>
        <w:t xml:space="preserve"> исполняет разучиваемое произведение</w:t>
      </w:r>
      <w:r w:rsidR="00957783">
        <w:rPr>
          <w:rFonts w:ascii="Times New Roman" w:hAnsi="Times New Roman"/>
          <w:sz w:val="28"/>
          <w:szCs w:val="28"/>
        </w:rPr>
        <w:t xml:space="preserve">. </w:t>
      </w:r>
    </w:p>
    <w:p w:rsidR="00FA3271" w:rsidRPr="006916EA" w:rsidRDefault="008A1150" w:rsidP="00D83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 же важно давать возможность ребё</w:t>
      </w:r>
      <w:r w:rsidR="00FA3271">
        <w:rPr>
          <w:rFonts w:ascii="Times New Roman" w:hAnsi="Times New Roman"/>
          <w:sz w:val="28"/>
          <w:szCs w:val="28"/>
        </w:rPr>
        <w:t>нку прояв</w:t>
      </w:r>
      <w:r w:rsidR="00D564CC">
        <w:rPr>
          <w:rFonts w:ascii="Times New Roman" w:hAnsi="Times New Roman"/>
          <w:sz w:val="28"/>
          <w:szCs w:val="28"/>
        </w:rPr>
        <w:t>ить фантазию, индивидуальность –</w:t>
      </w:r>
      <w:r w:rsidR="00FA3271">
        <w:rPr>
          <w:rFonts w:ascii="Times New Roman" w:hAnsi="Times New Roman"/>
          <w:sz w:val="28"/>
          <w:szCs w:val="28"/>
        </w:rPr>
        <w:t xml:space="preserve"> </w:t>
      </w:r>
      <w:r w:rsidR="00844B6C">
        <w:rPr>
          <w:rFonts w:ascii="Times New Roman" w:hAnsi="Times New Roman"/>
          <w:sz w:val="28"/>
          <w:szCs w:val="28"/>
        </w:rPr>
        <w:t>”</w:t>
      </w:r>
      <w:proofErr w:type="spellStart"/>
      <w:r w:rsidR="00FA3271">
        <w:rPr>
          <w:rFonts w:ascii="Times New Roman" w:hAnsi="Times New Roman"/>
          <w:sz w:val="28"/>
          <w:szCs w:val="28"/>
        </w:rPr>
        <w:t>поимпровизировать</w:t>
      </w:r>
      <w:proofErr w:type="spellEnd"/>
      <w:r w:rsidR="00844B6C">
        <w:rPr>
          <w:rFonts w:ascii="Times New Roman" w:hAnsi="Times New Roman"/>
          <w:sz w:val="28"/>
          <w:szCs w:val="28"/>
        </w:rPr>
        <w:t>”</w:t>
      </w:r>
      <w:r w:rsidR="00D564CC">
        <w:rPr>
          <w:rFonts w:ascii="Times New Roman" w:hAnsi="Times New Roman"/>
          <w:sz w:val="28"/>
          <w:szCs w:val="28"/>
        </w:rPr>
        <w:t xml:space="preserve"> за инструментом</w:t>
      </w:r>
      <w:r w:rsidR="00FA3271">
        <w:rPr>
          <w:rFonts w:ascii="Times New Roman" w:hAnsi="Times New Roman"/>
          <w:sz w:val="28"/>
          <w:szCs w:val="28"/>
        </w:rPr>
        <w:t xml:space="preserve">. Можно придумать вместе с </w:t>
      </w:r>
      <w:r w:rsidR="000F1B39">
        <w:rPr>
          <w:rFonts w:ascii="Times New Roman" w:hAnsi="Times New Roman"/>
          <w:sz w:val="28"/>
          <w:szCs w:val="28"/>
        </w:rPr>
        <w:t>ним небольшую музыкальну</w:t>
      </w:r>
      <w:r w:rsidR="00FA3271">
        <w:rPr>
          <w:rFonts w:ascii="Times New Roman" w:hAnsi="Times New Roman"/>
          <w:sz w:val="28"/>
          <w:szCs w:val="28"/>
        </w:rPr>
        <w:t>ю сказку</w:t>
      </w:r>
      <w:r w:rsidR="000F1B39">
        <w:rPr>
          <w:rFonts w:ascii="Times New Roman" w:hAnsi="Times New Roman"/>
          <w:sz w:val="28"/>
          <w:szCs w:val="28"/>
        </w:rPr>
        <w:t xml:space="preserve">, тем самым закрепить </w:t>
      </w:r>
      <w:r w:rsidR="00B3350D">
        <w:rPr>
          <w:rFonts w:ascii="Times New Roman" w:hAnsi="Times New Roman"/>
          <w:sz w:val="28"/>
          <w:szCs w:val="28"/>
        </w:rPr>
        <w:t>знание нот</w:t>
      </w:r>
      <w:r w:rsidR="000F1B39">
        <w:rPr>
          <w:rFonts w:ascii="Times New Roman" w:hAnsi="Times New Roman"/>
          <w:sz w:val="28"/>
          <w:szCs w:val="28"/>
        </w:rPr>
        <w:t xml:space="preserve"> в разных октавах в игровой форме. </w:t>
      </w:r>
      <w:r w:rsidR="00B3350D">
        <w:rPr>
          <w:rFonts w:ascii="Times New Roman" w:hAnsi="Times New Roman"/>
          <w:sz w:val="28"/>
          <w:szCs w:val="28"/>
        </w:rPr>
        <w:t>Главное, что у ребё</w:t>
      </w:r>
      <w:r w:rsidR="00E50B10">
        <w:rPr>
          <w:rFonts w:ascii="Times New Roman" w:hAnsi="Times New Roman"/>
          <w:sz w:val="28"/>
          <w:szCs w:val="28"/>
        </w:rPr>
        <w:t>нка появляются навыки и желание общения, удовольствие от совместной творческой деятельности.</w:t>
      </w:r>
    </w:p>
    <w:p w:rsidR="00FF488A" w:rsidRDefault="00E50B10" w:rsidP="00E50B1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F488A" w:rsidRPr="00FF488A">
        <w:rPr>
          <w:rFonts w:ascii="Times New Roman" w:hAnsi="Times New Roman"/>
          <w:b/>
          <w:sz w:val="28"/>
          <w:szCs w:val="28"/>
        </w:rPr>
        <w:t>4.</w:t>
      </w:r>
      <w:r w:rsidR="00FF488A">
        <w:rPr>
          <w:rFonts w:ascii="Times New Roman" w:hAnsi="Times New Roman"/>
          <w:b/>
          <w:sz w:val="28"/>
          <w:szCs w:val="28"/>
        </w:rPr>
        <w:t xml:space="preserve"> </w:t>
      </w:r>
      <w:r w:rsidR="00FF488A" w:rsidRPr="00FF488A">
        <w:rPr>
          <w:rFonts w:ascii="Times New Roman" w:hAnsi="Times New Roman"/>
          <w:b/>
          <w:sz w:val="28"/>
          <w:szCs w:val="28"/>
        </w:rPr>
        <w:t>Хоровое пение.</w:t>
      </w:r>
      <w:r w:rsidR="00834C70">
        <w:rPr>
          <w:rFonts w:ascii="Times New Roman" w:hAnsi="Times New Roman"/>
          <w:sz w:val="28"/>
          <w:szCs w:val="28"/>
        </w:rPr>
        <w:t xml:space="preserve"> </w:t>
      </w:r>
    </w:p>
    <w:p w:rsidR="00216AE2" w:rsidRDefault="00E36DA8" w:rsidP="00216A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занятии по хоровому пению</w:t>
      </w:r>
      <w:r w:rsidR="00106CE0">
        <w:rPr>
          <w:rFonts w:ascii="Times New Roman" w:hAnsi="Times New Roman"/>
          <w:sz w:val="28"/>
          <w:szCs w:val="28"/>
        </w:rPr>
        <w:t xml:space="preserve"> </w:t>
      </w:r>
      <w:r w:rsidR="00024C13" w:rsidRPr="006916EA">
        <w:rPr>
          <w:rFonts w:ascii="Times New Roman" w:hAnsi="Times New Roman"/>
          <w:sz w:val="28"/>
          <w:szCs w:val="28"/>
        </w:rPr>
        <w:t>преподаватель использует тематические рассказы со звукоподражанием</w:t>
      </w:r>
      <w:r w:rsidR="007E582B">
        <w:rPr>
          <w:rFonts w:ascii="Times New Roman" w:hAnsi="Times New Roman"/>
          <w:sz w:val="28"/>
          <w:szCs w:val="28"/>
        </w:rPr>
        <w:t xml:space="preserve">, которые включают в себя </w:t>
      </w:r>
      <w:r w:rsidR="00FD6334" w:rsidRPr="006916EA">
        <w:rPr>
          <w:rFonts w:ascii="Times New Roman" w:hAnsi="Times New Roman"/>
          <w:sz w:val="28"/>
          <w:szCs w:val="28"/>
        </w:rPr>
        <w:t>дыхательную и артикуляционную гимнастику,</w:t>
      </w:r>
      <w:r w:rsidR="007E582B">
        <w:rPr>
          <w:rFonts w:ascii="Times New Roman" w:hAnsi="Times New Roman"/>
          <w:sz w:val="28"/>
          <w:szCs w:val="28"/>
        </w:rPr>
        <w:t xml:space="preserve"> элементы </w:t>
      </w:r>
      <w:proofErr w:type="spellStart"/>
      <w:r w:rsidR="00216AE2">
        <w:rPr>
          <w:rFonts w:ascii="Times New Roman" w:hAnsi="Times New Roman"/>
          <w:sz w:val="28"/>
          <w:szCs w:val="28"/>
        </w:rPr>
        <w:t>лого</w:t>
      </w:r>
      <w:r w:rsidR="00DF3D05">
        <w:rPr>
          <w:rFonts w:ascii="Times New Roman" w:hAnsi="Times New Roman"/>
          <w:sz w:val="28"/>
          <w:szCs w:val="28"/>
        </w:rPr>
        <w:t>ритмики</w:t>
      </w:r>
      <w:proofErr w:type="spellEnd"/>
      <w:r w:rsidR="00DF3D05">
        <w:rPr>
          <w:rFonts w:ascii="Times New Roman" w:hAnsi="Times New Roman"/>
          <w:sz w:val="28"/>
          <w:szCs w:val="28"/>
        </w:rPr>
        <w:t xml:space="preserve"> и здесь</w:t>
      </w:r>
      <w:r w:rsidR="00FD6334" w:rsidRPr="006916EA">
        <w:rPr>
          <w:rFonts w:ascii="Times New Roman" w:hAnsi="Times New Roman"/>
          <w:sz w:val="28"/>
          <w:szCs w:val="28"/>
        </w:rPr>
        <w:t xml:space="preserve"> </w:t>
      </w:r>
      <w:r w:rsidR="003F5AA2">
        <w:rPr>
          <w:rFonts w:ascii="Times New Roman" w:hAnsi="Times New Roman"/>
          <w:sz w:val="28"/>
          <w:szCs w:val="28"/>
        </w:rPr>
        <w:t xml:space="preserve">развивают фантазию детей </w:t>
      </w:r>
      <w:r w:rsidR="00FD6334" w:rsidRPr="006916EA">
        <w:rPr>
          <w:rFonts w:ascii="Times New Roman" w:hAnsi="Times New Roman"/>
          <w:sz w:val="28"/>
          <w:szCs w:val="28"/>
        </w:rPr>
        <w:t>и в игровой форме настра</w:t>
      </w:r>
      <w:r w:rsidR="008C0118">
        <w:rPr>
          <w:rFonts w:ascii="Times New Roman" w:hAnsi="Times New Roman"/>
          <w:sz w:val="28"/>
          <w:szCs w:val="28"/>
        </w:rPr>
        <w:t>ивают</w:t>
      </w:r>
      <w:r w:rsidR="00216AE2">
        <w:rPr>
          <w:rFonts w:ascii="Times New Roman" w:hAnsi="Times New Roman"/>
          <w:sz w:val="28"/>
          <w:szCs w:val="28"/>
        </w:rPr>
        <w:t xml:space="preserve"> на учебный процесс.</w:t>
      </w:r>
      <w:r w:rsidR="00216AE2">
        <w:rPr>
          <w:rFonts w:ascii="Times New Roman" w:hAnsi="Times New Roman"/>
          <w:sz w:val="28"/>
          <w:szCs w:val="28"/>
        </w:rPr>
        <w:tab/>
      </w:r>
    </w:p>
    <w:p w:rsidR="00DD671E" w:rsidRPr="006916EA" w:rsidRDefault="00DD671E" w:rsidP="00216A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6EA">
        <w:rPr>
          <w:rFonts w:ascii="Times New Roman" w:hAnsi="Times New Roman"/>
          <w:sz w:val="28"/>
          <w:szCs w:val="28"/>
        </w:rPr>
        <w:t xml:space="preserve"> </w:t>
      </w:r>
      <w:r w:rsidR="00216AE2">
        <w:rPr>
          <w:rFonts w:ascii="Times New Roman" w:hAnsi="Times New Roman"/>
          <w:sz w:val="28"/>
          <w:szCs w:val="28"/>
        </w:rPr>
        <w:t xml:space="preserve">Распевание </w:t>
      </w:r>
      <w:r w:rsidRPr="006916EA">
        <w:rPr>
          <w:rFonts w:ascii="Times New Roman" w:hAnsi="Times New Roman"/>
          <w:sz w:val="28"/>
          <w:szCs w:val="28"/>
        </w:rPr>
        <w:t>перестраивает голосовой, артикуляционный аппарат детей с речевой на вокальную деятельность; развивает интонацию, «</w:t>
      </w:r>
      <w:r w:rsidR="00966BA6" w:rsidRPr="006916EA">
        <w:rPr>
          <w:rFonts w:ascii="Times New Roman" w:hAnsi="Times New Roman"/>
          <w:sz w:val="28"/>
          <w:szCs w:val="28"/>
        </w:rPr>
        <w:t xml:space="preserve">настраивает» музыкальный слух, </w:t>
      </w:r>
      <w:r w:rsidRPr="006916EA">
        <w:rPr>
          <w:rFonts w:ascii="Times New Roman" w:hAnsi="Times New Roman"/>
          <w:sz w:val="28"/>
          <w:szCs w:val="28"/>
        </w:rPr>
        <w:t>воспитывает ладовое чувство. Жест руки, показывающий направление движения мелодии, помогает в развитии звуковысотного восприятия.</w:t>
      </w:r>
      <w:r w:rsidR="00E36DA8">
        <w:rPr>
          <w:rFonts w:ascii="Times New Roman" w:hAnsi="Times New Roman"/>
          <w:sz w:val="28"/>
          <w:szCs w:val="28"/>
        </w:rPr>
        <w:t xml:space="preserve"> </w:t>
      </w:r>
      <w:r w:rsidR="007E582B">
        <w:rPr>
          <w:rFonts w:ascii="Times New Roman" w:hAnsi="Times New Roman"/>
          <w:sz w:val="28"/>
          <w:szCs w:val="28"/>
        </w:rPr>
        <w:t xml:space="preserve">Так как многие дети </w:t>
      </w:r>
      <w:r w:rsidR="0020233A">
        <w:rPr>
          <w:rFonts w:ascii="Times New Roman" w:hAnsi="Times New Roman"/>
          <w:sz w:val="28"/>
          <w:szCs w:val="28"/>
        </w:rPr>
        <w:t>данной группы имеют проблемы</w:t>
      </w:r>
      <w:r w:rsidR="007E582B">
        <w:rPr>
          <w:rFonts w:ascii="Times New Roman" w:hAnsi="Times New Roman"/>
          <w:sz w:val="28"/>
          <w:szCs w:val="28"/>
        </w:rPr>
        <w:t xml:space="preserve"> речевого развития, преподаватель использует логопедические </w:t>
      </w:r>
      <w:proofErr w:type="spellStart"/>
      <w:r w:rsidR="007E582B">
        <w:rPr>
          <w:rFonts w:ascii="Times New Roman" w:hAnsi="Times New Roman"/>
          <w:sz w:val="28"/>
          <w:szCs w:val="28"/>
        </w:rPr>
        <w:t>распевки</w:t>
      </w:r>
      <w:proofErr w:type="spellEnd"/>
      <w:r w:rsidR="007E582B">
        <w:rPr>
          <w:rFonts w:ascii="Times New Roman" w:hAnsi="Times New Roman"/>
          <w:sz w:val="28"/>
          <w:szCs w:val="28"/>
        </w:rPr>
        <w:t>, нап</w:t>
      </w:r>
      <w:r w:rsidR="0020233A">
        <w:rPr>
          <w:rFonts w:ascii="Times New Roman" w:hAnsi="Times New Roman"/>
          <w:sz w:val="28"/>
          <w:szCs w:val="28"/>
        </w:rPr>
        <w:t>равленные на постановку определё</w:t>
      </w:r>
      <w:r w:rsidR="007E582B">
        <w:rPr>
          <w:rFonts w:ascii="Times New Roman" w:hAnsi="Times New Roman"/>
          <w:sz w:val="28"/>
          <w:szCs w:val="28"/>
        </w:rPr>
        <w:t>нных звуков.</w:t>
      </w:r>
      <w:r w:rsidRPr="006916EA">
        <w:rPr>
          <w:rFonts w:ascii="Times New Roman" w:hAnsi="Times New Roman"/>
          <w:sz w:val="28"/>
          <w:szCs w:val="28"/>
        </w:rPr>
        <w:t xml:space="preserve"> Та</w:t>
      </w:r>
      <w:r w:rsidR="0020233A">
        <w:rPr>
          <w:rFonts w:ascii="Times New Roman" w:hAnsi="Times New Roman"/>
          <w:sz w:val="28"/>
          <w:szCs w:val="28"/>
        </w:rPr>
        <w:t>к же важными моментами является</w:t>
      </w:r>
      <w:r w:rsidRPr="006916EA">
        <w:rPr>
          <w:rFonts w:ascii="Times New Roman" w:hAnsi="Times New Roman"/>
          <w:sz w:val="28"/>
          <w:szCs w:val="28"/>
        </w:rPr>
        <w:t xml:space="preserve"> развитие ощущения ансамблевого исполнения - </w:t>
      </w:r>
      <w:r w:rsidR="001C5022" w:rsidRPr="006916EA">
        <w:rPr>
          <w:rFonts w:ascii="Times New Roman" w:hAnsi="Times New Roman"/>
          <w:sz w:val="28"/>
          <w:szCs w:val="28"/>
        </w:rPr>
        <w:t>важно вместе</w:t>
      </w:r>
      <w:r w:rsidRPr="006916EA">
        <w:rPr>
          <w:rFonts w:ascii="Times New Roman" w:hAnsi="Times New Roman"/>
          <w:sz w:val="28"/>
          <w:szCs w:val="28"/>
        </w:rPr>
        <w:t xml:space="preserve"> вступить и вместе закончить музыкальную фразу.</w:t>
      </w:r>
    </w:p>
    <w:p w:rsidR="00216AE2" w:rsidRDefault="00216AE2" w:rsidP="00216AE2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AE2">
        <w:rPr>
          <w:rFonts w:ascii="Times New Roman" w:hAnsi="Times New Roman"/>
          <w:color w:val="000000" w:themeColor="text1"/>
          <w:sz w:val="28"/>
          <w:szCs w:val="28"/>
        </w:rPr>
        <w:t xml:space="preserve">Пение – один из самых любимых детьми видов музыкальной деятельности. Благодаря словесному тексту, песня </w:t>
      </w:r>
      <w:r w:rsidR="00276BD0">
        <w:rPr>
          <w:rFonts w:ascii="Times New Roman" w:hAnsi="Times New Roman"/>
          <w:color w:val="000000" w:themeColor="text1"/>
          <w:sz w:val="28"/>
          <w:szCs w:val="28"/>
        </w:rPr>
        <w:t>более доступна</w:t>
      </w:r>
      <w:r w:rsidRPr="00216AE2">
        <w:rPr>
          <w:rFonts w:ascii="Times New Roman" w:hAnsi="Times New Roman"/>
          <w:color w:val="000000" w:themeColor="text1"/>
          <w:sz w:val="28"/>
          <w:szCs w:val="28"/>
        </w:rPr>
        <w:t xml:space="preserve"> детям по содержанию, чем любой другой музыкальный жанр</w:t>
      </w:r>
      <w:r w:rsidR="00276BD0">
        <w:rPr>
          <w:rFonts w:ascii="Times New Roman" w:hAnsi="Times New Roman"/>
          <w:color w:val="000000" w:themeColor="text1"/>
          <w:sz w:val="28"/>
          <w:szCs w:val="28"/>
        </w:rPr>
        <w:t xml:space="preserve">. Хоровое пение объединяет, создаёт условия для </w:t>
      </w:r>
      <w:r w:rsidRPr="00216AE2">
        <w:rPr>
          <w:rFonts w:ascii="Times New Roman" w:hAnsi="Times New Roman"/>
          <w:color w:val="000000" w:themeColor="text1"/>
          <w:sz w:val="28"/>
          <w:szCs w:val="28"/>
        </w:rPr>
        <w:t xml:space="preserve"> эмоционального музыкального общения.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6AE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процессе пения у </w:t>
      </w:r>
      <w:r w:rsidR="00CC452C">
        <w:rPr>
          <w:rFonts w:ascii="Times New Roman" w:hAnsi="Times New Roman"/>
          <w:color w:val="000000" w:themeColor="text1"/>
          <w:sz w:val="28"/>
          <w:szCs w:val="28"/>
        </w:rPr>
        <w:t>учащихся</w:t>
      </w:r>
      <w:r w:rsidRPr="00216AE2">
        <w:rPr>
          <w:rFonts w:ascii="Times New Roman" w:hAnsi="Times New Roman"/>
          <w:color w:val="000000" w:themeColor="text1"/>
          <w:sz w:val="28"/>
          <w:szCs w:val="28"/>
        </w:rPr>
        <w:t xml:space="preserve"> развиваются музыкальные способности: музыкальный слух, память, чувство ритма. </w:t>
      </w:r>
    </w:p>
    <w:p w:rsidR="00216AE2" w:rsidRPr="00216AE2" w:rsidRDefault="00216AE2" w:rsidP="00216AE2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AE2">
        <w:rPr>
          <w:rFonts w:ascii="Times New Roman" w:hAnsi="Times New Roman"/>
          <w:color w:val="000000" w:themeColor="text1"/>
          <w:sz w:val="28"/>
          <w:szCs w:val="28"/>
        </w:rPr>
        <w:t xml:space="preserve">Пение способствует развитию и укреплению лёгких и всего голосового аппарата. По мнению врачей, пение является </w:t>
      </w:r>
      <w:r w:rsidR="00CC452C">
        <w:rPr>
          <w:rFonts w:ascii="Times New Roman" w:hAnsi="Times New Roman"/>
          <w:color w:val="000000" w:themeColor="text1"/>
          <w:sz w:val="28"/>
          <w:szCs w:val="28"/>
        </w:rPr>
        <w:t>наи</w:t>
      </w:r>
      <w:r w:rsidRPr="00216AE2">
        <w:rPr>
          <w:rFonts w:ascii="Times New Roman" w:hAnsi="Times New Roman"/>
          <w:color w:val="000000" w:themeColor="text1"/>
          <w:sz w:val="28"/>
          <w:szCs w:val="28"/>
        </w:rPr>
        <w:t>лучшей формой дыхательной гимнастики.</w:t>
      </w:r>
    </w:p>
    <w:p w:rsidR="00216AE2" w:rsidRPr="00216AE2" w:rsidRDefault="003F5AA2" w:rsidP="003F5AA2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 же п</w:t>
      </w:r>
      <w:r w:rsidR="00216AE2" w:rsidRPr="00216AE2">
        <w:rPr>
          <w:rFonts w:ascii="Times New Roman" w:hAnsi="Times New Roman"/>
          <w:color w:val="000000" w:themeColor="text1"/>
          <w:sz w:val="28"/>
          <w:szCs w:val="28"/>
        </w:rPr>
        <w:t xml:space="preserve">ение способствует развитию речи. Слова </w:t>
      </w:r>
      <w:r w:rsidR="008C2139">
        <w:rPr>
          <w:rFonts w:ascii="Times New Roman" w:hAnsi="Times New Roman"/>
          <w:color w:val="000000" w:themeColor="text1"/>
          <w:sz w:val="28"/>
          <w:szCs w:val="28"/>
        </w:rPr>
        <w:t>про</w:t>
      </w:r>
      <w:r w:rsidR="00216AE2" w:rsidRPr="00216AE2">
        <w:rPr>
          <w:rFonts w:ascii="Times New Roman" w:hAnsi="Times New Roman"/>
          <w:color w:val="000000" w:themeColor="text1"/>
          <w:sz w:val="28"/>
          <w:szCs w:val="28"/>
        </w:rPr>
        <w:t>говариваются протяжно, нараспев, что помогает чёткому произношению отдельных звуков и слогов.</w:t>
      </w:r>
      <w:r w:rsidR="008C01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6AE2" w:rsidRPr="00216AE2">
        <w:rPr>
          <w:rFonts w:ascii="Times New Roman" w:hAnsi="Times New Roman"/>
          <w:color w:val="000000" w:themeColor="text1"/>
          <w:sz w:val="28"/>
          <w:szCs w:val="28"/>
        </w:rPr>
        <w:t xml:space="preserve">В песнях есть рифма, а умение чувствовать рифму – важный навык для детей с речевыми проблемами. </w:t>
      </w:r>
    </w:p>
    <w:p w:rsidR="00216AE2" w:rsidRPr="00216AE2" w:rsidRDefault="00216AE2" w:rsidP="00216AE2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AE2">
        <w:rPr>
          <w:rFonts w:ascii="Times New Roman" w:hAnsi="Times New Roman"/>
          <w:color w:val="000000" w:themeColor="text1"/>
          <w:sz w:val="28"/>
          <w:szCs w:val="28"/>
        </w:rPr>
        <w:t>Пение развивает навык чтения. Оно помогает понять ритмический строй языка, ведь детям приходится пропе</w:t>
      </w:r>
      <w:r w:rsidR="008C2139">
        <w:rPr>
          <w:rFonts w:ascii="Times New Roman" w:hAnsi="Times New Roman"/>
          <w:color w:val="000000" w:themeColor="text1"/>
          <w:sz w:val="28"/>
          <w:szCs w:val="28"/>
        </w:rPr>
        <w:t>ва</w:t>
      </w:r>
      <w:r w:rsidRPr="00216AE2">
        <w:rPr>
          <w:rFonts w:ascii="Times New Roman" w:hAnsi="Times New Roman"/>
          <w:color w:val="000000" w:themeColor="text1"/>
          <w:sz w:val="28"/>
          <w:szCs w:val="28"/>
        </w:rPr>
        <w:t xml:space="preserve">ть каждый слог. При пении </w:t>
      </w:r>
      <w:r w:rsidR="009A6E38">
        <w:rPr>
          <w:rFonts w:ascii="Times New Roman" w:hAnsi="Times New Roman"/>
          <w:color w:val="000000" w:themeColor="text1"/>
          <w:sz w:val="28"/>
          <w:szCs w:val="28"/>
        </w:rPr>
        <w:t>малыши неосознанно рифмуют определё</w:t>
      </w:r>
      <w:r w:rsidRPr="00216AE2">
        <w:rPr>
          <w:rFonts w:ascii="Times New Roman" w:hAnsi="Times New Roman"/>
          <w:color w:val="000000" w:themeColor="text1"/>
          <w:sz w:val="28"/>
          <w:szCs w:val="28"/>
        </w:rPr>
        <w:t>нные слоги. Они могут определить, какие</w:t>
      </w:r>
      <w:r w:rsidR="009A6E38">
        <w:rPr>
          <w:rFonts w:ascii="Times New Roman" w:hAnsi="Times New Roman"/>
          <w:color w:val="000000" w:themeColor="text1"/>
          <w:sz w:val="28"/>
          <w:szCs w:val="28"/>
        </w:rPr>
        <w:t xml:space="preserve"> именно</w:t>
      </w:r>
      <w:r w:rsidRPr="00216AE2">
        <w:rPr>
          <w:rFonts w:ascii="Times New Roman" w:hAnsi="Times New Roman"/>
          <w:color w:val="000000" w:themeColor="text1"/>
          <w:sz w:val="28"/>
          <w:szCs w:val="28"/>
        </w:rPr>
        <w:t xml:space="preserve"> слоги рифмуются, а также могут рифмовать целые слова или подбирать слова, которые рифмуются по </w:t>
      </w:r>
      <w:r w:rsidR="009A6E38">
        <w:rPr>
          <w:rFonts w:ascii="Times New Roman" w:hAnsi="Times New Roman"/>
          <w:color w:val="000000" w:themeColor="text1"/>
          <w:sz w:val="28"/>
          <w:szCs w:val="28"/>
        </w:rPr>
        <w:t>определё</w:t>
      </w:r>
      <w:r w:rsidRPr="00216AE2">
        <w:rPr>
          <w:rFonts w:ascii="Times New Roman" w:hAnsi="Times New Roman"/>
          <w:color w:val="000000" w:themeColor="text1"/>
          <w:sz w:val="28"/>
          <w:szCs w:val="28"/>
        </w:rPr>
        <w:t>нному звуку или букве.</w:t>
      </w:r>
    </w:p>
    <w:p w:rsidR="00DD671E" w:rsidRPr="00077333" w:rsidRDefault="00216AE2" w:rsidP="00216AE2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AE2">
        <w:rPr>
          <w:rFonts w:ascii="Times New Roman" w:hAnsi="Times New Roman"/>
          <w:color w:val="000000" w:themeColor="text1"/>
          <w:sz w:val="28"/>
          <w:szCs w:val="28"/>
        </w:rPr>
        <w:t>Песни, сопровождающиеся жестами, движениями, способствуют не только прочному запоминанию, но и развитию координации движений.</w:t>
      </w:r>
    </w:p>
    <w:p w:rsidR="00FF488A" w:rsidRDefault="00FF488A" w:rsidP="00D83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88A">
        <w:rPr>
          <w:rFonts w:ascii="Times New Roman" w:hAnsi="Times New Roman"/>
          <w:b/>
          <w:sz w:val="28"/>
          <w:szCs w:val="28"/>
        </w:rPr>
        <w:t>4. Заключение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D671E" w:rsidRPr="006916EA" w:rsidRDefault="00DD671E" w:rsidP="00D83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6EA">
        <w:rPr>
          <w:rFonts w:ascii="Times New Roman" w:hAnsi="Times New Roman"/>
          <w:sz w:val="28"/>
          <w:szCs w:val="28"/>
        </w:rPr>
        <w:t>И, наконец, участие детей в концерте - один из важнейш</w:t>
      </w:r>
      <w:r w:rsidR="00077333">
        <w:rPr>
          <w:rFonts w:ascii="Times New Roman" w:hAnsi="Times New Roman"/>
          <w:sz w:val="28"/>
          <w:szCs w:val="28"/>
        </w:rPr>
        <w:t>их видов работы на отделении раннего эстетического развития</w:t>
      </w:r>
      <w:r w:rsidRPr="006916EA">
        <w:rPr>
          <w:rFonts w:ascii="Times New Roman" w:hAnsi="Times New Roman"/>
          <w:sz w:val="28"/>
          <w:szCs w:val="28"/>
        </w:rPr>
        <w:t xml:space="preserve">.  Для детей, особенно с проблемами развития, это наиболее сложный этап, так как для этих малышей любая форма общения, а тем более – публичного выступления – является проблемой. И потому, когда удаётся преодолеть этот психологический барьер, </w:t>
      </w:r>
      <w:r w:rsidR="00FD6334" w:rsidRPr="006916EA">
        <w:rPr>
          <w:rFonts w:ascii="Times New Roman" w:hAnsi="Times New Roman"/>
          <w:sz w:val="28"/>
          <w:szCs w:val="28"/>
        </w:rPr>
        <w:t xml:space="preserve">ребёнок радуется </w:t>
      </w:r>
      <w:r w:rsidRPr="006916EA">
        <w:rPr>
          <w:rFonts w:ascii="Times New Roman" w:hAnsi="Times New Roman"/>
          <w:sz w:val="28"/>
          <w:szCs w:val="28"/>
        </w:rPr>
        <w:t>сво</w:t>
      </w:r>
      <w:r w:rsidR="00FD6334" w:rsidRPr="006916EA">
        <w:rPr>
          <w:rFonts w:ascii="Times New Roman" w:hAnsi="Times New Roman"/>
          <w:sz w:val="28"/>
          <w:szCs w:val="28"/>
        </w:rPr>
        <w:t>ей маленькой победе</w:t>
      </w:r>
      <w:r w:rsidRPr="006916EA">
        <w:rPr>
          <w:rFonts w:ascii="Times New Roman" w:hAnsi="Times New Roman"/>
          <w:sz w:val="28"/>
          <w:szCs w:val="28"/>
        </w:rPr>
        <w:t>,</w:t>
      </w:r>
      <w:r w:rsidR="00FD6334" w:rsidRPr="006916EA">
        <w:rPr>
          <w:rFonts w:ascii="Times New Roman" w:hAnsi="Times New Roman"/>
          <w:sz w:val="28"/>
          <w:szCs w:val="28"/>
        </w:rPr>
        <w:t xml:space="preserve"> испытывает</w:t>
      </w:r>
      <w:r w:rsidRPr="006916EA">
        <w:rPr>
          <w:rFonts w:ascii="Times New Roman" w:hAnsi="Times New Roman"/>
          <w:sz w:val="28"/>
          <w:szCs w:val="28"/>
        </w:rPr>
        <w:t xml:space="preserve"> гордость перед зрител</w:t>
      </w:r>
      <w:r w:rsidR="00FD6334" w:rsidRPr="006916EA">
        <w:rPr>
          <w:rFonts w:ascii="Times New Roman" w:hAnsi="Times New Roman"/>
          <w:sz w:val="28"/>
          <w:szCs w:val="28"/>
        </w:rPr>
        <w:t>ями и ощущает</w:t>
      </w:r>
      <w:r w:rsidRPr="006916EA">
        <w:rPr>
          <w:rFonts w:ascii="Times New Roman" w:hAnsi="Times New Roman"/>
          <w:sz w:val="28"/>
          <w:szCs w:val="28"/>
        </w:rPr>
        <w:t xml:space="preserve"> себя как социально-</w:t>
      </w:r>
      <w:r w:rsidRPr="006916EA">
        <w:rPr>
          <w:rFonts w:ascii="Times New Roman" w:hAnsi="Times New Roman"/>
          <w:sz w:val="28"/>
          <w:szCs w:val="28"/>
        </w:rPr>
        <w:lastRenderedPageBreak/>
        <w:t>значимую личность, что положительно влияет на осознании и дальней</w:t>
      </w:r>
      <w:r w:rsidR="00FD6334" w:rsidRPr="006916EA">
        <w:rPr>
          <w:rFonts w:ascii="Times New Roman" w:hAnsi="Times New Roman"/>
          <w:sz w:val="28"/>
          <w:szCs w:val="28"/>
        </w:rPr>
        <w:t>шем формировании</w:t>
      </w:r>
      <w:r w:rsidR="00077333">
        <w:rPr>
          <w:rFonts w:ascii="Times New Roman" w:hAnsi="Times New Roman"/>
          <w:sz w:val="28"/>
          <w:szCs w:val="28"/>
        </w:rPr>
        <w:t xml:space="preserve"> его собственного Я.</w:t>
      </w:r>
    </w:p>
    <w:p w:rsidR="00DD671E" w:rsidRPr="00077333" w:rsidRDefault="00FD6334" w:rsidP="00D83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6EA">
        <w:rPr>
          <w:rFonts w:ascii="Times New Roman" w:hAnsi="Times New Roman"/>
          <w:sz w:val="28"/>
          <w:szCs w:val="28"/>
        </w:rPr>
        <w:t>Как показывает практика, м</w:t>
      </w:r>
      <w:r w:rsidR="004D0701" w:rsidRPr="006916EA">
        <w:rPr>
          <w:rFonts w:ascii="Times New Roman" w:hAnsi="Times New Roman"/>
          <w:sz w:val="28"/>
          <w:szCs w:val="28"/>
        </w:rPr>
        <w:t>ногие из детей</w:t>
      </w:r>
      <w:r w:rsidR="00A10871">
        <w:rPr>
          <w:rFonts w:ascii="Times New Roman" w:hAnsi="Times New Roman"/>
          <w:sz w:val="28"/>
          <w:szCs w:val="28"/>
        </w:rPr>
        <w:t xml:space="preserve"> отделения РЭР</w:t>
      </w:r>
      <w:r w:rsidR="004D0701" w:rsidRPr="006916EA">
        <w:rPr>
          <w:rFonts w:ascii="Times New Roman" w:hAnsi="Times New Roman"/>
          <w:sz w:val="28"/>
          <w:szCs w:val="28"/>
        </w:rPr>
        <w:t xml:space="preserve"> продолжают </w:t>
      </w:r>
      <w:r w:rsidRPr="006916EA">
        <w:rPr>
          <w:rFonts w:ascii="Times New Roman" w:hAnsi="Times New Roman"/>
          <w:sz w:val="28"/>
          <w:szCs w:val="28"/>
        </w:rPr>
        <w:t xml:space="preserve">музыкальное обучение в школе, а </w:t>
      </w:r>
      <w:r w:rsidR="004D0701" w:rsidRPr="006916EA">
        <w:rPr>
          <w:rFonts w:ascii="Times New Roman" w:hAnsi="Times New Roman"/>
          <w:sz w:val="28"/>
          <w:szCs w:val="28"/>
        </w:rPr>
        <w:t>также</w:t>
      </w:r>
      <w:r w:rsidRPr="006916EA">
        <w:rPr>
          <w:rFonts w:ascii="Times New Roman" w:hAnsi="Times New Roman"/>
          <w:sz w:val="28"/>
          <w:szCs w:val="28"/>
        </w:rPr>
        <w:t xml:space="preserve"> в </w:t>
      </w:r>
      <w:r w:rsidR="00077333">
        <w:rPr>
          <w:rFonts w:ascii="Times New Roman" w:hAnsi="Times New Roman"/>
          <w:sz w:val="28"/>
          <w:szCs w:val="28"/>
        </w:rPr>
        <w:t>высших учебных заведениях.</w:t>
      </w:r>
    </w:p>
    <w:p w:rsidR="00DD671E" w:rsidRPr="006916EA" w:rsidRDefault="00DD671E" w:rsidP="00D8399A">
      <w:pPr>
        <w:pStyle w:val="a4"/>
        <w:ind w:firstLine="709"/>
        <w:jc w:val="both"/>
        <w:rPr>
          <w:szCs w:val="28"/>
        </w:rPr>
      </w:pPr>
      <w:r w:rsidRPr="006916EA">
        <w:rPr>
          <w:szCs w:val="28"/>
        </w:rPr>
        <w:t xml:space="preserve">Главный принцип процесса обучения: все виды занятий должны быть облечены в формы, доступные и интересные </w:t>
      </w:r>
      <w:r w:rsidR="008E51EF" w:rsidRPr="006916EA">
        <w:rPr>
          <w:szCs w:val="28"/>
        </w:rPr>
        <w:t>для детей дошкольного возраста. Б</w:t>
      </w:r>
      <w:r w:rsidRPr="006916EA">
        <w:rPr>
          <w:szCs w:val="28"/>
        </w:rPr>
        <w:t xml:space="preserve">ольшое значение имеют терпение, доброжелательность, улыбка преподавателя, на каждом из уроков хора, сольфеджио, фортепиано </w:t>
      </w:r>
      <w:r w:rsidR="00B90274">
        <w:rPr>
          <w:szCs w:val="28"/>
        </w:rPr>
        <w:t>преподаватели</w:t>
      </w:r>
      <w:r w:rsidRPr="006916EA">
        <w:rPr>
          <w:szCs w:val="28"/>
        </w:rPr>
        <w:t xml:space="preserve"> стрем</w:t>
      </w:r>
      <w:r w:rsidR="00B90274">
        <w:rPr>
          <w:szCs w:val="28"/>
        </w:rPr>
        <w:t>ят</w:t>
      </w:r>
      <w:bookmarkStart w:id="0" w:name="_GoBack"/>
      <w:bookmarkEnd w:id="0"/>
      <w:r w:rsidRPr="006916EA">
        <w:rPr>
          <w:szCs w:val="28"/>
        </w:rPr>
        <w:t xml:space="preserve">ся создать у учащегося радостные, позитивные переживания, которые будут </w:t>
      </w:r>
      <w:proofErr w:type="gramStart"/>
      <w:r w:rsidRPr="006916EA">
        <w:rPr>
          <w:szCs w:val="28"/>
        </w:rPr>
        <w:t>обеспечивать</w:t>
      </w:r>
      <w:proofErr w:type="gramEnd"/>
      <w:r w:rsidRPr="006916EA">
        <w:rPr>
          <w:szCs w:val="28"/>
        </w:rPr>
        <w:t xml:space="preserve"> и стимулировать процесс его полноценного развития.</w:t>
      </w:r>
    </w:p>
    <w:p w:rsidR="00DD671E" w:rsidRPr="006916EA" w:rsidRDefault="00DD671E" w:rsidP="00D8399A">
      <w:pPr>
        <w:pStyle w:val="a4"/>
        <w:ind w:firstLine="709"/>
        <w:jc w:val="both"/>
        <w:rPr>
          <w:szCs w:val="28"/>
        </w:rPr>
      </w:pPr>
      <w:r w:rsidRPr="006916EA">
        <w:rPr>
          <w:szCs w:val="28"/>
        </w:rPr>
        <w:t>Таким образом, и</w:t>
      </w:r>
      <w:r w:rsidR="008C0118">
        <w:rPr>
          <w:szCs w:val="28"/>
        </w:rPr>
        <w:t xml:space="preserve">спользуя элементы </w:t>
      </w:r>
      <w:proofErr w:type="spellStart"/>
      <w:r w:rsidR="008C0118">
        <w:rPr>
          <w:szCs w:val="28"/>
        </w:rPr>
        <w:t>логоритмики</w:t>
      </w:r>
      <w:proofErr w:type="spellEnd"/>
      <w:r w:rsidR="008C0118">
        <w:rPr>
          <w:szCs w:val="28"/>
        </w:rPr>
        <w:t xml:space="preserve">, слушания музыки, пения, </w:t>
      </w:r>
      <w:r w:rsidR="00FF488A">
        <w:rPr>
          <w:szCs w:val="28"/>
        </w:rPr>
        <w:t xml:space="preserve">игры на фортепиано, </w:t>
      </w:r>
      <w:r w:rsidRPr="006916EA">
        <w:rPr>
          <w:szCs w:val="28"/>
        </w:rPr>
        <w:t>принципы цветомузыкального восприятия, а также праздники и развлечения можно развить и приблизить к норме ум</w:t>
      </w:r>
      <w:r w:rsidR="008E51EF" w:rsidRPr="006916EA">
        <w:rPr>
          <w:szCs w:val="28"/>
        </w:rPr>
        <w:t xml:space="preserve">ственное, </w:t>
      </w:r>
      <w:r w:rsidRPr="006916EA">
        <w:rPr>
          <w:szCs w:val="28"/>
        </w:rPr>
        <w:t>нравств</w:t>
      </w:r>
      <w:r w:rsidR="008E51EF" w:rsidRPr="006916EA">
        <w:rPr>
          <w:szCs w:val="28"/>
        </w:rPr>
        <w:t xml:space="preserve">енное, </w:t>
      </w:r>
      <w:r w:rsidRPr="006916EA">
        <w:rPr>
          <w:szCs w:val="28"/>
        </w:rPr>
        <w:t>физич</w:t>
      </w:r>
      <w:r w:rsidR="004D0701" w:rsidRPr="006916EA">
        <w:rPr>
          <w:szCs w:val="28"/>
        </w:rPr>
        <w:t>еское, а так</w:t>
      </w:r>
      <w:r w:rsidR="008E51EF" w:rsidRPr="006916EA">
        <w:rPr>
          <w:szCs w:val="28"/>
        </w:rPr>
        <w:t xml:space="preserve">же музыкально-эстетическое </w:t>
      </w:r>
      <w:r w:rsidR="004D0701" w:rsidRPr="006916EA">
        <w:rPr>
          <w:szCs w:val="28"/>
        </w:rPr>
        <w:t>развитие ребенка</w:t>
      </w:r>
      <w:r w:rsidR="00EA57D1" w:rsidRPr="006916EA">
        <w:rPr>
          <w:szCs w:val="28"/>
        </w:rPr>
        <w:t>.</w:t>
      </w:r>
    </w:p>
    <w:p w:rsidR="00DD671E" w:rsidRPr="006916EA" w:rsidRDefault="00DD671E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71E" w:rsidRPr="006916EA" w:rsidRDefault="00DD671E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71E" w:rsidRPr="006916EA" w:rsidRDefault="00DD671E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D671E" w:rsidRPr="006916EA" w:rsidRDefault="00DD671E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0B10" w:rsidRDefault="00E50B10" w:rsidP="00D8399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615E" w:rsidRPr="0098615E" w:rsidRDefault="000D5F8F" w:rsidP="0098615E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использованной литературы:</w:t>
      </w:r>
    </w:p>
    <w:p w:rsidR="00DD2985" w:rsidRDefault="0098615E" w:rsidP="0039078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615E">
        <w:rPr>
          <w:rFonts w:ascii="Times New Roman" w:hAnsi="Times New Roman"/>
          <w:sz w:val="28"/>
          <w:szCs w:val="28"/>
        </w:rPr>
        <w:t>Ветлугина Н.А. Музыкальное развитие ребенка. М., «Просвеще</w:t>
      </w:r>
      <w:r>
        <w:rPr>
          <w:rFonts w:ascii="Times New Roman" w:hAnsi="Times New Roman"/>
          <w:sz w:val="28"/>
          <w:szCs w:val="28"/>
        </w:rPr>
        <w:t>ние», 1967</w:t>
      </w:r>
      <w:r w:rsidR="004A3B13">
        <w:rPr>
          <w:rFonts w:ascii="Times New Roman" w:hAnsi="Times New Roman"/>
          <w:sz w:val="28"/>
          <w:szCs w:val="28"/>
        </w:rPr>
        <w:t>.</w:t>
      </w:r>
    </w:p>
    <w:p w:rsidR="004A3B13" w:rsidRPr="004A3B13" w:rsidRDefault="004A3B13" w:rsidP="004A3B1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Иванова О.В., Кузнецова И.А. </w:t>
      </w:r>
      <w:r w:rsidRPr="004A3B13">
        <w:rPr>
          <w:rFonts w:ascii="Times New Roman" w:hAnsi="Times New Roman"/>
          <w:sz w:val="28"/>
          <w:szCs w:val="28"/>
        </w:rPr>
        <w:t>Новый музыкальный букварь для самых маленьких. Учеб</w:t>
      </w:r>
      <w:r>
        <w:rPr>
          <w:rFonts w:ascii="Times New Roman" w:hAnsi="Times New Roman"/>
          <w:sz w:val="28"/>
          <w:szCs w:val="28"/>
        </w:rPr>
        <w:t>но-методическое пособие. Издательство «Феникс», 2016.</w:t>
      </w:r>
    </w:p>
    <w:p w:rsidR="0098615E" w:rsidRPr="004A3B13" w:rsidRDefault="0098615E" w:rsidP="007C3B6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3B13">
        <w:rPr>
          <w:rFonts w:ascii="Times New Roman" w:hAnsi="Times New Roman"/>
          <w:sz w:val="28"/>
          <w:szCs w:val="28"/>
        </w:rPr>
        <w:t>Лопухина И.С. Логопедия – речь, ритм, движение: Пособие для логопедов и родителей. – СПб</w:t>
      </w:r>
      <w:proofErr w:type="gramStart"/>
      <w:r w:rsidRPr="004A3B13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4A3B13">
        <w:rPr>
          <w:rFonts w:ascii="Times New Roman" w:hAnsi="Times New Roman"/>
          <w:sz w:val="28"/>
          <w:szCs w:val="28"/>
        </w:rPr>
        <w:t>Дельта, 1997.</w:t>
      </w:r>
    </w:p>
    <w:p w:rsidR="00DD2985" w:rsidRPr="00DD2985" w:rsidRDefault="00DD2985" w:rsidP="00DD298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2985">
        <w:rPr>
          <w:rFonts w:ascii="Times New Roman" w:hAnsi="Times New Roman"/>
          <w:sz w:val="28"/>
          <w:szCs w:val="28"/>
        </w:rPr>
        <w:t>Новиковская О.А. Логоритмика для дошкольников в играх и упражнениях. Практическое пособие для педагогов и родителей.</w:t>
      </w:r>
      <w:r>
        <w:rPr>
          <w:rFonts w:ascii="Times New Roman" w:hAnsi="Times New Roman"/>
          <w:sz w:val="28"/>
          <w:szCs w:val="28"/>
        </w:rPr>
        <w:t xml:space="preserve"> Издательство «Корона-</w:t>
      </w:r>
      <w:proofErr w:type="spellStart"/>
      <w:r>
        <w:rPr>
          <w:rFonts w:ascii="Times New Roman" w:hAnsi="Times New Roman"/>
          <w:sz w:val="28"/>
          <w:szCs w:val="28"/>
        </w:rPr>
        <w:t>принт</w:t>
      </w:r>
      <w:proofErr w:type="spellEnd"/>
      <w:r>
        <w:rPr>
          <w:rFonts w:ascii="Times New Roman" w:hAnsi="Times New Roman"/>
          <w:sz w:val="28"/>
          <w:szCs w:val="28"/>
        </w:rPr>
        <w:t>», 2012.</w:t>
      </w:r>
    </w:p>
    <w:p w:rsidR="00DD2985" w:rsidRPr="0098615E" w:rsidRDefault="00112486" w:rsidP="0011248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2486">
        <w:rPr>
          <w:rFonts w:ascii="Times New Roman" w:hAnsi="Times New Roman"/>
          <w:sz w:val="28"/>
          <w:szCs w:val="28"/>
        </w:rPr>
        <w:t>Тютюнникова</w:t>
      </w:r>
      <w:proofErr w:type="spellEnd"/>
      <w:r w:rsidRPr="00112486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>Э.</w:t>
      </w:r>
      <w:r w:rsidRPr="00112486">
        <w:rPr>
          <w:rFonts w:ascii="Times New Roman" w:hAnsi="Times New Roman"/>
          <w:sz w:val="28"/>
          <w:szCs w:val="28"/>
        </w:rPr>
        <w:t xml:space="preserve"> “Уроки музыки. Система Карла Орфа” - Москва, АСТ, 2000г.</w:t>
      </w:r>
    </w:p>
    <w:p w:rsidR="0098615E" w:rsidRDefault="0098615E" w:rsidP="00DD298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615E">
        <w:rPr>
          <w:rFonts w:ascii="Times New Roman" w:hAnsi="Times New Roman"/>
          <w:sz w:val="28"/>
          <w:szCs w:val="28"/>
        </w:rPr>
        <w:lastRenderedPageBreak/>
        <w:t xml:space="preserve">Шашкина Г.Р. Логопедическая ритмика для дошкольников с нарушениями речи: </w:t>
      </w:r>
      <w:proofErr w:type="spellStart"/>
      <w:r w:rsidRPr="0098615E">
        <w:rPr>
          <w:rFonts w:ascii="Times New Roman" w:hAnsi="Times New Roman"/>
          <w:sz w:val="28"/>
          <w:szCs w:val="28"/>
        </w:rPr>
        <w:t>Учебн</w:t>
      </w:r>
      <w:proofErr w:type="spellEnd"/>
      <w:r w:rsidRPr="0098615E">
        <w:rPr>
          <w:rFonts w:ascii="Times New Roman" w:hAnsi="Times New Roman"/>
          <w:sz w:val="28"/>
          <w:szCs w:val="28"/>
        </w:rPr>
        <w:t xml:space="preserve">. Пособие для студ. </w:t>
      </w:r>
      <w:proofErr w:type="spellStart"/>
      <w:r w:rsidRPr="0098615E">
        <w:rPr>
          <w:rFonts w:ascii="Times New Roman" w:hAnsi="Times New Roman"/>
          <w:sz w:val="28"/>
          <w:szCs w:val="28"/>
        </w:rPr>
        <w:t>Высш</w:t>
      </w:r>
      <w:proofErr w:type="spellEnd"/>
      <w:r w:rsidRPr="0098615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8615E">
        <w:rPr>
          <w:rFonts w:ascii="Times New Roman" w:hAnsi="Times New Roman"/>
          <w:sz w:val="28"/>
          <w:szCs w:val="28"/>
        </w:rPr>
        <w:t>Пед</w:t>
      </w:r>
      <w:proofErr w:type="spellEnd"/>
      <w:r w:rsidRPr="0098615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8615E">
        <w:rPr>
          <w:rFonts w:ascii="Times New Roman" w:hAnsi="Times New Roman"/>
          <w:sz w:val="28"/>
          <w:szCs w:val="28"/>
        </w:rPr>
        <w:t>учебн</w:t>
      </w:r>
      <w:proofErr w:type="spellEnd"/>
      <w:r w:rsidRPr="0098615E">
        <w:rPr>
          <w:rFonts w:ascii="Times New Roman" w:hAnsi="Times New Roman"/>
          <w:sz w:val="28"/>
          <w:szCs w:val="28"/>
        </w:rPr>
        <w:t xml:space="preserve">. Заведений / Гульнара </w:t>
      </w:r>
      <w:proofErr w:type="spellStart"/>
      <w:r w:rsidRPr="0098615E">
        <w:rPr>
          <w:rFonts w:ascii="Times New Roman" w:hAnsi="Times New Roman"/>
          <w:sz w:val="28"/>
          <w:szCs w:val="28"/>
        </w:rPr>
        <w:t>Рустэмовна</w:t>
      </w:r>
      <w:proofErr w:type="spellEnd"/>
      <w:r w:rsidRPr="0098615E">
        <w:rPr>
          <w:rFonts w:ascii="Times New Roman" w:hAnsi="Times New Roman"/>
          <w:sz w:val="28"/>
          <w:szCs w:val="28"/>
        </w:rPr>
        <w:t xml:space="preserve"> Шашкина. – М.: Издательский центр «Академия», 2005. – 192 с.</w:t>
      </w:r>
    </w:p>
    <w:p w:rsidR="009A26E8" w:rsidRPr="0098615E" w:rsidRDefault="009A26E8" w:rsidP="009A26E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26E8">
        <w:rPr>
          <w:rFonts w:ascii="Times New Roman" w:hAnsi="Times New Roman"/>
          <w:sz w:val="28"/>
          <w:szCs w:val="28"/>
        </w:rPr>
        <w:t xml:space="preserve">Музыкальное воспитание детей с проблемами в развитии и коррекционная ритмика: Учеб. пособие для студ. сред. </w:t>
      </w:r>
      <w:proofErr w:type="spellStart"/>
      <w:r w:rsidRPr="009A26E8">
        <w:rPr>
          <w:rFonts w:ascii="Times New Roman" w:hAnsi="Times New Roman"/>
          <w:sz w:val="28"/>
          <w:szCs w:val="28"/>
        </w:rPr>
        <w:t>пед</w:t>
      </w:r>
      <w:proofErr w:type="spellEnd"/>
      <w:r w:rsidRPr="009A26E8">
        <w:rPr>
          <w:rFonts w:ascii="Times New Roman" w:hAnsi="Times New Roman"/>
          <w:sz w:val="28"/>
          <w:szCs w:val="28"/>
        </w:rPr>
        <w:t>. учеб. заведений / Е. А. Медведева, Л. Н. Комиссарова, Г. Р. Шашкина, О. Л. Сергеева; Под ред. Е. А. Медведевой. — М.: Издат</w:t>
      </w:r>
      <w:r>
        <w:rPr>
          <w:rFonts w:ascii="Times New Roman" w:hAnsi="Times New Roman"/>
          <w:sz w:val="28"/>
          <w:szCs w:val="28"/>
        </w:rPr>
        <w:t>ельский центр «Академия», 2002.</w:t>
      </w:r>
    </w:p>
    <w:p w:rsidR="00DD671E" w:rsidRPr="002045B4" w:rsidRDefault="0098615E" w:rsidP="002045B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615E">
        <w:rPr>
          <w:rFonts w:ascii="Times New Roman" w:hAnsi="Times New Roman"/>
          <w:sz w:val="28"/>
          <w:szCs w:val="28"/>
        </w:rPr>
        <w:t>Научно-методический журналы «Логопед в детском саду».</w:t>
      </w:r>
      <w:r w:rsidR="002045B4">
        <w:rPr>
          <w:rFonts w:ascii="Times New Roman" w:hAnsi="Times New Roman"/>
          <w:sz w:val="28"/>
          <w:szCs w:val="28"/>
        </w:rPr>
        <w:t xml:space="preserve"> Изд. «Коррекционная педагогика», 2016.</w:t>
      </w:r>
    </w:p>
    <w:p w:rsidR="00DD671E" w:rsidRPr="006916EA" w:rsidRDefault="00DD671E" w:rsidP="00D83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71E" w:rsidRPr="006916EA" w:rsidRDefault="00DD671E" w:rsidP="00D83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6EA">
        <w:rPr>
          <w:rFonts w:ascii="Times New Roman" w:hAnsi="Times New Roman"/>
          <w:sz w:val="28"/>
          <w:szCs w:val="28"/>
        </w:rPr>
        <w:t xml:space="preserve"> </w:t>
      </w:r>
    </w:p>
    <w:p w:rsidR="00F239B2" w:rsidRPr="006916EA" w:rsidRDefault="00F239B2" w:rsidP="00D83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239B2" w:rsidRPr="006916EA" w:rsidSect="007E582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63605"/>
    <w:multiLevelType w:val="hybridMultilevel"/>
    <w:tmpl w:val="85CE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72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71E"/>
    <w:rsid w:val="00024C13"/>
    <w:rsid w:val="00077333"/>
    <w:rsid w:val="000D5F8F"/>
    <w:rsid w:val="000F1B39"/>
    <w:rsid w:val="00106CE0"/>
    <w:rsid w:val="00112486"/>
    <w:rsid w:val="001C5022"/>
    <w:rsid w:val="0020233A"/>
    <w:rsid w:val="002031DE"/>
    <w:rsid w:val="002045B4"/>
    <w:rsid w:val="0021378B"/>
    <w:rsid w:val="00216AE2"/>
    <w:rsid w:val="002569F9"/>
    <w:rsid w:val="00260024"/>
    <w:rsid w:val="00272E2C"/>
    <w:rsid w:val="00276BD0"/>
    <w:rsid w:val="002B34DA"/>
    <w:rsid w:val="002B7321"/>
    <w:rsid w:val="00326A8C"/>
    <w:rsid w:val="00390784"/>
    <w:rsid w:val="003B1F68"/>
    <w:rsid w:val="003F5AA2"/>
    <w:rsid w:val="00460950"/>
    <w:rsid w:val="00474D94"/>
    <w:rsid w:val="004869EF"/>
    <w:rsid w:val="004A3B13"/>
    <w:rsid w:val="004D0701"/>
    <w:rsid w:val="0053069A"/>
    <w:rsid w:val="00546252"/>
    <w:rsid w:val="005F7AB1"/>
    <w:rsid w:val="00620237"/>
    <w:rsid w:val="00624463"/>
    <w:rsid w:val="006916EA"/>
    <w:rsid w:val="006D369C"/>
    <w:rsid w:val="007834D2"/>
    <w:rsid w:val="007B610E"/>
    <w:rsid w:val="007E582B"/>
    <w:rsid w:val="00834C70"/>
    <w:rsid w:val="00844B6C"/>
    <w:rsid w:val="0086252A"/>
    <w:rsid w:val="008830AA"/>
    <w:rsid w:val="008A1150"/>
    <w:rsid w:val="008B1ACE"/>
    <w:rsid w:val="008C0118"/>
    <w:rsid w:val="008C2139"/>
    <w:rsid w:val="008D5D73"/>
    <w:rsid w:val="008E51EF"/>
    <w:rsid w:val="0094246D"/>
    <w:rsid w:val="00957783"/>
    <w:rsid w:val="00966BA6"/>
    <w:rsid w:val="00967CDA"/>
    <w:rsid w:val="0098615E"/>
    <w:rsid w:val="009A26E8"/>
    <w:rsid w:val="009A6E38"/>
    <w:rsid w:val="009B3769"/>
    <w:rsid w:val="00A10871"/>
    <w:rsid w:val="00B16ACA"/>
    <w:rsid w:val="00B24246"/>
    <w:rsid w:val="00B3350D"/>
    <w:rsid w:val="00B40223"/>
    <w:rsid w:val="00B4182C"/>
    <w:rsid w:val="00B90274"/>
    <w:rsid w:val="00BE5596"/>
    <w:rsid w:val="00C60901"/>
    <w:rsid w:val="00CC452C"/>
    <w:rsid w:val="00D34570"/>
    <w:rsid w:val="00D564CC"/>
    <w:rsid w:val="00D72427"/>
    <w:rsid w:val="00D8399A"/>
    <w:rsid w:val="00DD2985"/>
    <w:rsid w:val="00DD671E"/>
    <w:rsid w:val="00DF3D05"/>
    <w:rsid w:val="00E040C0"/>
    <w:rsid w:val="00E34CCE"/>
    <w:rsid w:val="00E36DA8"/>
    <w:rsid w:val="00E50B10"/>
    <w:rsid w:val="00E81E1C"/>
    <w:rsid w:val="00E95A1E"/>
    <w:rsid w:val="00EA57D1"/>
    <w:rsid w:val="00EE6DD4"/>
    <w:rsid w:val="00F239B2"/>
    <w:rsid w:val="00F2516E"/>
    <w:rsid w:val="00F36B75"/>
    <w:rsid w:val="00F54237"/>
    <w:rsid w:val="00F959FA"/>
    <w:rsid w:val="00FA3271"/>
    <w:rsid w:val="00FD6334"/>
    <w:rsid w:val="00FE5257"/>
    <w:rsid w:val="00FF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71E"/>
    <w:pPr>
      <w:ind w:left="720"/>
      <w:contextualSpacing/>
    </w:pPr>
  </w:style>
  <w:style w:type="paragraph" w:styleId="a4">
    <w:name w:val="Body Text"/>
    <w:basedOn w:val="a"/>
    <w:link w:val="a5"/>
    <w:rsid w:val="00DD671E"/>
    <w:pPr>
      <w:spacing w:after="0" w:line="36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D671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9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29</cp:revision>
  <dcterms:created xsi:type="dcterms:W3CDTF">2017-01-23T18:31:00Z</dcterms:created>
  <dcterms:modified xsi:type="dcterms:W3CDTF">2017-04-27T14:36:00Z</dcterms:modified>
</cp:coreProperties>
</file>