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DE" w:rsidRPr="00CB42DE" w:rsidRDefault="00CB42DE" w:rsidP="00CB42DE">
      <w:pPr>
        <w:pStyle w:val="22"/>
        <w:ind w:firstLine="709"/>
        <w:rPr>
          <w:b w:val="0"/>
          <w:sz w:val="32"/>
          <w:szCs w:val="32"/>
        </w:rPr>
      </w:pPr>
      <w:r w:rsidRPr="00CB42DE">
        <w:rPr>
          <w:b w:val="0"/>
          <w:sz w:val="32"/>
          <w:szCs w:val="32"/>
        </w:rPr>
        <w:t>Муниципальное бюджетное учреждение дополнительного образования</w:t>
      </w:r>
    </w:p>
    <w:p w:rsidR="00CB42DE" w:rsidRPr="00CB42DE" w:rsidRDefault="00CB42DE" w:rsidP="00CB42DE">
      <w:pPr>
        <w:pStyle w:val="22"/>
        <w:ind w:firstLine="709"/>
        <w:rPr>
          <w:b w:val="0"/>
          <w:sz w:val="32"/>
          <w:szCs w:val="32"/>
        </w:rPr>
      </w:pPr>
      <w:r w:rsidRPr="00CB42DE">
        <w:rPr>
          <w:b w:val="0"/>
          <w:sz w:val="32"/>
          <w:szCs w:val="32"/>
        </w:rPr>
        <w:t xml:space="preserve">Мотыгинская детская музыкальная школа </w:t>
      </w:r>
    </w:p>
    <w:p w:rsidR="00CB42DE" w:rsidRPr="00CB42DE" w:rsidRDefault="00CB42DE" w:rsidP="00CB42DE">
      <w:pPr>
        <w:pStyle w:val="22"/>
        <w:ind w:firstLine="709"/>
        <w:rPr>
          <w:b w:val="0"/>
          <w:sz w:val="32"/>
          <w:szCs w:val="32"/>
        </w:rPr>
      </w:pPr>
      <w:r w:rsidRPr="00CB42DE">
        <w:rPr>
          <w:b w:val="0"/>
          <w:sz w:val="32"/>
          <w:szCs w:val="32"/>
        </w:rPr>
        <w:t>филиал Раздолинская детская музыкальная школа</w:t>
      </w:r>
    </w:p>
    <w:p w:rsidR="00CB42DE" w:rsidRDefault="00CB42DE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2DE" w:rsidRDefault="00CB42DE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2DE" w:rsidRDefault="00CB42DE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2DE" w:rsidRPr="00CB42DE" w:rsidRDefault="00CB42DE" w:rsidP="00CB42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2DE" w:rsidRPr="009A1724" w:rsidRDefault="00CB42DE" w:rsidP="00CB42DE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CB42DE" w:rsidRPr="00CB42DE" w:rsidRDefault="00CB42DE" w:rsidP="00CB42DE">
      <w:pPr>
        <w:spacing w:after="0" w:line="360" w:lineRule="auto"/>
        <w:ind w:firstLine="709"/>
        <w:jc w:val="center"/>
        <w:rPr>
          <w:b/>
          <w:sz w:val="44"/>
          <w:szCs w:val="44"/>
        </w:rPr>
      </w:pPr>
    </w:p>
    <w:p w:rsidR="00CB42DE" w:rsidRPr="00CB42DE" w:rsidRDefault="00CB42DE" w:rsidP="00CB42DE">
      <w:pPr>
        <w:spacing w:after="0" w:line="360" w:lineRule="auto"/>
        <w:ind w:firstLine="709"/>
        <w:jc w:val="center"/>
        <w:rPr>
          <w:b/>
          <w:sz w:val="44"/>
          <w:szCs w:val="44"/>
        </w:rPr>
      </w:pPr>
      <w:r w:rsidRPr="00CB42DE">
        <w:rPr>
          <w:b/>
          <w:sz w:val="44"/>
          <w:szCs w:val="44"/>
        </w:rPr>
        <w:t>«Межпредметные связи в ДШИ»</w:t>
      </w:r>
    </w:p>
    <w:p w:rsidR="00CB42DE" w:rsidRDefault="00CB42DE" w:rsidP="00CB42DE">
      <w:pPr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CB42DE" w:rsidRDefault="00CB42DE" w:rsidP="00CB42DE">
      <w:pPr>
        <w:shd w:val="clear" w:color="auto" w:fill="FFFFFF"/>
        <w:spacing w:after="0" w:line="360" w:lineRule="auto"/>
        <w:ind w:firstLine="709"/>
        <w:jc w:val="center"/>
        <w:rPr>
          <w:sz w:val="28"/>
          <w:szCs w:val="28"/>
        </w:rPr>
      </w:pPr>
    </w:p>
    <w:p w:rsidR="00CB42DE" w:rsidRDefault="00CB42DE" w:rsidP="00CB42DE">
      <w:pPr>
        <w:shd w:val="clear" w:color="auto" w:fill="FFFFFF"/>
        <w:spacing w:after="0" w:line="360" w:lineRule="auto"/>
        <w:rPr>
          <w:sz w:val="28"/>
          <w:szCs w:val="28"/>
        </w:rPr>
      </w:pPr>
    </w:p>
    <w:p w:rsidR="00CB42DE" w:rsidRDefault="00CB42DE" w:rsidP="00CB42DE">
      <w:pPr>
        <w:shd w:val="clear" w:color="auto" w:fill="FFFFFF"/>
        <w:spacing w:after="0" w:line="360" w:lineRule="auto"/>
        <w:ind w:firstLine="709"/>
        <w:jc w:val="center"/>
        <w:rPr>
          <w:sz w:val="28"/>
          <w:szCs w:val="28"/>
        </w:rPr>
      </w:pPr>
    </w:p>
    <w:p w:rsidR="00CB42DE" w:rsidRPr="00CB42DE" w:rsidRDefault="00CB42DE" w:rsidP="00CB42DE">
      <w:pPr>
        <w:shd w:val="clear" w:color="auto" w:fill="FFFFFF"/>
        <w:spacing w:after="0" w:line="360" w:lineRule="auto"/>
        <w:ind w:firstLine="709"/>
        <w:jc w:val="right"/>
        <w:rPr>
          <w:sz w:val="32"/>
          <w:szCs w:val="32"/>
        </w:rPr>
      </w:pPr>
      <w:r w:rsidRPr="00CB42DE">
        <w:rPr>
          <w:sz w:val="32"/>
          <w:szCs w:val="32"/>
        </w:rPr>
        <w:t xml:space="preserve">Выполнила: преподаватель теоретических дисциплин </w:t>
      </w:r>
    </w:p>
    <w:p w:rsidR="00CB42DE" w:rsidRPr="00CB42DE" w:rsidRDefault="00CB42DE" w:rsidP="00CB42DE">
      <w:pPr>
        <w:shd w:val="clear" w:color="auto" w:fill="FFFFFF"/>
        <w:spacing w:after="0" w:line="360" w:lineRule="auto"/>
        <w:ind w:firstLine="709"/>
        <w:jc w:val="right"/>
        <w:rPr>
          <w:sz w:val="32"/>
          <w:szCs w:val="32"/>
        </w:rPr>
      </w:pPr>
      <w:r w:rsidRPr="00CB42DE">
        <w:rPr>
          <w:sz w:val="32"/>
          <w:szCs w:val="32"/>
        </w:rPr>
        <w:t>Бормышева Мария Дмитриевна</w:t>
      </w:r>
    </w:p>
    <w:p w:rsidR="00CB42DE" w:rsidRPr="00CB42DE" w:rsidRDefault="00CB42DE" w:rsidP="00CB42DE">
      <w:pPr>
        <w:shd w:val="clear" w:color="auto" w:fill="FFFFFF"/>
        <w:spacing w:after="0" w:line="360" w:lineRule="auto"/>
        <w:ind w:firstLine="709"/>
        <w:rPr>
          <w:sz w:val="32"/>
          <w:szCs w:val="32"/>
        </w:rPr>
      </w:pPr>
    </w:p>
    <w:p w:rsidR="00CB42DE" w:rsidRPr="00CB42DE" w:rsidRDefault="00CB42DE" w:rsidP="00CB42DE">
      <w:pPr>
        <w:shd w:val="clear" w:color="auto" w:fill="FFFFFF"/>
        <w:spacing w:after="0" w:line="360" w:lineRule="auto"/>
        <w:ind w:firstLine="709"/>
        <w:jc w:val="center"/>
        <w:rPr>
          <w:sz w:val="32"/>
          <w:szCs w:val="32"/>
        </w:rPr>
      </w:pPr>
    </w:p>
    <w:p w:rsidR="00CB42DE" w:rsidRPr="00CB42DE" w:rsidRDefault="00CB42DE" w:rsidP="00CB42DE">
      <w:pPr>
        <w:shd w:val="clear" w:color="auto" w:fill="FFFFFF"/>
        <w:spacing w:after="0" w:line="360" w:lineRule="auto"/>
        <w:ind w:firstLine="709"/>
        <w:jc w:val="center"/>
        <w:rPr>
          <w:sz w:val="32"/>
          <w:szCs w:val="32"/>
        </w:rPr>
      </w:pPr>
    </w:p>
    <w:p w:rsidR="00CB42DE" w:rsidRPr="00CB42DE" w:rsidRDefault="00CB42DE" w:rsidP="00CB42DE">
      <w:pPr>
        <w:shd w:val="clear" w:color="auto" w:fill="FFFFFF"/>
        <w:spacing w:after="0" w:line="360" w:lineRule="auto"/>
        <w:ind w:firstLine="709"/>
        <w:jc w:val="center"/>
        <w:rPr>
          <w:sz w:val="32"/>
          <w:szCs w:val="32"/>
        </w:rPr>
      </w:pPr>
    </w:p>
    <w:p w:rsidR="00CB42DE" w:rsidRPr="00CB42DE" w:rsidRDefault="00CB42DE" w:rsidP="00CB42DE">
      <w:pPr>
        <w:shd w:val="clear" w:color="auto" w:fill="FFFFFF"/>
        <w:spacing w:after="0" w:line="360" w:lineRule="auto"/>
        <w:rPr>
          <w:sz w:val="32"/>
          <w:szCs w:val="32"/>
        </w:rPr>
      </w:pPr>
    </w:p>
    <w:p w:rsidR="00CB42DE" w:rsidRPr="00CB42DE" w:rsidRDefault="00CB42DE" w:rsidP="00CB42DE">
      <w:pPr>
        <w:shd w:val="clear" w:color="auto" w:fill="FFFFFF"/>
        <w:spacing w:after="0" w:line="360" w:lineRule="auto"/>
        <w:ind w:firstLine="709"/>
        <w:jc w:val="center"/>
        <w:rPr>
          <w:sz w:val="32"/>
          <w:szCs w:val="32"/>
        </w:rPr>
      </w:pPr>
    </w:p>
    <w:p w:rsidR="00CB42DE" w:rsidRPr="00CB42DE" w:rsidRDefault="00CB42DE" w:rsidP="00CB42DE">
      <w:pPr>
        <w:shd w:val="clear" w:color="auto" w:fill="FFFFFF"/>
        <w:spacing w:after="0" w:line="360" w:lineRule="auto"/>
        <w:ind w:firstLine="709"/>
        <w:jc w:val="center"/>
        <w:rPr>
          <w:sz w:val="32"/>
          <w:szCs w:val="32"/>
        </w:rPr>
      </w:pPr>
      <w:r w:rsidRPr="00CB42DE">
        <w:rPr>
          <w:sz w:val="32"/>
          <w:szCs w:val="32"/>
        </w:rPr>
        <w:t>Раздолинск</w:t>
      </w:r>
    </w:p>
    <w:p w:rsidR="000F3000" w:rsidRPr="00CB42DE" w:rsidRDefault="00CB42DE" w:rsidP="00CB42DE">
      <w:pPr>
        <w:shd w:val="clear" w:color="auto" w:fill="FFFFFF"/>
        <w:spacing w:after="0" w:line="360" w:lineRule="auto"/>
        <w:ind w:firstLine="709"/>
        <w:jc w:val="center"/>
        <w:rPr>
          <w:sz w:val="32"/>
          <w:szCs w:val="32"/>
        </w:rPr>
      </w:pPr>
      <w:r w:rsidRPr="00CB42DE">
        <w:rPr>
          <w:sz w:val="32"/>
          <w:szCs w:val="32"/>
        </w:rPr>
        <w:t>2020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9859950"/>
        <w:docPartObj>
          <w:docPartGallery w:val="Table of Contents"/>
          <w:docPartUnique/>
        </w:docPartObj>
      </w:sdtPr>
      <w:sdtContent>
        <w:p w:rsidR="00115117" w:rsidRPr="009F7189" w:rsidRDefault="009F7189" w:rsidP="009F7189">
          <w:pPr>
            <w:pStyle w:val="aa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9F7189">
            <w:rPr>
              <w:rFonts w:ascii="Times New Roman" w:hAnsi="Times New Roman" w:cs="Times New Roman"/>
              <w:color w:val="000000" w:themeColor="text1"/>
            </w:rPr>
            <w:t xml:space="preserve">Содержание </w:t>
          </w:r>
        </w:p>
        <w:p w:rsidR="009F7189" w:rsidRPr="009F7189" w:rsidRDefault="001D0E8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F718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15117" w:rsidRPr="009F718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F718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5846558" w:history="1">
            <w:r w:rsidR="009F7189" w:rsidRPr="009F718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_Toc525846558 \h </w:instrTex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7189" w:rsidRPr="009F7189" w:rsidRDefault="001D0E8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5846559" w:history="1">
            <w:r w:rsidR="009F7189" w:rsidRPr="009F718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 Цели реализации межпредметных связей</w:t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_Toc525846559 \h </w:instrTex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7189" w:rsidRPr="009F7189" w:rsidRDefault="001D0E8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5846560" w:history="1">
            <w:r w:rsidR="009F7189" w:rsidRPr="009F718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 Опыт использования межпредметных связей в педагогической практике</w:t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_Toc525846560 \h </w:instrTex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7189" w:rsidRPr="009F7189" w:rsidRDefault="001D0E8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5846561" w:history="1">
            <w:r w:rsidR="009F7189" w:rsidRPr="009F718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 Роль межпредметных связей на уроке сольфеджио в ДШИ</w:t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_Toc525846561 \h </w:instrTex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7189" w:rsidRPr="009F7189" w:rsidRDefault="001D0E8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5846562" w:history="1">
            <w:r w:rsidR="009F7189" w:rsidRPr="009F718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4. Межпредметные связи в курсе музыкальной литературы</w:t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_Toc525846562 \h </w:instrTex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7189" w:rsidRPr="009F7189" w:rsidRDefault="001D0E8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5846563" w:history="1">
            <w:r w:rsidR="009F7189" w:rsidRPr="009F7189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_Toc525846563 \h </w:instrTex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7189"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9F71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5117" w:rsidRDefault="001D0E8B">
          <w:r w:rsidRPr="009F718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4557A9" w:rsidRDefault="004557A9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7A9" w:rsidRDefault="004557A9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DB2" w:rsidRDefault="00E53DB2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DB2" w:rsidRDefault="00E53DB2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DB2" w:rsidRDefault="00E53DB2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DB2" w:rsidRDefault="00E53DB2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DB2" w:rsidRDefault="00E53DB2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DB2" w:rsidRDefault="00E53DB2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D7" w:rsidRDefault="002475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475D7" w:rsidRDefault="002475D7" w:rsidP="002475D7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525846558"/>
      <w:r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2475D7" w:rsidRDefault="002475D7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D7" w:rsidRDefault="002475D7" w:rsidP="002475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свете современных требований всестороннего развития личности проблема межпредметных связей приобретает принципиально важное педагогическое значение. Последовательная реализация межпредметных связей в учебном процессе ДШИ способствует выработке у педагогов  умений и навыков рассматривать явления объективной действительности в их взаимосвязи и взаимозависимости, содействует развитию диалектического мышления на основе разносторонних знаний, помогает осмыслению многосторонних связей в реальной действительности. </w:t>
      </w:r>
    </w:p>
    <w:p w:rsidR="00A62D9C" w:rsidRPr="00A62D9C" w:rsidRDefault="005735EA" w:rsidP="009F79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Вопросами изучения структуры межпредметных связей занимается значительная часть как теоретиков, так и практиков современной </w:t>
      </w:r>
      <w:r w:rsidR="00575E11"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>дидактики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>. Методика применения межпредметных связей в различных предметных областях подробно описа</w:t>
      </w:r>
      <w:r w:rsidR="00A62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 различных научных работах </w:t>
      </w:r>
      <w:r w:rsidR="00A62D9C"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A62D9C">
        <w:rPr>
          <w:rFonts w:ascii="Times New Roman" w:hAnsi="Times New Roman" w:cs="Times New Roman"/>
          <w:color w:val="000000" w:themeColor="text1"/>
          <w:sz w:val="28"/>
          <w:szCs w:val="28"/>
        </w:rPr>
        <w:t>1; 3; 5 и др.</w:t>
      </w:r>
      <w:r w:rsidR="00A62D9C"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A62D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796B" w:rsidRDefault="009F796B" w:rsidP="009F79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Идея межпредметных связей не новая, она давно привлекала внимание психологов, педагогов и до сих пор остается весьма актуальной. Поиски путей отражения целостности природы в содержании учебного материала привели представителей классической педагогики к необходимости установления внутреннего единства разных учебных предметов. Еще И.Г.Песталоцци писал: «Приведи в своем сознании все по существу взаимосвязанные предметы в ту именно связь, в которой они действительно находятся в природе» [</w:t>
      </w:r>
      <w:r w:rsidR="00A62D9C">
        <w:rPr>
          <w:rFonts w:ascii="Times New Roman" w:hAnsi="Times New Roman" w:cs="Times New Roman"/>
          <w:color w:val="000000" w:themeColor="text1"/>
          <w:sz w:val="28"/>
          <w:szCs w:val="28"/>
        </w:rPr>
        <w:t>цит.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с.</w:t>
      </w:r>
      <w:r w:rsidR="00A62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Методический аспект данной проблемы получил глубокую разработку в трудах К.Д.Ушинского, В.Я.Стоюнина, Н.Ф.Бунакова, В.И.Водовозова и др. К.Д.Ушинский особо подчеркивал, насколько важно приводить знания в систему по мере их накопления, рассматривая идею межпредметных связей как часть более общей проблемы – системности обучения. </w:t>
      </w:r>
    </w:p>
    <w:p w:rsidR="009F796B" w:rsidRDefault="009F796B" w:rsidP="009F79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и осуществление межпредметных связей – задача, которая всегда была актуальна для преподавателей музыкально-теоретических дисциплин, и систематическая реализация этой задачи в повседневном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учебном процессе до сих пор считается показателем профессионализма  педагога.</w:t>
      </w:r>
    </w:p>
    <w:p w:rsidR="009F796B" w:rsidRDefault="009F796B" w:rsidP="009F79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96B" w:rsidRDefault="009F796B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7E3E" w:rsidRDefault="00D07E3E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7E3E" w:rsidRDefault="00D07E3E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D7" w:rsidRDefault="002475D7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D7" w:rsidRDefault="002475D7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D7" w:rsidRDefault="002475D7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D7" w:rsidRDefault="002475D7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D7" w:rsidRDefault="002475D7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D7" w:rsidRDefault="002475D7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D7" w:rsidRDefault="002475D7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D7" w:rsidRDefault="002475D7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CB7" w:rsidRDefault="001D0CB7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475D7" w:rsidRDefault="00581A9F" w:rsidP="00581A9F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525846559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Цели реализации межпредметных связей</w:t>
      </w:r>
      <w:bookmarkEnd w:id="1"/>
    </w:p>
    <w:p w:rsidR="009F796B" w:rsidRDefault="009F796B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796B" w:rsidRDefault="009F796B" w:rsidP="009F79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Межпредметные связи играют значительную роль в системе детской школы искусств. Эта система должна быть гибкой, динамичной, учитывающей многие факторы, и в первую очередь задачи обучения на каждом этапе, психолого-педагогические особенности и интересы детей различного возраста. Сложность системы межпредметных связей в ДШИ – в большом разнообразии предметов, охватывающих широкий спектр творческих и музыкальных интересов учащихся. </w:t>
      </w:r>
    </w:p>
    <w:p w:rsidR="009F796B" w:rsidRDefault="009F796B" w:rsidP="009F79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плодотворной работы педагог ДШИ должен осознать внутреннее единство не только предметов одного цикла, но и разных циклов, суметь связать все предметы начального этапа обучения воедино, уловить их взаимосвязь не только на уровне содержания, но и средств обучения. При этом следует исходить из того, что межпредметные связи проявляются в двух аспектах: внутрипредметные связи и связи между разными предметами. Это предопределяет необходимость формирования у обучающихся ДШИ учебных навыков внутрипредметных и собственно межпредметных связей. </w:t>
      </w:r>
    </w:p>
    <w:p w:rsidR="00D07E3E" w:rsidRDefault="005735EA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Исследователи имеют общее видение конечных целей реализации межпредметных связей и связывают их с тремя ведущими функциями обучения: образовательной, воспитательной и развивающей [</w:t>
      </w:r>
      <w:r w:rsidR="00A62D9C">
        <w:rPr>
          <w:rFonts w:ascii="Times New Roman" w:hAnsi="Times New Roman" w:cs="Times New Roman"/>
          <w:color w:val="000000" w:themeColor="text1"/>
          <w:sz w:val="28"/>
          <w:szCs w:val="28"/>
        </w:rPr>
        <w:t>4, с. 131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A62D9C" w:rsidRDefault="005735EA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Образовательное значение взаимосвязей состоит в обеспечении на их основе новых возможностей по повышению уровня знаний, умений и навыков учеников, активизации познавательной деятельности, внесении разнообразия способов использования знаний в практической деятельности. Воспитательное значение связывается с созданием фундаментальных предпосылок для формирования технического мировоззрения учеников. Развивающее значение заключается в повышении уровня самостоятельности и развития творческих способностей. </w:t>
      </w:r>
    </w:p>
    <w:p w:rsidR="00157B1F" w:rsidRDefault="005735EA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зависимости от рассматриваемой проблемы исследователи формулируют разные цели реализации межпредметных связей. Так, связи 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между отдельными дисциплинами, по их мнению, могут реализовываться с целью развития у учащихся умений использовать в новых условиях приобретенные в различных сферах знания, формирование познавательного интереса, активизации процесса обучения и др. [</w:t>
      </w:r>
      <w:r w:rsidR="00A62D9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62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143]. </w:t>
      </w:r>
    </w:p>
    <w:p w:rsidR="00A008FD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>В научно-методической литературе, посвящённой проблемам современной школы, подробно анализируется положительное влияние использования межпредметных связей, повы</w:t>
      </w:r>
      <w:r w:rsidR="00A0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шающих эффективность обучения, 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формирующих комплексное видение рассматриваемых явлений, активизирующих познавательную деятельность учащихся. </w:t>
      </w:r>
    </w:p>
    <w:p w:rsidR="00A008FD" w:rsidRDefault="00A008FD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Приведем пример. </w:t>
      </w:r>
    </w:p>
    <w:p w:rsidR="00976791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на занятиях сольфеджио материала, пройденного в курсе музыкальной литературы, происходит через традиционные слуховые и интонационные формы (диктант, чтение с листа и др.). «Живая» музыка, в отличие от инструктивных образцов, призвана формировать художественный и исполнительский вкус </w:t>
      </w:r>
      <w:r w:rsidR="00A008F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>, развивать</w:t>
      </w:r>
      <w:r w:rsidR="00A008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способность стиле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вого слышания музыки. </w:t>
      </w:r>
    </w:p>
    <w:p w:rsidR="00976791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обращение к произведениям, не вошедшим в программу, должно расширить представления учащегося о творчестве композитора и, в целом, раздвинуть границы его музыкального кругозора. </w:t>
      </w:r>
    </w:p>
    <w:p w:rsidR="00976791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Связь с гармонией, обязательной дисциплиной на всех отделениях, также традиционна: она осуществляется через слуховой анализ (письменный и устный) и интонирование, как отдельных созвучий, так и гармонических последовательностей или фрагментов музыкальных произведений. Осмысленное исполнение, слушание и запоминание мелодий, отдельных разделов произведений невозможно без знания закономерностей музыкального синтаксиса, строения музыкальной формы. Поэтому в работе над диктантом, слуховым анализом преподаватель апеллирует к знаниям учащихся, полученным в курсе элементарной теории музыки, анализа музыкальных произведений, полифонии, или объясняет ещё неизвестные им 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явления формообразования, предваряя тем самым их изучение в курсе вышеназванных дисциплин. </w:t>
      </w:r>
    </w:p>
    <w:p w:rsidR="00581A9F" w:rsidRDefault="00581A9F" w:rsidP="00581A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Межпредметные связи являются многогранными и выполняют различные функции, зависимые от тех целей, для достижения которых они используются. Выделяют диалектическую, психологическую, дидактическую и логическую функции межпредметных связей. </w:t>
      </w:r>
    </w:p>
    <w:p w:rsidR="00581A9F" w:rsidRDefault="00581A9F" w:rsidP="00581A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Диалектическая функция заключается в отражении закономерных интеграционных процессов в образовании, в результате которых еще глубже происходит их взаимообогащение и взаимопроникновение. </w:t>
      </w:r>
    </w:p>
    <w:p w:rsidR="00581A9F" w:rsidRDefault="00581A9F" w:rsidP="00581A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психологическом аспекте межпредметные связи позиционируются как средство систематизации знаний, которые требуют для успешного овладения активно привлечения ранее усвоенного материала.</w:t>
      </w:r>
    </w:p>
    <w:p w:rsidR="00581A9F" w:rsidRDefault="00581A9F" w:rsidP="00581A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Дидактическая функция связана с тем, что межпредметные связи способствуют решению следующих задач: укрупнение «единицы знаний»; повышение эффективности обучения; расширение сферы практического использования приобретенных знаний, умений и навыков. </w:t>
      </w:r>
    </w:p>
    <w:p w:rsidR="00581A9F" w:rsidRDefault="00581A9F" w:rsidP="00581A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Логические функции обеспечивают последовательность и взаимосвязь составляющих учебного материала [</w:t>
      </w:r>
      <w:r w:rsidR="00A62D9C">
        <w:rPr>
          <w:rFonts w:ascii="Times New Roman" w:hAnsi="Times New Roman" w:cs="Times New Roman"/>
          <w:color w:val="000000" w:themeColor="text1"/>
          <w:sz w:val="28"/>
          <w:szCs w:val="28"/>
        </w:rPr>
        <w:t>10, с. 151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D97731" w:rsidRDefault="00D97731" w:rsidP="00D977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Подводя итоги, сделаем выводы.</w:t>
      </w:r>
    </w:p>
    <w:p w:rsidR="00D97731" w:rsidRDefault="00D97731" w:rsidP="00D977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Межпредметные связи – это установление согласованности учебных программ и учебного материала на основе «взаимопроникновения наук».</w:t>
      </w:r>
    </w:p>
    <w:p w:rsidR="00D97731" w:rsidRDefault="00D97731" w:rsidP="00581A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Межпредметные связи проявляются в двух аспектах: внутрипредметные связи и связи между разными предметами.</w:t>
      </w:r>
    </w:p>
    <w:p w:rsidR="00581A9F" w:rsidRDefault="00581A9F" w:rsidP="00581A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Обязательным элементом реализации межпредметных связей как способа получения знаний является их планирование в учебно-методической документации, которое может воплощаться в различных формах: табличной, матричной, текстовой или графической. </w:t>
      </w:r>
    </w:p>
    <w:p w:rsidR="00CB1279" w:rsidRDefault="00CB1279" w:rsidP="00581A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1279" w:rsidRDefault="00581A9F" w:rsidP="00581A9F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52584656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 </w:t>
      </w:r>
      <w:r w:rsidR="00CB1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использования межпредметных связей </w:t>
      </w:r>
      <w:r w:rsidR="00CF0ACE">
        <w:rPr>
          <w:rFonts w:ascii="Times New Roman" w:hAnsi="Times New Roman" w:cs="Times New Roman"/>
          <w:color w:val="000000" w:themeColor="text1"/>
          <w:sz w:val="28"/>
          <w:szCs w:val="28"/>
        </w:rPr>
        <w:t>в педагогической практике</w:t>
      </w:r>
      <w:bookmarkEnd w:id="2"/>
    </w:p>
    <w:p w:rsidR="00CF0ACE" w:rsidRDefault="00CF0ACE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9FF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Межпредметные связи между специальностью (фортепиано, баян) и сольфеджио существуют в педагогической практике достаточно давно, причём инициатива включения этих связей исходит от преподавателей-инструменталистов детских музыкальных школ. Пытаясь добиться максимальной результативности в развитии ученика, преподаватели специальности «берут» сольфеджио в свои руки. Широкую известность приобрела педагогическая деятельность С.Ф. Измайловой (г. Санкт-Петербург), С.В. Белецкого (г. Омск), которые, являясь преподавателями класса специального инструмента, проводят занятия по сольфеджио со своими учениками, добиваясь при этом высоких результатов. </w:t>
      </w:r>
    </w:p>
    <w:p w:rsidR="00B079FF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>На начальном этапе обучения практически все преподаватели-инструменталисты используют «сольфеджийные» формы работы: знакомят с понятиями «ритм», «метр», «лад», учат сочинять ритмические рисунки, подбирать аккомпанемент и т.д. Активное участие преподавателей – пианистов в обучении учеников приёмам сольфеджио приводит к созданию ими собственных методических систем, которые становятся известными широкому кругу специалистов.</w:t>
      </w:r>
    </w:p>
    <w:p w:rsidR="00B079FF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Большой интерес вызывают семинары и мастер-классы С.М. Мальцева (г. Санкт-Петербург), Т.И. Смирновой (г. Москва), Хелен Хайнер (г. Хьюстон). Методические рекомендации этих авторитетных пианистов заслуживают обязательного и подробного исследования преподавателями сольфеджио. </w:t>
      </w:r>
    </w:p>
    <w:p w:rsidR="00CB1279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особо отметить методику С. М. Мальцева, доктора искусствоведения, профессора Санкт-Петербургской консерватории, который, занимаясь фортепиано с учениками детской музыкальной школы, достигает поразительных результатов. Один из его важнейших принципов: ученик сначала должен пропеть, а затем сыграть разучиваемое произведение. 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Огромное удовольствие получают слушатели семинаров, наблюдая за учениками замечательного педагога, которые поют (соло и в ансамбле) фортепианные произведения, демонстрируя при этом чистоту вокальной интонации и свободу владения мелкими длительностями</w:t>
      </w:r>
    </w:p>
    <w:p w:rsidR="00E63ECC" w:rsidRPr="00CB42DE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>В последнее время всё большее распространение получает методическая система профессора кафедры теории музыки Санкт-Петербургской консерватории, доктора искусствоведения Н.А Бергер. Эта система является комплексной, опирается на инновационные технологии, позволяющие осваивать семилетнюю программу музыкальной школы в сжатые сроки (в течение двух лет). Опираясь на методические рекомендации Н.А. Бергер, прослушав её семинары, преподаватель музыкально-теоретических дисциплин может изменить свои представления о том, как преподавать теорию</w:t>
      </w:r>
      <w:r w:rsidR="00560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музыки, гармонию и сольфеджио</w:t>
      </w:r>
      <w:r w:rsidR="00560448"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701D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заключении сделаем вывод: качественное обучение современного учащегося будет результативным при условии включения межпредметных связей сольфеджио и фортепиано и при обязательном использовании современных инновационных технологий, которые используются в преподавании этих дисциплин. </w:t>
      </w:r>
    </w:p>
    <w:p w:rsidR="009E701D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Выделим важнейший аспект обучения на уроках сольфеджио </w:t>
      </w:r>
      <w:r w:rsidR="009E701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систематическая работа со звучащей и немой клавиатурой, которую Н. А. Бергер называет «информационной системой», в результате чего достигается: </w:t>
      </w:r>
    </w:p>
    <w:p w:rsidR="009E701D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Развитие моторно-двигательных реакций руки в запоминании одно-, двух-, трёх-, четырёхголосных образцов инструктивного и художественного характера; </w:t>
      </w:r>
    </w:p>
    <w:p w:rsidR="009E701D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Формирование навыков транспонирования, и как следствие этого – свободное владение широким кругом тональностей; </w:t>
      </w:r>
    </w:p>
    <w:p w:rsidR="009E701D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Освоение и закрепление теоретических понятий, надолго сохраняющихся в «мышечной памяти» руки; </w:t>
      </w:r>
    </w:p>
    <w:p w:rsidR="009E701D" w:rsidRPr="00560448" w:rsidRDefault="000809E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Развитие голосового аппарата, расширение его тесситурных границ и обогащение интонационно-слухового багажа при «д</w:t>
      </w:r>
      <w:r w:rsidR="00560448">
        <w:rPr>
          <w:rFonts w:ascii="Times New Roman" w:hAnsi="Times New Roman" w:cs="Times New Roman"/>
          <w:color w:val="000000" w:themeColor="text1"/>
          <w:sz w:val="28"/>
          <w:szCs w:val="28"/>
        </w:rPr>
        <w:t>вижении» голоса за инструментом</w:t>
      </w:r>
      <w:r w:rsidR="00560448"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560448">
        <w:rPr>
          <w:rFonts w:ascii="Times New Roman" w:hAnsi="Times New Roman" w:cs="Times New Roman"/>
          <w:color w:val="000000" w:themeColor="text1"/>
          <w:sz w:val="28"/>
          <w:szCs w:val="28"/>
        </w:rPr>
        <w:t>2, с. 160</w:t>
      </w:r>
      <w:r w:rsidR="00560448"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604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701D" w:rsidRDefault="009E701D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6B6F" w:rsidRDefault="00581A9F" w:rsidP="00A62D9C">
      <w:pPr>
        <w:pStyle w:val="2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52584656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5C6178"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>Роль межпредметных связей на уроке сольфеджио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ДШИ</w:t>
      </w:r>
      <w:bookmarkEnd w:id="3"/>
    </w:p>
    <w:p w:rsidR="00856B6F" w:rsidRDefault="00856B6F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6178" w:rsidRDefault="005C6178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6178" w:rsidRDefault="002F6AB6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Современный мир, опирающийся на интегративную основу, требует разностороннего знания, компетентности, умения из потоков информации выбирать нужную и грамотно оперировать ею. Поэтому образование также должно строиться на интегративной основе, вводить человека в новый мир и помогать его освоить. Интеграция предмета сольфеджио с другими общеобразовательными предметами является средством расширения школьного образования, методического обогащения педагога. </w:t>
      </w:r>
    </w:p>
    <w:p w:rsidR="00DD2166" w:rsidRDefault="002F6AB6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ребенком музыки в комплексе с другими видами искусства является необходимым условием для всестороннего и гармоничного развития его художественной культуры. </w:t>
      </w:r>
    </w:p>
    <w:p w:rsidR="00DD2166" w:rsidRDefault="003545DC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Т. И. Немыкиной, м</w:t>
      </w:r>
      <w:r w:rsidR="002F6AB6"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>етодика преподавания через межпредметные связи как один из способов интеллектуального развития школьников дает возможность:</w:t>
      </w:r>
    </w:p>
    <w:p w:rsidR="00DD2166" w:rsidRDefault="002F6AB6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включать разные типы художественного мышления; </w:t>
      </w:r>
    </w:p>
    <w:p w:rsidR="00DD2166" w:rsidRDefault="002F6AB6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>- визуально наблюдать развитие дифференцированного зрения в процессе разных видов восприятия (зрительного, слухового, звукового, слова, движения, ощущения, осязания) и практической деятельности;</w:t>
      </w:r>
    </w:p>
    <w:p w:rsidR="00DD2166" w:rsidRDefault="002F6AB6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осваивать историю культуры родного края, мирового художественного наследия; </w:t>
      </w:r>
    </w:p>
    <w:p w:rsidR="00DD2166" w:rsidRPr="003545DC" w:rsidRDefault="002F6AB6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развивать фантазию и воображение, </w:t>
      </w:r>
      <w:r w:rsidR="00354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собственное творчество учащихся </w:t>
      </w:r>
      <w:r w:rsidR="003545DC"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3545DC">
        <w:rPr>
          <w:rFonts w:ascii="Times New Roman" w:hAnsi="Times New Roman" w:cs="Times New Roman"/>
          <w:color w:val="000000" w:themeColor="text1"/>
          <w:sz w:val="28"/>
          <w:szCs w:val="28"/>
        </w:rPr>
        <w:t>5, с. 91</w:t>
      </w:r>
      <w:r w:rsidR="003545DC"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3545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2166" w:rsidRDefault="002F6AB6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результативными средствами достижения цели являются следующие формы и методы организации работы на уроке: тематические </w:t>
      </w: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уроки; работа с иллюстрацией, литературным текстом; анализ музыкального произведения; индивидуальная и групповая работа; сравнение видов искусств. </w:t>
      </w:r>
    </w:p>
    <w:p w:rsidR="00DD2166" w:rsidRDefault="002F6AB6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планировании уроков всегда учитывается то, что музыкальный материал необходимо структурировать в определенной последовательности, в соответствии с системой усваиваемых знаний; музыкальные знания учащихся должны базироваться на отношении к музыке как особо организованной речи и в этом контексте должны осмысливаться учащимися средства музыкальной выразительности; практические умения и навыки формируются в процессе учебной деятельности учащихся, которая должна иметь эвристическую творческую направленность. </w:t>
      </w:r>
    </w:p>
    <w:p w:rsidR="00DD2166" w:rsidRDefault="002F6AB6" w:rsidP="000F3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Глубокий интерес формируется под воздействием как содержания материала, так и приемов, которые заставляют учащихся думать, совершать поиск. Свойства музыкального искусства яснее предстанут перед школьниками в сопоставлении со спецификой изобразительного искусства, а разнообразный художественный контекст создаст условия, когда четче выявляется специфическая природа искусства как такового. </w:t>
      </w:r>
    </w:p>
    <w:p w:rsidR="00AD395F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Рассмотрим </w:t>
      </w:r>
      <w:r w:rsid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примера </w:t>
      </w: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интеграцию предмета «Музыкальное содержание» с предметом «Музыкальная литература». Предмет «Музыкальное содержание», интегрируясь в музыкальную литературу, не просто дополняет её, но, находясь в тесной взаимосвязи и взаимодействии с ней, способствует более углублённому пониманию детьми музыкальных произведений. У учащихся появляется возможность под другим углом зрения рассматривать уже пройденные произведения или совсем новые сочинения изучаемой эпохи. </w:t>
      </w:r>
    </w:p>
    <w:p w:rsidR="00AD395F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интегрированных занятиях при комплексном анализе музыкальных произведений, включающем содержательно-смысловой анализ, решаются следующие задачи: </w:t>
      </w:r>
    </w:p>
    <w:p w:rsidR="00AD395F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развитие целостного восприятия музыки учащихся при изучении содержания музыкальных произведений в контексте каждой эпохи; </w:t>
      </w:r>
    </w:p>
    <w:p w:rsidR="00AD395F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– осознанное понимание в расшифровке символов, типов интонаций и других категорий нового предмета в зависимости от изучаемой темы; </w:t>
      </w:r>
    </w:p>
    <w:p w:rsidR="00AD395F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>– развитие художественного восприятия в процессе осмысления содержания музыки, способность не только выявлять основные особенности её выразительных средств, формы, но и объяснять смысловой контекст музыкального произведения;</w:t>
      </w:r>
    </w:p>
    <w:p w:rsidR="00AD395F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 итоге – развитие избирательно-смыслового слуха на музыку, а при помощи него – понимание глубинных смысловых подтекстов музыки, смысловой целостности музыкального произведения </w:t>
      </w:r>
    </w:p>
    <w:p w:rsidR="00AD395F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>Следует заметить, что при интеграции происходит активное взаимодействие с таким базовым разделом музыкознания</w:t>
      </w:r>
      <w:r w:rsidR="00AD395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«Теория музыки» (в широком аспекте понимания), включающем в себя как элементарную теорию музыки, так и некоторые категории гармонии, полифонии, музыкальной формы. </w:t>
      </w:r>
    </w:p>
    <w:p w:rsidR="00AD395F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отдельный предмет «Теория музыки» </w:t>
      </w:r>
      <w:r w:rsidR="00AD3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 всех ДШИ </w:t>
      </w: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преподаётся, но его категории, естественно, включены в различные теоретические дисциплины.</w:t>
      </w:r>
    </w:p>
    <w:p w:rsidR="00694DF8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>Далее следует выделить важную мысль о том, что использование базовы</w:t>
      </w:r>
      <w:r w:rsidR="00694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категорий «Теории музыки» на </w:t>
      </w: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интегрированных уроках и экзаменах является лишь средством, а не конечной целью в познании учащимися выразительно-смысловой сущности музыкального искусства. </w:t>
      </w:r>
    </w:p>
    <w:p w:rsidR="00694DF8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все виды интеграции способствует уравновешиванию структурно-грамматического анализа с содержательно-смысловым анализом, создавая, тем самым, у учащихся целостное восприятие картины мира при помощи возможностей музыкального искусства. </w:t>
      </w:r>
    </w:p>
    <w:p w:rsidR="00694DF8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нашего исследования интеграции предмета «Музыкальное содержание» с предметом «Сольфеджио» показали, что в классе сольфеджио важность применения теории музыкального содержания огромна, так как такой комплексный подход в понимании музыкального текста значительно влияет на качество интонирования музыкального произведения.</w:t>
      </w:r>
    </w:p>
    <w:p w:rsidR="00694DF8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В итоге, пение и сольфеджирование становится более осознанным, глубоким и несёт в себе не только техническую, инструктивную функцию, но и художественный элемент. </w:t>
      </w:r>
    </w:p>
    <w:p w:rsidR="009C1CDD" w:rsidRDefault="009C1CDD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Ввиду вышесказанного, можно сделать следующие выводы. Интеграция теории музыкального содержания в учебно-образовательный цикл ДШИ существенно расширяет представление о роли музыкально-теоретических дисциплин в развитии личности учащихся, концептуально объединяет все предметы школы, делает процесс освоения музыкального искусства осмысленным и целостным. </w:t>
      </w:r>
    </w:p>
    <w:p w:rsidR="00694DF8" w:rsidRDefault="00694DF8" w:rsidP="009C1C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CF7" w:rsidRDefault="00581A9F" w:rsidP="00581A9F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525846562"/>
      <w:r>
        <w:rPr>
          <w:rFonts w:ascii="Times New Roman" w:hAnsi="Times New Roman" w:cs="Times New Roman"/>
          <w:color w:val="000000" w:themeColor="text1"/>
          <w:sz w:val="28"/>
          <w:szCs w:val="28"/>
        </w:rPr>
        <w:t>4. М</w:t>
      </w: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>ежпредметные связи в курсе музыкальной литературы</w:t>
      </w:r>
      <w:bookmarkEnd w:id="4"/>
    </w:p>
    <w:p w:rsidR="00867CF7" w:rsidRDefault="00867CF7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CF7" w:rsidRDefault="00867CF7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CF7" w:rsidRDefault="00A47A53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Межпредметные связи – один из важных принципов обучения, а музыкального обучения в особенности. Предметы учебного плана, относящиеся к познанию музыки, разделены в известной мере условно. Их связь заложена в самом объекте изучения – в музыке, которая рассматривается с разных сторон. В музыкальной литературе связи еще шире: как с дисциплинами профилирующими (теория музыки, сольфеджио, гармония др.), так и с некоторыми общеобразовательными (литература, история, эстетика). Для эффективности обучения связи между предметами совершенно необходимы. </w:t>
      </w:r>
    </w:p>
    <w:p w:rsidR="00867CF7" w:rsidRDefault="00A47A53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Осуществлению межпредметных связей помогает координация календарно-тематических планов и списков изучаемой музыкальной литературы по профилирующим дисциплинам, использование внеклассных форм работы (кружки, конференции и др.) совместно с преподавателями общеобразовательных предметов. Более систематизировано эти связи появляются через внутреннюю структуру предмета «Музыкальная литература», через характер ее содержания и методику обучения, применяемую преподавателем [</w:t>
      </w:r>
      <w:r w:rsidR="00560448">
        <w:rPr>
          <w:rFonts w:ascii="Times New Roman" w:hAnsi="Times New Roman" w:cs="Times New Roman"/>
          <w:color w:val="000000" w:themeColor="text1"/>
          <w:sz w:val="28"/>
          <w:szCs w:val="28"/>
        </w:rPr>
        <w:t>6, с. 239</w:t>
      </w: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867CF7" w:rsidRDefault="00A47A53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Взаимосвязь предмета «Музыкальная литература» с музыкальными дисциплинами более наглядна и очевидна. Материалы, изучаемые в рамках курса «Музыкальная литература» зачастую становятся предметом для анализа на уроках «Элементарная теория музыки», «Сольфеджио», «Гармония», «Анализ музыкальных произведений». </w:t>
      </w:r>
    </w:p>
    <w:p w:rsidR="00867CF7" w:rsidRDefault="00A47A53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О. Токмаковой рассматриваются межпредметные связи на примере дисциплин «Музыкальная литература» и «Народное творчество». Особенно ясно такие связи проводятся при изучении отечественной музыкальной литературы. Изучая со студентами песенные жанры народного творчества, преподаватель акцентирует обращение к тому или иному жанру в творчестве отечественных композиторов, особенно те произведения, которые изучаются в курсе «Музыкальной литературы». </w:t>
      </w:r>
    </w:p>
    <w:p w:rsidR="00867CF7" w:rsidRDefault="00A47A53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«Музыкальная литература» рассматривает свой предмет во взаимосвязи и с общегуманитарными дисциплинами – историей, литературой, мировой художественной культурой, социологией, философией и т. д. </w:t>
      </w:r>
    </w:p>
    <w:p w:rsidR="00867CF7" w:rsidRDefault="00A47A53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«Музыкальная литература» – сложносоставной комплекс, генетически соприкасающийся с фольклором, театром, риторикой, отчасти и с иностранными языками. Все эти дисциплины органически входят в музыкальную литературу, являясь залогом получения классического гуманитарного образования, формируя высококультурную и духовно богатую личность. У учащихся формируется представление об исторической перспективе, вырабатывается профессиональный критерий художественной ценности произведения. </w:t>
      </w:r>
    </w:p>
    <w:p w:rsidR="00867CF7" w:rsidRDefault="00A47A53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 «Музыкальной литературы» – это фокус, в котором сходятся все лучи гармоничного развития личности. Предмет «Музыкальная литература» в наше время служит и просветительским и профессиональным целям, независимо от того, в какой ступени многоуровневой системы обучения он изучается. С какой бы категорией учащихся не занимался преподаватель – с будущими профессионалами или любителями музыки, с </w:t>
      </w: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детьми, подростками или взрослой аудиторией – всегда доминирует важнейший методический принцип рассматриваемой д</w:t>
      </w:r>
      <w:r w:rsidR="00867CF7">
        <w:rPr>
          <w:rFonts w:ascii="Times New Roman" w:hAnsi="Times New Roman" w:cs="Times New Roman"/>
          <w:color w:val="000000" w:themeColor="text1"/>
          <w:sz w:val="28"/>
          <w:szCs w:val="28"/>
        </w:rPr>
        <w:t>исциплины: освоение музыкально-</w:t>
      </w: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>содержательной сущности произведения через слуховое восприятие, путь от чувственного постижения художественного явления к его осмыслению сознанием.</w:t>
      </w:r>
    </w:p>
    <w:p w:rsidR="00DB7EAD" w:rsidRDefault="00A47A53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более полного восприятия произведения необходимы определенные знания о музыке: об ее специфичном языке, о средствах выразительности, о музыкальной форме и т. д. Поэтому общим принципом обучения «Музыкальной литературе» на всех этапах является обращение и к чувству, и к интеллекту. </w:t>
      </w:r>
    </w:p>
    <w:p w:rsidR="00DB7EAD" w:rsidRDefault="00A47A53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Истинное познание музыки возможно лишь при условии единства интеллектуального и эмоционального. Вопрос о том, как понимать язык музыки, ее содержание, и как донести это содержание до учащихся, остается главным в преподавании «Музыкальной литературы». </w:t>
      </w:r>
    </w:p>
    <w:p w:rsidR="005D40CE" w:rsidRDefault="00A47A53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 «Музыкальной литературы» органично сочетает художественный критерий и интеллектуальное познание, необходимые для каждого музыканта-профессионала. Именно этот предмет, как никакой другой, становится подготовкой для выхода в свободную атмосферу творчества. Задача преподавателей «Музыкальной литературы» усложняется тем, что они должны не заставить ученика изучать предмет, а привести его к мысли о необходимости это сделать для расширения своих музыкальных горизонтов. </w:t>
      </w:r>
    </w:p>
    <w:p w:rsidR="005D40CE" w:rsidRDefault="005D40CE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0CE" w:rsidRDefault="005D40CE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0CE" w:rsidRDefault="005D40CE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9C5" w:rsidRDefault="004849C5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7731" w:rsidRDefault="00D97731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4849C5" w:rsidRPr="001D0CB7" w:rsidRDefault="001D0CB7" w:rsidP="001D0CB7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525846563"/>
      <w:r w:rsidRPr="001D0CB7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5"/>
    </w:p>
    <w:p w:rsidR="004849C5" w:rsidRPr="001D0CB7" w:rsidRDefault="004849C5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2A6" w:rsidRDefault="004849C5" w:rsidP="007E52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становлении профессионализма педагога-музыканта важную роль играют межпредметные связи. </w:t>
      </w:r>
      <w:r w:rsidR="007E52A6">
        <w:rPr>
          <w:rFonts w:ascii="Times New Roman" w:hAnsi="Times New Roman" w:cs="Times New Roman"/>
          <w:color w:val="000000" w:themeColor="text1"/>
          <w:sz w:val="28"/>
          <w:szCs w:val="28"/>
        </w:rPr>
        <w:t>Межпредметные связи – это установление согласованности учебных программ и учебного материала на основе «взаимопроникновения наук».</w:t>
      </w:r>
    </w:p>
    <w:p w:rsidR="004849C5" w:rsidRDefault="004849C5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CB7">
        <w:rPr>
          <w:rFonts w:ascii="Times New Roman" w:hAnsi="Times New Roman" w:cs="Times New Roman"/>
          <w:color w:val="000000" w:themeColor="text1"/>
          <w:sz w:val="28"/>
          <w:szCs w:val="28"/>
        </w:rPr>
        <w:t>Это – взаимосвязь различных предметов музыкально-теоретического и практического характера – таких, как: сольфеджио, вокал, дирижирование, хоровой класс, основной инструмент, аккомпанемент, элементарная теория музыки, гармония, музыкальная литература. Также и учащемуся требуются теоретические знания по сольфеджио и музыкальной литературе.</w:t>
      </w:r>
    </w:p>
    <w:p w:rsidR="007E52A6" w:rsidRDefault="007E52A6" w:rsidP="007E52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Необходимость усиления межпредметных связей в детских школах искусств вызвана повышением в учебном познании удельного веса общенаучных идей, методов и понятий; обострением противоречий между постоянным ростом информации для усвоения и ограниченными возможностями обучения, а также между предметной структурой образования и требованием получения интегральных результатов. Реализация межпредметных связей в учебном процессе ДШИ имеет дидактический эффект, который проявляется в обеспечении научности и системности знаний за счет устранения дублирования учебного материала различными родственными дисциплинами, высвобождении учебного времени, которое может быть использовано более эффективно в процессе познавательной деятельности учеников. </w:t>
      </w:r>
    </w:p>
    <w:p w:rsidR="004849C5" w:rsidRPr="001D0CB7" w:rsidRDefault="004849C5" w:rsidP="00867C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сегодня перед коллективом </w:t>
      </w:r>
      <w:r w:rsidR="001D0CB7" w:rsidRPr="001D0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ДШИ </w:t>
      </w:r>
      <w:r w:rsidRPr="001D0CB7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– перед преподавателем по специальности, основным руководителем и воспитателем ученика, стоит ответственная задача – не ограничиваясь узкопрофессиональными приемами, проявлять живой интерес к личности учащегося, поддерживать тесный контакт с родителями, а также с другими преподавателями конкретного ученика, развивать сознательную дисциплину учащегося.</w:t>
      </w:r>
    </w:p>
    <w:p w:rsidR="00581A9F" w:rsidRPr="00581A9F" w:rsidRDefault="00581A9F" w:rsidP="00581A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</w:t>
      </w:r>
    </w:p>
    <w:p w:rsidR="00581A9F" w:rsidRDefault="00581A9F" w:rsidP="00581A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A9F" w:rsidRPr="00581A9F" w:rsidRDefault="00581A9F" w:rsidP="00581A9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Балакин, В. С. Использование межпредметных связей в процессе обучения школьников в детской художественной школе 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В. С. Балакин // Ученые записки Орловского государственного университета. Серия: Гуманитарные и социальные науки. – 2011. – № 6. – С. 485-488. </w:t>
      </w:r>
    </w:p>
    <w:p w:rsidR="00581A9F" w:rsidRPr="00581A9F" w:rsidRDefault="00581A9F" w:rsidP="00581A9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Бергер, Н. А. Клавиатура фортепиано как информационная система // Вестник Челябинского ГУ. – Вып. 37 - № 35 – с.160 - 167. </w:t>
      </w:r>
    </w:p>
    <w:p w:rsidR="00581A9F" w:rsidRPr="00581A9F" w:rsidRDefault="00581A9F" w:rsidP="00581A9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>Бергер, Н. А., Яцентковская Н.А. Клавишное сольфеджио с использованием музыкально–компьютерных технологий (идея и начало разработки). – СПб.: Питер, 2010.</w:t>
      </w:r>
    </w:p>
    <w:p w:rsidR="00581A9F" w:rsidRPr="00581A9F" w:rsidRDefault="00581A9F" w:rsidP="00581A9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Котляров, И. Д. Инструмент формирования межпредметных связей 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И. Д. Котляров // Высшее образование в России. – 2012. – № 8-9. – С. 131-135. </w:t>
      </w:r>
    </w:p>
    <w:p w:rsidR="00581A9F" w:rsidRPr="00581A9F" w:rsidRDefault="00581A9F" w:rsidP="00581A9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Немыкина, Т. И. Межпредметные связи – факторы, повышающие познавательную активность школьников 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Т. И. Немыкина // Сборник научных трудов по материалам Международной научно-практической конференции. – 2014. – С. 91-93. </w:t>
      </w:r>
    </w:p>
    <w:p w:rsidR="00581A9F" w:rsidRPr="00581A9F" w:rsidRDefault="00581A9F" w:rsidP="00581A9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Романчук, А. А. Межпредметные связи как способ получения технических знаний 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А. А. Романчук // Педагогический журнал. –2017. – Том 7. – № 1А. –С. 239-247. </w:t>
      </w:r>
    </w:p>
    <w:p w:rsidR="00581A9F" w:rsidRPr="00581A9F" w:rsidRDefault="00581A9F" w:rsidP="00581A9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Савруцкая, Е. П. Межпредметные связи в свете компетентностного подхода 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Е. П. Савруцкая // Высшее образование в России. – 2016. – № 3. – С. 86-90. </w:t>
      </w:r>
    </w:p>
    <w:p w:rsidR="00581A9F" w:rsidRPr="00581A9F" w:rsidRDefault="00581A9F" w:rsidP="00581A9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Севрюк, А.В. Межпредметные связи и их роль в процессе обучения 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 А. В. Севрюк // Материалы XXX всероссийской научно-методической конференции. – 2015. – С. 142-144. </w:t>
      </w:r>
    </w:p>
    <w:p w:rsidR="00581A9F" w:rsidRPr="00581A9F" w:rsidRDefault="00581A9F" w:rsidP="00581A9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Теоретические и практические аспекты образования в сфере культуры и искусства: Мат-лы II Всеросс. науч.-практич. конф. 31 октября – 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01ноября 2014 г.: в 2 т. Т. 1 / Сургутский музыкальный колледж. – Сургут: Изд-во ООО «Винчера», 2014. – 318 с</w:t>
      </w:r>
    </w:p>
    <w:p w:rsidR="00581A9F" w:rsidRPr="00581A9F" w:rsidRDefault="00581A9F" w:rsidP="00581A9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Шилина, Л. Я. Взаимная связь учебных предметов как эффективный способ их освоения 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r w:rsidRPr="00CB42D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5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 Л. Я. Шилина // Научные проблемы гуманитарных исследований. – 2012. – № 3. – С. 150-155. </w:t>
      </w:r>
    </w:p>
    <w:sectPr w:rsidR="00581A9F" w:rsidRPr="00581A9F" w:rsidSect="000F300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527" w:rsidRDefault="00572527" w:rsidP="000F3000">
      <w:pPr>
        <w:spacing w:after="0" w:line="240" w:lineRule="auto"/>
      </w:pPr>
      <w:r>
        <w:separator/>
      </w:r>
    </w:p>
  </w:endnote>
  <w:endnote w:type="continuationSeparator" w:id="1">
    <w:p w:rsidR="00572527" w:rsidRDefault="00572527" w:rsidP="000F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59948"/>
      <w:docPartObj>
        <w:docPartGallery w:val="Page Numbers (Bottom of Page)"/>
        <w:docPartUnique/>
      </w:docPartObj>
    </w:sdtPr>
    <w:sdtContent>
      <w:p w:rsidR="000F3000" w:rsidRDefault="001D0E8B">
        <w:pPr>
          <w:pStyle w:val="a5"/>
          <w:jc w:val="center"/>
        </w:pPr>
        <w:fldSimple w:instr=" PAGE   \* MERGEFORMAT ">
          <w:r w:rsidR="00CB42DE">
            <w:rPr>
              <w:noProof/>
            </w:rPr>
            <w:t>2</w:t>
          </w:r>
        </w:fldSimple>
      </w:p>
    </w:sdtContent>
  </w:sdt>
  <w:p w:rsidR="000F3000" w:rsidRDefault="000F30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527" w:rsidRDefault="00572527" w:rsidP="000F3000">
      <w:pPr>
        <w:spacing w:after="0" w:line="240" w:lineRule="auto"/>
      </w:pPr>
      <w:r>
        <w:separator/>
      </w:r>
    </w:p>
  </w:footnote>
  <w:footnote w:type="continuationSeparator" w:id="1">
    <w:p w:rsidR="00572527" w:rsidRDefault="00572527" w:rsidP="000F3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5705D"/>
    <w:multiLevelType w:val="hybridMultilevel"/>
    <w:tmpl w:val="BD90B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5EA"/>
    <w:rsid w:val="00025285"/>
    <w:rsid w:val="000809E8"/>
    <w:rsid w:val="000F3000"/>
    <w:rsid w:val="00115117"/>
    <w:rsid w:val="00157B1F"/>
    <w:rsid w:val="001D0CB7"/>
    <w:rsid w:val="001D0E8B"/>
    <w:rsid w:val="002475D7"/>
    <w:rsid w:val="002D4CCD"/>
    <w:rsid w:val="002F6AB6"/>
    <w:rsid w:val="00321EE8"/>
    <w:rsid w:val="003545DC"/>
    <w:rsid w:val="00390CC4"/>
    <w:rsid w:val="00412F77"/>
    <w:rsid w:val="004557A9"/>
    <w:rsid w:val="004849C5"/>
    <w:rsid w:val="004B6A6F"/>
    <w:rsid w:val="00502493"/>
    <w:rsid w:val="00560448"/>
    <w:rsid w:val="00572527"/>
    <w:rsid w:val="005735EA"/>
    <w:rsid w:val="00575E11"/>
    <w:rsid w:val="00581A9F"/>
    <w:rsid w:val="005C6178"/>
    <w:rsid w:val="005D40CE"/>
    <w:rsid w:val="005E7001"/>
    <w:rsid w:val="00694DF8"/>
    <w:rsid w:val="00710F5E"/>
    <w:rsid w:val="00766501"/>
    <w:rsid w:val="00794EDD"/>
    <w:rsid w:val="007E52A6"/>
    <w:rsid w:val="007F7A35"/>
    <w:rsid w:val="00825807"/>
    <w:rsid w:val="00856B6F"/>
    <w:rsid w:val="00867CF7"/>
    <w:rsid w:val="008820D6"/>
    <w:rsid w:val="00976791"/>
    <w:rsid w:val="009C1CDD"/>
    <w:rsid w:val="009E701D"/>
    <w:rsid w:val="009F7189"/>
    <w:rsid w:val="009F796B"/>
    <w:rsid w:val="00A008FD"/>
    <w:rsid w:val="00A47A53"/>
    <w:rsid w:val="00A62D9C"/>
    <w:rsid w:val="00AD395F"/>
    <w:rsid w:val="00AD40FA"/>
    <w:rsid w:val="00B01E66"/>
    <w:rsid w:val="00B079FF"/>
    <w:rsid w:val="00B36337"/>
    <w:rsid w:val="00BB6DE9"/>
    <w:rsid w:val="00C92628"/>
    <w:rsid w:val="00CA0669"/>
    <w:rsid w:val="00CB1279"/>
    <w:rsid w:val="00CB42DE"/>
    <w:rsid w:val="00CF0ACE"/>
    <w:rsid w:val="00D07E3E"/>
    <w:rsid w:val="00D97731"/>
    <w:rsid w:val="00DB7EAD"/>
    <w:rsid w:val="00DD2166"/>
    <w:rsid w:val="00E53DB2"/>
    <w:rsid w:val="00E63ECC"/>
    <w:rsid w:val="00EA5343"/>
    <w:rsid w:val="00EE4AA0"/>
    <w:rsid w:val="00EF5C8B"/>
    <w:rsid w:val="00FC17EE"/>
    <w:rsid w:val="00FD1FEC"/>
    <w:rsid w:val="00FE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FA"/>
  </w:style>
  <w:style w:type="paragraph" w:styleId="1">
    <w:name w:val="heading 1"/>
    <w:basedOn w:val="a"/>
    <w:next w:val="a"/>
    <w:link w:val="10"/>
    <w:uiPriority w:val="9"/>
    <w:qFormat/>
    <w:rsid w:val="00247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3000"/>
  </w:style>
  <w:style w:type="paragraph" w:styleId="a5">
    <w:name w:val="footer"/>
    <w:basedOn w:val="a"/>
    <w:link w:val="a6"/>
    <w:uiPriority w:val="99"/>
    <w:unhideWhenUsed/>
    <w:rsid w:val="000F3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3000"/>
  </w:style>
  <w:style w:type="paragraph" w:styleId="a7">
    <w:name w:val="Title"/>
    <w:basedOn w:val="a"/>
    <w:next w:val="a"/>
    <w:link w:val="a8"/>
    <w:uiPriority w:val="10"/>
    <w:qFormat/>
    <w:rsid w:val="00867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67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247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581A9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81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TOC Heading"/>
    <w:basedOn w:val="1"/>
    <w:next w:val="a"/>
    <w:uiPriority w:val="39"/>
    <w:semiHidden/>
    <w:unhideWhenUsed/>
    <w:qFormat/>
    <w:rsid w:val="00115117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1511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15117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11511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5117"/>
    <w:rPr>
      <w:rFonts w:ascii="Tahoma" w:hAnsi="Tahoma" w:cs="Tahoma"/>
      <w:sz w:val="16"/>
      <w:szCs w:val="16"/>
    </w:rPr>
  </w:style>
  <w:style w:type="paragraph" w:customStyle="1" w:styleId="22">
    <w:name w:val="Стиль2"/>
    <w:basedOn w:val="a"/>
    <w:uiPriority w:val="99"/>
    <w:qFormat/>
    <w:rsid w:val="00CB42DE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1DB8784-2D7D-415F-B0AD-7431DD00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18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Тарас Бормышев</cp:lastModifiedBy>
  <cp:revision>56</cp:revision>
  <cp:lastPrinted>2018-09-27T13:55:00Z</cp:lastPrinted>
  <dcterms:created xsi:type="dcterms:W3CDTF">2018-09-27T12:45:00Z</dcterms:created>
  <dcterms:modified xsi:type="dcterms:W3CDTF">2020-02-12T06:36:00Z</dcterms:modified>
</cp:coreProperties>
</file>