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77" w:rsidRPr="009F4B91" w:rsidRDefault="000B7B77" w:rsidP="009F4B91">
      <w:pPr>
        <w:pStyle w:val="a3"/>
        <w:shd w:val="clear" w:color="auto" w:fill="FFFFFF"/>
        <w:spacing w:before="0" w:beforeAutospacing="0" w:after="150" w:afterAutospacing="0"/>
        <w:jc w:val="center"/>
        <w:rPr>
          <w:color w:val="000000"/>
          <w:sz w:val="22"/>
          <w:szCs w:val="22"/>
        </w:rPr>
      </w:pPr>
      <w:r w:rsidRPr="009F4B91">
        <w:rPr>
          <w:bCs/>
          <w:color w:val="000000"/>
          <w:sz w:val="22"/>
          <w:szCs w:val="22"/>
        </w:rPr>
        <w:t>Краткосрочный проект по сенсорному развитию</w:t>
      </w:r>
    </w:p>
    <w:p w:rsidR="000B7B77" w:rsidRPr="009F4B91" w:rsidRDefault="009F4B91" w:rsidP="009F4B91">
      <w:pPr>
        <w:pStyle w:val="a3"/>
        <w:shd w:val="clear" w:color="auto" w:fill="FFFFFF"/>
        <w:spacing w:before="0" w:beforeAutospacing="0" w:after="150" w:afterAutospacing="0"/>
        <w:jc w:val="center"/>
        <w:rPr>
          <w:color w:val="000000"/>
          <w:sz w:val="22"/>
          <w:szCs w:val="22"/>
        </w:rPr>
      </w:pPr>
      <w:r>
        <w:rPr>
          <w:bCs/>
          <w:color w:val="000000"/>
          <w:sz w:val="22"/>
          <w:szCs w:val="22"/>
        </w:rPr>
        <w:t>«Познаём мир, играя»</w:t>
      </w:r>
    </w:p>
    <w:p w:rsidR="000B7B77" w:rsidRPr="009F4B91" w:rsidRDefault="000B7B77" w:rsidP="009F4B91">
      <w:pPr>
        <w:pStyle w:val="a3"/>
        <w:shd w:val="clear" w:color="auto" w:fill="FFFFFF"/>
        <w:spacing w:before="0" w:beforeAutospacing="0" w:after="150" w:afterAutospacing="0"/>
        <w:jc w:val="center"/>
        <w:rPr>
          <w:color w:val="000000"/>
          <w:sz w:val="22"/>
          <w:szCs w:val="22"/>
        </w:rPr>
      </w:pPr>
    </w:p>
    <w:p w:rsidR="000B7B77" w:rsidRPr="009F4B91" w:rsidRDefault="000B7B77" w:rsidP="009F4B91">
      <w:pPr>
        <w:shd w:val="clear" w:color="auto" w:fill="FFFFFF"/>
        <w:spacing w:before="90" w:after="90" w:line="240" w:lineRule="auto"/>
        <w:rPr>
          <w:rFonts w:ascii="Times New Roman" w:eastAsia="Times New Roman" w:hAnsi="Times New Roman" w:cs="Times New Roman"/>
          <w:lang w:eastAsia="ru-RU"/>
        </w:rPr>
      </w:pPr>
      <w:r w:rsidRPr="009F4B91">
        <w:rPr>
          <w:rFonts w:ascii="Times New Roman" w:hAnsi="Times New Roman" w:cs="Times New Roman"/>
          <w:color w:val="000000"/>
        </w:rPr>
        <w:br/>
      </w:r>
      <w:r w:rsidRPr="009F4B91">
        <w:rPr>
          <w:rFonts w:ascii="Times New Roman" w:eastAsia="Times New Roman" w:hAnsi="Times New Roman" w:cs="Times New Roman"/>
          <w:iCs/>
          <w:lang w:eastAsia="ru-RU"/>
        </w:rPr>
        <w:t>Продолжительность проект</w:t>
      </w:r>
      <w:proofErr w:type="gramStart"/>
      <w:r w:rsidRPr="009F4B91">
        <w:rPr>
          <w:rFonts w:ascii="Times New Roman" w:eastAsia="Times New Roman" w:hAnsi="Times New Roman" w:cs="Times New Roman"/>
          <w:iCs/>
          <w:lang w:eastAsia="ru-RU"/>
        </w:rPr>
        <w:t>а(</w:t>
      </w:r>
      <w:proofErr w:type="gramEnd"/>
      <w:r w:rsidRPr="009F4B91">
        <w:rPr>
          <w:rFonts w:ascii="Times New Roman" w:eastAsia="Times New Roman" w:hAnsi="Times New Roman" w:cs="Times New Roman"/>
          <w:iCs/>
          <w:lang w:eastAsia="ru-RU"/>
        </w:rPr>
        <w:t>краткосрочный):</w:t>
      </w:r>
      <w:r w:rsidR="00ED36FD">
        <w:rPr>
          <w:rFonts w:ascii="Times New Roman" w:eastAsia="Times New Roman" w:hAnsi="Times New Roman" w:cs="Times New Roman"/>
          <w:lang w:eastAsia="ru-RU"/>
        </w:rPr>
        <w:t> октябрь 2019</w:t>
      </w:r>
      <w:r w:rsidR="009F4B91" w:rsidRPr="009F4B91">
        <w:rPr>
          <w:rFonts w:ascii="Times New Roman" w:eastAsia="Times New Roman" w:hAnsi="Times New Roman" w:cs="Times New Roman"/>
          <w:lang w:eastAsia="ru-RU"/>
        </w:rPr>
        <w:t>-декабрь</w:t>
      </w:r>
      <w:r w:rsidR="00ED36FD">
        <w:rPr>
          <w:rFonts w:ascii="Times New Roman" w:eastAsia="Times New Roman" w:hAnsi="Times New Roman" w:cs="Times New Roman"/>
          <w:lang w:eastAsia="ru-RU"/>
        </w:rPr>
        <w:t xml:space="preserve"> 2020</w:t>
      </w:r>
      <w:r w:rsidRPr="009F4B91">
        <w:rPr>
          <w:rFonts w:ascii="Times New Roman" w:eastAsia="Times New Roman" w:hAnsi="Times New Roman" w:cs="Times New Roman"/>
          <w:lang w:eastAsia="ru-RU"/>
        </w:rPr>
        <w:t xml:space="preserve"> г.</w:t>
      </w:r>
    </w:p>
    <w:p w:rsidR="000B7B77" w:rsidRPr="009F4B91" w:rsidRDefault="000B7B77" w:rsidP="009F4B91">
      <w:pPr>
        <w:shd w:val="clear" w:color="auto" w:fill="FFFFFF"/>
        <w:spacing w:before="90" w:after="90" w:line="240" w:lineRule="auto"/>
        <w:rPr>
          <w:rFonts w:ascii="Times New Roman" w:eastAsia="Times New Roman" w:hAnsi="Times New Roman" w:cs="Times New Roman"/>
          <w:lang w:eastAsia="ru-RU"/>
        </w:rPr>
      </w:pPr>
      <w:r w:rsidRPr="009F4B91">
        <w:rPr>
          <w:rFonts w:ascii="Times New Roman" w:eastAsia="Times New Roman" w:hAnsi="Times New Roman" w:cs="Times New Roman"/>
          <w:iCs/>
          <w:lang w:eastAsia="ru-RU"/>
        </w:rPr>
        <w:t>Тип проекта:</w:t>
      </w:r>
      <w:r w:rsidRPr="009F4B91">
        <w:rPr>
          <w:rFonts w:ascii="Times New Roman" w:eastAsia="Times New Roman" w:hAnsi="Times New Roman" w:cs="Times New Roman"/>
          <w:lang w:eastAsia="ru-RU"/>
        </w:rPr>
        <w:t> познавательно – игровой.</w:t>
      </w:r>
    </w:p>
    <w:p w:rsidR="000B7B77" w:rsidRPr="009F4B91" w:rsidRDefault="000B7B77" w:rsidP="009F4B91">
      <w:pPr>
        <w:shd w:val="clear" w:color="auto" w:fill="FFFFFF"/>
        <w:spacing w:before="90" w:after="90" w:line="240" w:lineRule="auto"/>
        <w:rPr>
          <w:rFonts w:ascii="Times New Roman" w:eastAsia="Times New Roman" w:hAnsi="Times New Roman" w:cs="Times New Roman"/>
          <w:lang w:eastAsia="ru-RU"/>
        </w:rPr>
      </w:pPr>
      <w:r w:rsidRPr="009F4B91">
        <w:rPr>
          <w:rFonts w:ascii="Times New Roman" w:eastAsia="Times New Roman" w:hAnsi="Times New Roman" w:cs="Times New Roman"/>
          <w:iCs/>
          <w:lang w:eastAsia="ru-RU"/>
        </w:rPr>
        <w:t>Участники проекта:</w:t>
      </w:r>
      <w:r w:rsidRPr="009F4B91">
        <w:rPr>
          <w:rFonts w:ascii="Times New Roman" w:eastAsia="Times New Roman" w:hAnsi="Times New Roman" w:cs="Times New Roman"/>
          <w:lang w:eastAsia="ru-RU"/>
        </w:rPr>
        <w:t> дети 1 младшей</w:t>
      </w:r>
      <w:r w:rsidR="009F4B91" w:rsidRPr="009F4B91">
        <w:rPr>
          <w:rFonts w:ascii="Times New Roman" w:eastAsia="Times New Roman" w:hAnsi="Times New Roman" w:cs="Times New Roman"/>
          <w:lang w:eastAsia="ru-RU"/>
        </w:rPr>
        <w:t xml:space="preserve"> группы, воспитатели, родители.</w:t>
      </w:r>
    </w:p>
    <w:p w:rsidR="009F4B91" w:rsidRPr="009F4B91" w:rsidRDefault="009F4B91" w:rsidP="009F4B91">
      <w:pPr>
        <w:shd w:val="clear" w:color="auto" w:fill="FFFFFF"/>
        <w:spacing w:before="90" w:after="90" w:line="240" w:lineRule="auto"/>
        <w:rPr>
          <w:rFonts w:ascii="Times New Roman" w:eastAsia="Times New Roman" w:hAnsi="Times New Roman" w:cs="Times New Roman"/>
          <w:lang w:eastAsia="ru-RU"/>
        </w:rPr>
      </w:pPr>
    </w:p>
    <w:p w:rsidR="000B7B77" w:rsidRPr="009F4B91" w:rsidRDefault="000B7B77" w:rsidP="009F4B91">
      <w:pPr>
        <w:pStyle w:val="a3"/>
        <w:shd w:val="clear" w:color="auto" w:fill="FFFFFF"/>
        <w:spacing w:before="0" w:beforeAutospacing="0" w:after="150" w:afterAutospacing="0"/>
        <w:jc w:val="center"/>
        <w:rPr>
          <w:color w:val="000000"/>
          <w:sz w:val="22"/>
          <w:szCs w:val="22"/>
        </w:rPr>
      </w:pPr>
      <w:r w:rsidRPr="009F4B91">
        <w:rPr>
          <w:bCs/>
          <w:color w:val="000000"/>
          <w:sz w:val="22"/>
          <w:szCs w:val="22"/>
        </w:rPr>
        <w:t>Введение</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Раннее детство - особый период становления органов и систем и, прежде всего, функции мозга. Ранний возраст - самое благоприятное время для сенсорного воспитания, без которого невозможно нормальное формирование умственных способностей ребенка. Этот период важен для совершенствования деятельности органов чувств, накопления представлений об окружающем мире распознавания творческих способностей.</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Сенсорное развитие ребенка раннего возраста – это формирование новых, не существующих у ребенка ранее сенсорных процессов и свойств (ощущений, восприятий, представлений);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и вкусе и т.д.</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Проблема повышения уровня познавательной деятельности дошкольников, которая базируется на сенсорном развитии, на всех этапах развития образования, была одной из актуальных, так как это является необходимым условием формирования умственных качеств личности.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Главной целью дошкольного учреждения является «всестороннее развитие личности ребенка»: развитие его мотивационной сферы, интеллектуальных и творческих сил, качеств личности.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Сенсорное развитие у детей раннего возраста в соответствии с ФГОС ДО наиболее успешно прослеживается в различных образовательных областях:</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1. Социально-коммуникативное развитие происходит через развитие общения и взаимодействия ребенка с взрослым и сверстниками в дидактических играх.</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2. Познавательное развитие происходит через формирование первичных сенсорных представлений об эталонах цвета, формы, величины, вкусе, звучании, количестве, части и целом.</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3. Речевое развитие – через обогащение активного словаря.</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4. Художественно-эстетическое развитие – развитие сенсорного восприятия.</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5.Физическое развитие – через развитие мелкой моторики обеих рук.</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Сенсорный, чувственный опыт служит источником познания мира. В раннем детстве ребенок особенно чувствителен к сенсорным воздействиям. Упущения в формировании сенсорной сферы ребенка на ранних этапах его развития компенсируются с трудом, а порой невосполнимы.</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Поэтому значение сенсорного развития в раннем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развитие, одно из важнейших направлений в раннем возрасте. Сенсорное восприятие направлено на то, чтобы научить детей полно, точно и расчленено воспринимать предметы, их разнообразные свойства и отношения.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Сенсорное развитие составляет фундамент общего умственного развития ребенка, имеет самостоятельное значение, т.к. полноценное восприятие необходимо для успешного обучения.</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lastRenderedPageBreak/>
        <w:t>Сенсорное воспитание у детей раннего возраста наиболее успешно осуществляется в условиях различных дидактических игр. Осваивая сенсорный опыт стихийно, без систематического руководства со стороны взрослых, ребенок длительно идет путем проб и ошибок. И только посредством различных дидактических игр ребенку наиболее легко усвоить признаки предметов.</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Под сенсорным воспитанием в педагогике понимается система педагогических воздействий, направленных на формирование способов чувственного познания и совершенствования ощущений и восприятий.</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которой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 т.е. насколько ребенок видит, слышит, осязает окружающее. В настоящее время реализуется новая концепция дошкольного воспитания, идет поиск неординарных, альтернативных путей, внедряются новые технологии, развивающие методики. Однако, при этом из поля зрения теоретиков и практиков дошкольного воспитания выпадают ценные идеи, опыт, накопленный во второй половине 20-го века в отечественной дошкольной педагогике по вопросам сенсорного воспитания детей раннего возраста и роли сенсорного воспитания в процессе формирования и всестороннего развития личности ребенка.</w:t>
      </w:r>
    </w:p>
    <w:p w:rsidR="000B7B77" w:rsidRPr="009F4B91" w:rsidRDefault="000B7B77" w:rsidP="009F4B91">
      <w:pPr>
        <w:pStyle w:val="a3"/>
        <w:shd w:val="clear" w:color="auto" w:fill="FFFFFF"/>
        <w:spacing w:before="0" w:beforeAutospacing="0" w:after="150" w:afterAutospacing="0"/>
        <w:rPr>
          <w:color w:val="000000"/>
          <w:sz w:val="22"/>
          <w:szCs w:val="22"/>
        </w:rPr>
      </w:pPr>
    </w:p>
    <w:p w:rsidR="000B7B77" w:rsidRPr="009F4B91" w:rsidRDefault="000B7B77" w:rsidP="009F4B91">
      <w:pPr>
        <w:pStyle w:val="a3"/>
        <w:shd w:val="clear" w:color="auto" w:fill="FFFFFF"/>
        <w:spacing w:before="0" w:beforeAutospacing="0" w:after="150" w:afterAutospacing="0"/>
        <w:rPr>
          <w:color w:val="000000"/>
          <w:sz w:val="22"/>
          <w:szCs w:val="22"/>
          <w:u w:val="single"/>
        </w:rPr>
      </w:pPr>
      <w:r w:rsidRPr="009F4B91">
        <w:rPr>
          <w:color w:val="000000"/>
          <w:sz w:val="22"/>
          <w:szCs w:val="22"/>
          <w:u w:val="single"/>
        </w:rPr>
        <w:t>Планируемые результаты:</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u w:val="single"/>
        </w:rPr>
        <w:t>Для детей</w:t>
      </w:r>
      <w:r w:rsidRPr="009F4B91">
        <w:rPr>
          <w:color w:val="000000"/>
          <w:sz w:val="22"/>
          <w:szCs w:val="22"/>
        </w:rPr>
        <w:t>:</w:t>
      </w:r>
    </w:p>
    <w:p w:rsidR="000B7B77" w:rsidRPr="009F4B91" w:rsidRDefault="000B7B77" w:rsidP="009F4B91">
      <w:pPr>
        <w:pStyle w:val="a3"/>
        <w:numPr>
          <w:ilvl w:val="0"/>
          <w:numId w:val="1"/>
        </w:numPr>
        <w:shd w:val="clear" w:color="auto" w:fill="FFFFFF"/>
        <w:spacing w:before="0" w:beforeAutospacing="0" w:after="150" w:afterAutospacing="0"/>
        <w:rPr>
          <w:color w:val="000000"/>
          <w:sz w:val="22"/>
          <w:szCs w:val="22"/>
        </w:rPr>
      </w:pPr>
      <w:r w:rsidRPr="009F4B91">
        <w:rPr>
          <w:color w:val="000000"/>
          <w:sz w:val="22"/>
          <w:szCs w:val="22"/>
        </w:rPr>
        <w:t>Дети успешно выделяют и учитывают цвет, форму, величину, и другие признаки предметов и явлений при выполнении ряда практических действий;</w:t>
      </w:r>
    </w:p>
    <w:p w:rsidR="000B7B77" w:rsidRPr="009F4B91" w:rsidRDefault="000B7B77" w:rsidP="009F4B91">
      <w:pPr>
        <w:pStyle w:val="a3"/>
        <w:numPr>
          <w:ilvl w:val="0"/>
          <w:numId w:val="1"/>
        </w:numPr>
        <w:shd w:val="clear" w:color="auto" w:fill="FFFFFF"/>
        <w:spacing w:before="0" w:beforeAutospacing="0" w:after="150" w:afterAutospacing="0"/>
        <w:rPr>
          <w:color w:val="000000"/>
          <w:sz w:val="22"/>
          <w:szCs w:val="22"/>
        </w:rPr>
      </w:pPr>
      <w:r w:rsidRPr="009F4B91">
        <w:rPr>
          <w:color w:val="000000"/>
          <w:sz w:val="22"/>
          <w:szCs w:val="22"/>
        </w:rPr>
        <w:t>В соответствии с образцом группируют предметы по цвету, форме, величине и другим свойствам при выборе из четырёх разновидностей;</w:t>
      </w:r>
    </w:p>
    <w:p w:rsidR="000B7B77" w:rsidRPr="009F4B91" w:rsidRDefault="000B7B77" w:rsidP="009F4B91">
      <w:pPr>
        <w:pStyle w:val="a3"/>
        <w:numPr>
          <w:ilvl w:val="0"/>
          <w:numId w:val="1"/>
        </w:numPr>
        <w:shd w:val="clear" w:color="auto" w:fill="FFFFFF"/>
        <w:spacing w:before="0" w:beforeAutospacing="0" w:after="150" w:afterAutospacing="0"/>
        <w:rPr>
          <w:color w:val="000000"/>
          <w:sz w:val="22"/>
          <w:szCs w:val="22"/>
        </w:rPr>
      </w:pPr>
      <w:r w:rsidRPr="009F4B91">
        <w:rPr>
          <w:color w:val="000000"/>
          <w:sz w:val="22"/>
          <w:szCs w:val="22"/>
        </w:rPr>
        <w:t>Отбирают предметы необходимой формы или цвета для развития самостоятельной сюжетной игры.</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u w:val="single"/>
        </w:rPr>
        <w:t>Для педагогов</w:t>
      </w:r>
      <w:r w:rsidRPr="009F4B91">
        <w:rPr>
          <w:color w:val="000000"/>
          <w:sz w:val="22"/>
          <w:szCs w:val="22"/>
        </w:rPr>
        <w:t>:</w:t>
      </w:r>
    </w:p>
    <w:p w:rsidR="000B7B77" w:rsidRPr="009F4B91" w:rsidRDefault="000B7B77" w:rsidP="009F4B91">
      <w:pPr>
        <w:pStyle w:val="a3"/>
        <w:numPr>
          <w:ilvl w:val="0"/>
          <w:numId w:val="2"/>
        </w:numPr>
        <w:shd w:val="clear" w:color="auto" w:fill="FFFFFF"/>
        <w:spacing w:before="0" w:beforeAutospacing="0" w:after="150" w:afterAutospacing="0"/>
        <w:rPr>
          <w:color w:val="000000"/>
          <w:sz w:val="22"/>
          <w:szCs w:val="22"/>
        </w:rPr>
      </w:pPr>
      <w:r w:rsidRPr="009F4B91">
        <w:rPr>
          <w:color w:val="000000"/>
          <w:sz w:val="22"/>
          <w:szCs w:val="22"/>
        </w:rPr>
        <w:t>Конспекты занятий.</w:t>
      </w:r>
    </w:p>
    <w:p w:rsidR="000B7B77" w:rsidRPr="009F4B91" w:rsidRDefault="000B7B77" w:rsidP="009F4B91">
      <w:pPr>
        <w:pStyle w:val="a3"/>
        <w:numPr>
          <w:ilvl w:val="0"/>
          <w:numId w:val="2"/>
        </w:numPr>
        <w:shd w:val="clear" w:color="auto" w:fill="FFFFFF"/>
        <w:spacing w:before="0" w:beforeAutospacing="0" w:after="150" w:afterAutospacing="0"/>
        <w:rPr>
          <w:color w:val="000000"/>
          <w:sz w:val="22"/>
          <w:szCs w:val="22"/>
        </w:rPr>
      </w:pPr>
      <w:r w:rsidRPr="009F4B91">
        <w:rPr>
          <w:color w:val="000000"/>
          <w:sz w:val="22"/>
          <w:szCs w:val="22"/>
        </w:rPr>
        <w:t>Сценарии досугов.</w:t>
      </w:r>
    </w:p>
    <w:p w:rsidR="000B7B77" w:rsidRPr="009F4B91" w:rsidRDefault="000B7B77" w:rsidP="009F4B91">
      <w:pPr>
        <w:pStyle w:val="a3"/>
        <w:numPr>
          <w:ilvl w:val="0"/>
          <w:numId w:val="2"/>
        </w:numPr>
        <w:shd w:val="clear" w:color="auto" w:fill="FFFFFF"/>
        <w:spacing w:before="0" w:beforeAutospacing="0" w:after="150" w:afterAutospacing="0"/>
        <w:rPr>
          <w:color w:val="000000"/>
          <w:sz w:val="22"/>
          <w:szCs w:val="22"/>
        </w:rPr>
      </w:pPr>
      <w:r w:rsidRPr="009F4B91">
        <w:rPr>
          <w:color w:val="000000"/>
          <w:sz w:val="22"/>
          <w:szCs w:val="22"/>
        </w:rPr>
        <w:t>Изготовление дидактических игр и пособий.</w:t>
      </w:r>
    </w:p>
    <w:p w:rsidR="000B7B77" w:rsidRPr="009F4B91" w:rsidRDefault="000B7B77" w:rsidP="009F4B91">
      <w:pPr>
        <w:pStyle w:val="a3"/>
        <w:numPr>
          <w:ilvl w:val="0"/>
          <w:numId w:val="2"/>
        </w:numPr>
        <w:shd w:val="clear" w:color="auto" w:fill="FFFFFF"/>
        <w:spacing w:before="0" w:beforeAutospacing="0" w:after="150" w:afterAutospacing="0"/>
        <w:rPr>
          <w:color w:val="000000"/>
          <w:sz w:val="22"/>
          <w:szCs w:val="22"/>
        </w:rPr>
      </w:pPr>
      <w:r w:rsidRPr="009F4B91">
        <w:rPr>
          <w:color w:val="000000"/>
          <w:sz w:val="22"/>
          <w:szCs w:val="22"/>
        </w:rPr>
        <w:t>Консультации для родителей и педагогов.</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u w:val="single"/>
        </w:rPr>
        <w:t>Для родителей:</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Родители - заинтересованные и активные участники в сенсорном развитии детей</w:t>
      </w:r>
    </w:p>
    <w:p w:rsidR="000B7B77" w:rsidRPr="009F4B91" w:rsidRDefault="000B7B77" w:rsidP="009F4B91">
      <w:pPr>
        <w:pStyle w:val="a3"/>
        <w:shd w:val="clear" w:color="auto" w:fill="FFFFFF"/>
        <w:spacing w:before="0" w:beforeAutospacing="0" w:after="150" w:afterAutospacing="0"/>
        <w:rPr>
          <w:color w:val="000000"/>
          <w:sz w:val="22"/>
          <w:szCs w:val="22"/>
          <w:u w:val="single"/>
        </w:rPr>
      </w:pPr>
      <w:r w:rsidRPr="009F4B91">
        <w:rPr>
          <w:bCs/>
          <w:color w:val="000000"/>
          <w:sz w:val="22"/>
          <w:szCs w:val="22"/>
          <w:u w:val="single"/>
        </w:rPr>
        <w:t>Актуальность проекта.</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Я считаю, что этот проект актуален, так как процесс восприятия лежит в основе интеллектуального развития ребёнка и создаёт прочный фундамент для развития его познавательной и личностной сферы, необходимый для социальной адаптации в детском коллективе и дальнейшей учебной деятельности.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Возраст раннего детства наиболее благоприятен для совершенствования деятельности органов чувств, накопления представлений об окружающем мире.</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Значение сенсорного воспитания состоит в том, что оно:</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является основой для интеллектуального развития;</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-упорядочивает хаотичные представления ребенка, полученные при взаимодействии с внешним миром;</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lastRenderedPageBreak/>
        <w:t>- развивает наблюдательность;</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готовит к реальной жизни;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позитивно влияет на эстетические чувства;</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является основой для развития воображения;</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развивает внимание;</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-дает ребенку возможность овладеть новыми способами предметно-познавательной деятельности;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обеспечивает усвоение сенсорных эталонов;</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обеспечивает освоение навыков учебной деятельности;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влияет на расширение словарного запаса ребенка;</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влияет на развитие зрительной, слуховой, моторной, образной и др. видов памяти.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Сенсорное воспитание на втором и третьем году жизни заключается, прежде всего, в обучении детей предметным действиям, требующим соотнесения предметов по их внешним признакам: величине, форме, положению в пространстве. Овладение знаниями о внешних свойствах предметов достигается путем соотнесения их между собой (так как на этом этапе дети еще не владеют эталонными представлениями).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Огромную роль в развитии сенсорных способностей детей раннего возраста отводится дидактической игре, так как ребенок практически все в этом мире познает через игру. В играх решаются задачи формирования у детей умственных действий, сравнение, классификация, установление последовательности.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Формирование представлений детей о сенсорных эталонах, осуществляется в дидактических играх.</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u w:val="single"/>
        </w:rPr>
        <w:t>Цель проекта:</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Формирование познавательно - сенсорной активности детей раннего возраста посредством дидактических игр.</w:t>
      </w:r>
    </w:p>
    <w:p w:rsidR="000B7B77" w:rsidRPr="009F4B91" w:rsidRDefault="000B7B77" w:rsidP="009F4B91">
      <w:pPr>
        <w:pStyle w:val="a3"/>
        <w:shd w:val="clear" w:color="auto" w:fill="FFFFFF"/>
        <w:spacing w:before="0" w:beforeAutospacing="0" w:after="150" w:afterAutospacing="0"/>
        <w:rPr>
          <w:bCs/>
          <w:color w:val="000000"/>
          <w:sz w:val="22"/>
          <w:szCs w:val="22"/>
          <w:u w:val="single"/>
        </w:rPr>
      </w:pP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u w:val="single"/>
        </w:rPr>
        <w:t>Задачи: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xml:space="preserve">1. Изучить </w:t>
      </w:r>
      <w:proofErr w:type="spellStart"/>
      <w:r w:rsidRPr="009F4B91">
        <w:rPr>
          <w:color w:val="000000"/>
          <w:sz w:val="22"/>
          <w:szCs w:val="22"/>
        </w:rPr>
        <w:t>психолого</w:t>
      </w:r>
      <w:proofErr w:type="spellEnd"/>
      <w:r w:rsidRPr="009F4B91">
        <w:rPr>
          <w:color w:val="000000"/>
          <w:sz w:val="22"/>
          <w:szCs w:val="22"/>
        </w:rPr>
        <w:t xml:space="preserve"> – педагогическую литературу и интернет ресурсы по проблеме сенсорного развития детей раннего возраста.</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xml:space="preserve">2. Создать условия в группе, обеспечивающие разнообразное использование дидактических игр для сенсорного развития и познавательной активности детей в ходе проектной деятельности </w:t>
      </w:r>
      <w:r w:rsidR="00D35462" w:rsidRPr="009F4B91">
        <w:rPr>
          <w:color w:val="000000"/>
          <w:sz w:val="22"/>
          <w:szCs w:val="22"/>
        </w:rPr>
        <w:t>и предметно-</w:t>
      </w:r>
      <w:r w:rsidRPr="009F4B91">
        <w:rPr>
          <w:color w:val="000000"/>
          <w:sz w:val="22"/>
          <w:szCs w:val="22"/>
        </w:rPr>
        <w:t>пространственной среды.</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3. Познакомить с дидактическими играми и правилами этих игр;</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4. Упражнять в установлении сходства и различия между предметами;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5. Способствовать развитию у детей обследовательских умений и навыков;</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6. Развивать мелку</w:t>
      </w:r>
      <w:r w:rsidR="00D35462" w:rsidRPr="009F4B91">
        <w:rPr>
          <w:color w:val="000000"/>
          <w:sz w:val="22"/>
          <w:szCs w:val="22"/>
        </w:rPr>
        <w:t>ю моторику рук, концентрацию внимания, усидчивость, обследовательских умения и навыки</w:t>
      </w:r>
      <w:r w:rsidRPr="009F4B91">
        <w:rPr>
          <w:color w:val="000000"/>
          <w:sz w:val="22"/>
          <w:szCs w:val="22"/>
        </w:rPr>
        <w:t>;</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 xml:space="preserve">7. Формировать активную родительскую позицию на основе </w:t>
      </w:r>
      <w:r w:rsidR="00D35462" w:rsidRPr="009F4B91">
        <w:rPr>
          <w:color w:val="000000"/>
          <w:sz w:val="22"/>
          <w:szCs w:val="22"/>
        </w:rPr>
        <w:t>продуктивного сотрудничества ДОУ</w:t>
      </w:r>
      <w:r w:rsidRPr="009F4B91">
        <w:rPr>
          <w:color w:val="000000"/>
          <w:sz w:val="22"/>
          <w:szCs w:val="22"/>
        </w:rPr>
        <w:t xml:space="preserve"> и семьи в вопросах сенсорного развития детей раннего возраста.</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u w:val="single"/>
        </w:rPr>
        <w:t>Интеграция образовательных областей:</w:t>
      </w:r>
      <w:r w:rsidRPr="009F4B91">
        <w:rPr>
          <w:color w:val="000000"/>
          <w:sz w:val="22"/>
          <w:szCs w:val="22"/>
        </w:rPr>
        <w:t> речевое, познавательное, художественно – эстетическое, социально – коммуникативное, физическое развитие.</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u w:val="single"/>
        </w:rPr>
        <w:t>Этапы реализации проекта:</w:t>
      </w:r>
    </w:p>
    <w:p w:rsidR="000B7B77" w:rsidRPr="009F4B91" w:rsidRDefault="00D35462" w:rsidP="009F4B91">
      <w:pPr>
        <w:pStyle w:val="a3"/>
        <w:shd w:val="clear" w:color="auto" w:fill="FFFFFF"/>
        <w:spacing w:before="0" w:beforeAutospacing="0" w:after="150" w:afterAutospacing="0"/>
        <w:rPr>
          <w:color w:val="000000"/>
          <w:sz w:val="22"/>
          <w:szCs w:val="22"/>
        </w:rPr>
      </w:pPr>
      <w:r w:rsidRPr="009F4B91">
        <w:rPr>
          <w:bCs/>
          <w:color w:val="000000"/>
          <w:sz w:val="22"/>
          <w:szCs w:val="22"/>
          <w:u w:val="single"/>
        </w:rPr>
        <w:t>Подготовительный этап</w:t>
      </w:r>
    </w:p>
    <w:p w:rsidR="000B7B77" w:rsidRPr="009F4B91" w:rsidRDefault="000B7B77" w:rsidP="009F4B91">
      <w:pPr>
        <w:pStyle w:val="a3"/>
        <w:numPr>
          <w:ilvl w:val="0"/>
          <w:numId w:val="3"/>
        </w:numPr>
        <w:shd w:val="clear" w:color="auto" w:fill="FFFFFF"/>
        <w:spacing w:before="0" w:beforeAutospacing="0" w:after="150" w:afterAutospacing="0"/>
        <w:rPr>
          <w:color w:val="000000"/>
          <w:sz w:val="22"/>
          <w:szCs w:val="22"/>
        </w:rPr>
      </w:pPr>
      <w:r w:rsidRPr="009F4B91">
        <w:rPr>
          <w:color w:val="000000"/>
          <w:sz w:val="22"/>
          <w:szCs w:val="22"/>
        </w:rPr>
        <w:lastRenderedPageBreak/>
        <w:t>Изучение литературы для постановки проблемы и актуальности;</w:t>
      </w:r>
    </w:p>
    <w:p w:rsidR="000B7B77" w:rsidRPr="009F4B91" w:rsidRDefault="000B7B77" w:rsidP="009F4B91">
      <w:pPr>
        <w:pStyle w:val="a3"/>
        <w:numPr>
          <w:ilvl w:val="0"/>
          <w:numId w:val="3"/>
        </w:numPr>
        <w:shd w:val="clear" w:color="auto" w:fill="FFFFFF"/>
        <w:spacing w:before="0" w:beforeAutospacing="0" w:after="150" w:afterAutospacing="0"/>
        <w:rPr>
          <w:color w:val="000000"/>
          <w:sz w:val="22"/>
          <w:szCs w:val="22"/>
        </w:rPr>
      </w:pPr>
      <w:r w:rsidRPr="009F4B91">
        <w:rPr>
          <w:color w:val="000000"/>
          <w:sz w:val="22"/>
          <w:szCs w:val="22"/>
        </w:rPr>
        <w:t>Диагностика сенсорного развития детей в группе;</w:t>
      </w:r>
    </w:p>
    <w:p w:rsidR="000B7B77" w:rsidRPr="009F4B91" w:rsidRDefault="000B7B77" w:rsidP="009F4B91">
      <w:pPr>
        <w:pStyle w:val="a3"/>
        <w:numPr>
          <w:ilvl w:val="0"/>
          <w:numId w:val="3"/>
        </w:numPr>
        <w:shd w:val="clear" w:color="auto" w:fill="FFFFFF"/>
        <w:spacing w:before="0" w:beforeAutospacing="0" w:after="150" w:afterAutospacing="0"/>
        <w:rPr>
          <w:color w:val="000000"/>
          <w:sz w:val="22"/>
          <w:szCs w:val="22"/>
        </w:rPr>
      </w:pPr>
      <w:r w:rsidRPr="009F4B91">
        <w:rPr>
          <w:color w:val="000000"/>
          <w:sz w:val="22"/>
          <w:szCs w:val="22"/>
        </w:rPr>
        <w:t>Анкетирование родителей;</w:t>
      </w:r>
    </w:p>
    <w:p w:rsidR="000B7B77" w:rsidRPr="009F4B91" w:rsidRDefault="000B7B77" w:rsidP="009F4B91">
      <w:pPr>
        <w:pStyle w:val="a3"/>
        <w:numPr>
          <w:ilvl w:val="0"/>
          <w:numId w:val="3"/>
        </w:numPr>
        <w:shd w:val="clear" w:color="auto" w:fill="FFFFFF"/>
        <w:spacing w:before="0" w:beforeAutospacing="0" w:after="150" w:afterAutospacing="0"/>
        <w:rPr>
          <w:color w:val="000000"/>
          <w:sz w:val="22"/>
          <w:szCs w:val="22"/>
        </w:rPr>
      </w:pPr>
      <w:r w:rsidRPr="009F4B91">
        <w:rPr>
          <w:color w:val="000000"/>
          <w:sz w:val="22"/>
          <w:szCs w:val="22"/>
        </w:rPr>
        <w:t>Пополнение сенсорного уголка новыми играми, сделанными своими руками и руками родителей.</w:t>
      </w:r>
    </w:p>
    <w:p w:rsidR="000B7B77" w:rsidRPr="009F4B91" w:rsidRDefault="00D35462" w:rsidP="009F4B91">
      <w:pPr>
        <w:pStyle w:val="a3"/>
        <w:shd w:val="clear" w:color="auto" w:fill="FFFFFF"/>
        <w:spacing w:before="0" w:beforeAutospacing="0" w:after="150" w:afterAutospacing="0"/>
        <w:rPr>
          <w:color w:val="000000"/>
          <w:sz w:val="22"/>
          <w:szCs w:val="22"/>
        </w:rPr>
      </w:pPr>
      <w:r w:rsidRPr="009F4B91">
        <w:rPr>
          <w:bCs/>
          <w:color w:val="000000"/>
          <w:sz w:val="22"/>
          <w:szCs w:val="22"/>
          <w:u w:val="single"/>
        </w:rPr>
        <w:t>Основной этап</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Работа с детьми: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Социально-коммуникативное развитие</w:t>
      </w:r>
    </w:p>
    <w:p w:rsidR="000B7B77" w:rsidRPr="009F4B91" w:rsidRDefault="000B7B77" w:rsidP="009F4B91">
      <w:pPr>
        <w:pStyle w:val="a3"/>
        <w:numPr>
          <w:ilvl w:val="0"/>
          <w:numId w:val="4"/>
        </w:numPr>
        <w:shd w:val="clear" w:color="auto" w:fill="FFFFFF"/>
        <w:spacing w:before="0" w:beforeAutospacing="0" w:after="150" w:afterAutospacing="0"/>
        <w:rPr>
          <w:color w:val="000000"/>
          <w:sz w:val="22"/>
          <w:szCs w:val="22"/>
        </w:rPr>
      </w:pPr>
      <w:r w:rsidRPr="009F4B91">
        <w:rPr>
          <w:color w:val="000000"/>
          <w:sz w:val="22"/>
          <w:szCs w:val="22"/>
        </w:rPr>
        <w:t>Игра «Передай мяч</w:t>
      </w:r>
      <w:r w:rsidR="00D35462" w:rsidRPr="009F4B91">
        <w:rPr>
          <w:color w:val="000000"/>
          <w:sz w:val="22"/>
          <w:szCs w:val="22"/>
        </w:rPr>
        <w:t>»</w:t>
      </w:r>
      <w:r w:rsidRPr="009F4B91">
        <w:rPr>
          <w:color w:val="000000"/>
          <w:sz w:val="22"/>
          <w:szCs w:val="22"/>
        </w:rPr>
        <w:t xml:space="preserve"> (большой,</w:t>
      </w:r>
      <w:r w:rsidR="00D35462" w:rsidRPr="009F4B91">
        <w:rPr>
          <w:color w:val="000000"/>
          <w:sz w:val="22"/>
          <w:szCs w:val="22"/>
        </w:rPr>
        <w:t xml:space="preserve"> средний, маленький; красный…) -</w:t>
      </w:r>
      <w:r w:rsidRPr="009F4B91">
        <w:rPr>
          <w:color w:val="000000"/>
          <w:sz w:val="22"/>
          <w:szCs w:val="22"/>
        </w:rPr>
        <w:t xml:space="preserve"> учить взаимодействовать со сверстниками, закреплять </w:t>
      </w:r>
      <w:r w:rsidR="00D35462" w:rsidRPr="009F4B91">
        <w:rPr>
          <w:color w:val="000000"/>
          <w:sz w:val="22"/>
          <w:szCs w:val="22"/>
        </w:rPr>
        <w:t>знания величины</w:t>
      </w:r>
      <w:r w:rsidRPr="009F4B91">
        <w:rPr>
          <w:color w:val="000000"/>
          <w:sz w:val="22"/>
          <w:szCs w:val="22"/>
        </w:rPr>
        <w:t>, цвет</w:t>
      </w:r>
      <w:r w:rsidR="00D35462" w:rsidRPr="009F4B91">
        <w:rPr>
          <w:color w:val="000000"/>
          <w:sz w:val="22"/>
          <w:szCs w:val="22"/>
        </w:rPr>
        <w:t>а</w:t>
      </w:r>
      <w:r w:rsidRPr="009F4B91">
        <w:rPr>
          <w:color w:val="000000"/>
          <w:sz w:val="22"/>
          <w:szCs w:val="22"/>
        </w:rPr>
        <w:t>.</w:t>
      </w:r>
    </w:p>
    <w:p w:rsidR="000B7B77" w:rsidRPr="009F4B91" w:rsidRDefault="000B7B77" w:rsidP="009F4B91">
      <w:pPr>
        <w:pStyle w:val="a3"/>
        <w:numPr>
          <w:ilvl w:val="0"/>
          <w:numId w:val="4"/>
        </w:numPr>
        <w:shd w:val="clear" w:color="auto" w:fill="FFFFFF"/>
        <w:spacing w:before="0" w:beforeAutospacing="0" w:after="150" w:afterAutospacing="0"/>
        <w:rPr>
          <w:color w:val="000000"/>
          <w:sz w:val="22"/>
          <w:szCs w:val="22"/>
        </w:rPr>
      </w:pPr>
      <w:r w:rsidRPr="009F4B91">
        <w:rPr>
          <w:color w:val="000000"/>
          <w:sz w:val="22"/>
          <w:szCs w:val="22"/>
        </w:rPr>
        <w:t xml:space="preserve">«Разноцветные клубочки» </w:t>
      </w:r>
      <w:r w:rsidR="00D35462" w:rsidRPr="009F4B91">
        <w:rPr>
          <w:color w:val="000000"/>
          <w:sz w:val="22"/>
          <w:szCs w:val="22"/>
        </w:rPr>
        <w:t xml:space="preserve">- </w:t>
      </w:r>
      <w:r w:rsidRPr="009F4B91">
        <w:rPr>
          <w:color w:val="000000"/>
          <w:sz w:val="22"/>
          <w:szCs w:val="22"/>
        </w:rPr>
        <w:t>развивать умение выполнять одновременно одинаковые действи</w:t>
      </w:r>
      <w:r w:rsidR="00D35462" w:rsidRPr="009F4B91">
        <w:rPr>
          <w:color w:val="000000"/>
          <w:sz w:val="22"/>
          <w:szCs w:val="22"/>
        </w:rPr>
        <w:t>я, сматывать и разматывать веревку, закреплять знания основных цветов, моторику.</w:t>
      </w:r>
    </w:p>
    <w:p w:rsidR="000B7B77" w:rsidRPr="009F4B91" w:rsidRDefault="000B7B77" w:rsidP="009F4B91">
      <w:pPr>
        <w:pStyle w:val="a3"/>
        <w:numPr>
          <w:ilvl w:val="0"/>
          <w:numId w:val="4"/>
        </w:numPr>
        <w:shd w:val="clear" w:color="auto" w:fill="FFFFFF"/>
        <w:spacing w:before="0" w:beforeAutospacing="0" w:after="150" w:afterAutospacing="0"/>
        <w:rPr>
          <w:color w:val="000000"/>
          <w:sz w:val="22"/>
          <w:szCs w:val="22"/>
        </w:rPr>
      </w:pPr>
      <w:r w:rsidRPr="009F4B91">
        <w:rPr>
          <w:color w:val="000000"/>
          <w:sz w:val="22"/>
          <w:szCs w:val="22"/>
        </w:rPr>
        <w:t>Развитие ориентировки в частях со</w:t>
      </w:r>
      <w:r w:rsidR="00D35462" w:rsidRPr="009F4B91">
        <w:rPr>
          <w:color w:val="000000"/>
          <w:sz w:val="22"/>
          <w:szCs w:val="22"/>
        </w:rPr>
        <w:t>бственного тела: игра «Водичка-</w:t>
      </w:r>
      <w:r w:rsidRPr="009F4B91">
        <w:rPr>
          <w:color w:val="000000"/>
          <w:sz w:val="22"/>
          <w:szCs w:val="22"/>
        </w:rPr>
        <w:t>водичка», «Ладушки», «Где же, где же наши ручки?», «Мал</w:t>
      </w:r>
      <w:r w:rsidR="00D35462" w:rsidRPr="009F4B91">
        <w:rPr>
          <w:color w:val="000000"/>
          <w:sz w:val="22"/>
          <w:szCs w:val="22"/>
        </w:rPr>
        <w:t>енькие ножки бежали по дорожке», «Топ-хлоп».</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Познавательное развитие</w:t>
      </w:r>
    </w:p>
    <w:p w:rsidR="000B7B77" w:rsidRPr="009F4B91" w:rsidRDefault="000B7B77" w:rsidP="009F4B91">
      <w:pPr>
        <w:pStyle w:val="a3"/>
        <w:numPr>
          <w:ilvl w:val="0"/>
          <w:numId w:val="5"/>
        </w:numPr>
        <w:shd w:val="clear" w:color="auto" w:fill="FFFFFF"/>
        <w:spacing w:before="0" w:beforeAutospacing="0" w:after="150" w:afterAutospacing="0"/>
        <w:rPr>
          <w:color w:val="000000"/>
          <w:sz w:val="22"/>
          <w:szCs w:val="22"/>
        </w:rPr>
      </w:pPr>
      <w:r w:rsidRPr="009F4B91">
        <w:rPr>
          <w:color w:val="000000"/>
          <w:sz w:val="22"/>
          <w:szCs w:val="22"/>
        </w:rPr>
        <w:t>Совместные игры с песком и водой во время прогулки и в группе в центре «Вода и песок». Экспериме</w:t>
      </w:r>
      <w:r w:rsidR="00D35462" w:rsidRPr="009F4B91">
        <w:rPr>
          <w:color w:val="000000"/>
          <w:sz w:val="22"/>
          <w:szCs w:val="22"/>
        </w:rPr>
        <w:t>нтирование «Окраска воды», «Бумажные кораблики»,  «Пирожки» и др.</w:t>
      </w:r>
    </w:p>
    <w:p w:rsidR="000B7B77" w:rsidRPr="009F4B91" w:rsidRDefault="000B7B77" w:rsidP="009F4B91">
      <w:pPr>
        <w:pStyle w:val="a3"/>
        <w:numPr>
          <w:ilvl w:val="0"/>
          <w:numId w:val="5"/>
        </w:numPr>
        <w:shd w:val="clear" w:color="auto" w:fill="FFFFFF"/>
        <w:spacing w:before="0" w:beforeAutospacing="0" w:after="150" w:afterAutospacing="0"/>
        <w:rPr>
          <w:color w:val="000000"/>
          <w:sz w:val="22"/>
          <w:szCs w:val="22"/>
        </w:rPr>
      </w:pPr>
      <w:r w:rsidRPr="009F4B91">
        <w:rPr>
          <w:color w:val="000000"/>
          <w:sz w:val="22"/>
          <w:szCs w:val="22"/>
        </w:rPr>
        <w:t>Дидактические игры с малышами:</w:t>
      </w:r>
    </w:p>
    <w:p w:rsidR="000B7B77" w:rsidRPr="009F4B91" w:rsidRDefault="000B7B77" w:rsidP="009F4B91">
      <w:pPr>
        <w:pStyle w:val="a3"/>
        <w:numPr>
          <w:ilvl w:val="0"/>
          <w:numId w:val="6"/>
        </w:numPr>
        <w:shd w:val="clear" w:color="auto" w:fill="FFFFFF"/>
        <w:spacing w:before="0" w:beforeAutospacing="0" w:after="150" w:afterAutospacing="0"/>
        <w:rPr>
          <w:color w:val="000000"/>
          <w:sz w:val="22"/>
          <w:szCs w:val="22"/>
        </w:rPr>
      </w:pPr>
      <w:r w:rsidRPr="009F4B91">
        <w:rPr>
          <w:color w:val="000000"/>
          <w:sz w:val="22"/>
          <w:szCs w:val="22"/>
        </w:rPr>
        <w:t>Для зрительного восприятия</w:t>
      </w:r>
      <w:r w:rsidR="00D35462" w:rsidRPr="009F4B91">
        <w:rPr>
          <w:color w:val="000000"/>
          <w:sz w:val="22"/>
          <w:szCs w:val="22"/>
        </w:rPr>
        <w:t>:</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Цвет:</w:t>
      </w:r>
      <w:r w:rsidRPr="009F4B91">
        <w:rPr>
          <w:color w:val="000000"/>
          <w:sz w:val="22"/>
          <w:szCs w:val="22"/>
        </w:rPr>
        <w:t> Д/и «Подбери такой же по цвету». Учить находить мячи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определённого цвета по образцу (зрительное соотнесение); развивать внимание,</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закреплять названия цветов: красный, жёлтый, зелёный.</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Д/и «Оденем кукол»</w:t>
      </w:r>
      <w:r w:rsidR="00D35462" w:rsidRPr="009F4B91">
        <w:rPr>
          <w:color w:val="000000"/>
          <w:sz w:val="22"/>
          <w:szCs w:val="22"/>
        </w:rPr>
        <w:t>.</w:t>
      </w:r>
      <w:r w:rsidRPr="009F4B91">
        <w:rPr>
          <w:color w:val="000000"/>
          <w:sz w:val="22"/>
          <w:szCs w:val="22"/>
        </w:rPr>
        <w:t xml:space="preserve"> Формировать умение понимать и использовать в речи названия цвета, подбирать </w:t>
      </w:r>
      <w:r w:rsidR="00D35462" w:rsidRPr="009F4B91">
        <w:rPr>
          <w:color w:val="000000"/>
          <w:sz w:val="22"/>
          <w:szCs w:val="22"/>
        </w:rPr>
        <w:t>предметы по словесному указанию, закреплять название предметов одежды.</w:t>
      </w:r>
    </w:p>
    <w:p w:rsidR="000B7B77" w:rsidRPr="009F4B91" w:rsidRDefault="00D35462" w:rsidP="009F4B91">
      <w:pPr>
        <w:pStyle w:val="a3"/>
        <w:shd w:val="clear" w:color="auto" w:fill="FFFFFF"/>
        <w:spacing w:before="0" w:beforeAutospacing="0" w:after="150" w:afterAutospacing="0"/>
        <w:rPr>
          <w:color w:val="000000"/>
          <w:sz w:val="22"/>
          <w:szCs w:val="22"/>
        </w:rPr>
      </w:pPr>
      <w:r w:rsidRPr="009F4B91">
        <w:rPr>
          <w:color w:val="000000"/>
          <w:sz w:val="22"/>
          <w:szCs w:val="22"/>
        </w:rPr>
        <w:t>Д/и «Разноцветные шары». Закреплять знания основных цветов, качества и величину предметов.</w:t>
      </w:r>
    </w:p>
    <w:p w:rsidR="000B7B77" w:rsidRPr="009F4B91" w:rsidRDefault="000B7B77" w:rsidP="009F4B91">
      <w:pPr>
        <w:pStyle w:val="a3"/>
        <w:shd w:val="clear" w:color="auto" w:fill="FFFFFF"/>
        <w:spacing w:before="0" w:beforeAutospacing="0" w:after="150" w:afterAutospacing="0"/>
        <w:rPr>
          <w:color w:val="000000"/>
          <w:sz w:val="22"/>
          <w:szCs w:val="22"/>
        </w:rPr>
      </w:pP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Форма:</w:t>
      </w:r>
      <w:r w:rsidRPr="009F4B91">
        <w:rPr>
          <w:color w:val="000000"/>
          <w:sz w:val="22"/>
          <w:szCs w:val="22"/>
        </w:rPr>
        <w:t> Д/и «Что бывает такой формы</w:t>
      </w:r>
      <w:r w:rsidR="00D35462" w:rsidRPr="009F4B91">
        <w:rPr>
          <w:color w:val="000000"/>
          <w:sz w:val="22"/>
          <w:szCs w:val="22"/>
        </w:rPr>
        <w:t>?</w:t>
      </w:r>
      <w:r w:rsidRPr="009F4B91">
        <w:rPr>
          <w:color w:val="000000"/>
          <w:sz w:val="22"/>
          <w:szCs w:val="22"/>
        </w:rPr>
        <w:t>»</w:t>
      </w:r>
      <w:r w:rsidR="00D35462" w:rsidRPr="009F4B91">
        <w:rPr>
          <w:color w:val="000000"/>
          <w:sz w:val="22"/>
          <w:szCs w:val="22"/>
        </w:rPr>
        <w:t>.</w:t>
      </w:r>
      <w:r w:rsidRPr="009F4B91">
        <w:rPr>
          <w:color w:val="000000"/>
          <w:sz w:val="22"/>
          <w:szCs w:val="22"/>
        </w:rPr>
        <w:t xml:space="preserve"> Закрепление знания и названий</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геометрических фигур.</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Д/ и «Что катится?»</w:t>
      </w:r>
      <w:r w:rsidR="00D35462" w:rsidRPr="009F4B91">
        <w:rPr>
          <w:color w:val="000000"/>
          <w:sz w:val="22"/>
          <w:szCs w:val="22"/>
        </w:rPr>
        <w:t>.</w:t>
      </w:r>
      <w:r w:rsidRPr="009F4B91">
        <w:rPr>
          <w:color w:val="000000"/>
          <w:sz w:val="22"/>
          <w:szCs w:val="22"/>
        </w:rPr>
        <w:t xml:space="preserve"> Знакомить детей с формой предметов, учить обследовать предметы одновременно рукой и глазом – зри</w:t>
      </w:r>
      <w:r w:rsidR="00D35462" w:rsidRPr="009F4B91">
        <w:rPr>
          <w:color w:val="000000"/>
          <w:sz w:val="22"/>
          <w:szCs w:val="22"/>
        </w:rPr>
        <w:t>тельным и осязательным способом, стимулировать тактильные чувства.</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Д/и «Геометрическое лото»</w:t>
      </w:r>
      <w:r w:rsidR="00D35462" w:rsidRPr="009F4B91">
        <w:rPr>
          <w:color w:val="000000"/>
          <w:sz w:val="22"/>
          <w:szCs w:val="22"/>
        </w:rPr>
        <w:t>.</w:t>
      </w:r>
      <w:r w:rsidRPr="009F4B91">
        <w:rPr>
          <w:color w:val="000000"/>
          <w:sz w:val="22"/>
          <w:szCs w:val="22"/>
        </w:rPr>
        <w:t xml:space="preserve"> Формировать умение различать и называть геометрические фигуры, развивать пространственное воображение.</w:t>
      </w:r>
    </w:p>
    <w:p w:rsidR="000B7B77" w:rsidRPr="009F4B91" w:rsidRDefault="00D35462" w:rsidP="009F4B91">
      <w:pPr>
        <w:pStyle w:val="a3"/>
        <w:shd w:val="clear" w:color="auto" w:fill="FFFFFF"/>
        <w:spacing w:before="0" w:beforeAutospacing="0" w:after="150" w:afterAutospacing="0"/>
        <w:rPr>
          <w:color w:val="000000"/>
          <w:sz w:val="22"/>
          <w:szCs w:val="22"/>
        </w:rPr>
      </w:pPr>
      <w:r w:rsidRPr="009F4B91">
        <w:rPr>
          <w:color w:val="000000"/>
          <w:sz w:val="22"/>
          <w:szCs w:val="22"/>
        </w:rPr>
        <w:t>Д/и «Круг, квадрат». Упражнять в различении геометрических фигур.</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Величина:</w:t>
      </w:r>
      <w:r w:rsidRPr="009F4B91">
        <w:rPr>
          <w:color w:val="000000"/>
          <w:sz w:val="22"/>
          <w:szCs w:val="22"/>
        </w:rPr>
        <w:t> Д/и «Пирамидка</w:t>
      </w:r>
      <w:r w:rsidR="00D35462" w:rsidRPr="009F4B91">
        <w:rPr>
          <w:color w:val="000000"/>
          <w:sz w:val="22"/>
          <w:szCs w:val="22"/>
        </w:rPr>
        <w:t>» Формирование понятий большой-</w:t>
      </w:r>
      <w:r w:rsidRPr="009F4B91">
        <w:rPr>
          <w:color w:val="000000"/>
          <w:sz w:val="22"/>
          <w:szCs w:val="22"/>
        </w:rPr>
        <w:t>маленький.</w:t>
      </w:r>
      <w:r w:rsidR="00D35462" w:rsidRPr="009F4B91">
        <w:rPr>
          <w:color w:val="000000"/>
          <w:sz w:val="22"/>
          <w:szCs w:val="22"/>
        </w:rPr>
        <w:t xml:space="preserve"> Учить собирать пирамидку из последовательно уменьшающихся колец, закреплять знания основных цветов</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Д/и «Матрешка» Формировать умение сравнивать предметы по размеру, знакомить с расположением в пространстве.</w:t>
      </w:r>
      <w:r w:rsidR="00D35462" w:rsidRPr="009F4B91">
        <w:rPr>
          <w:color w:val="000000"/>
          <w:sz w:val="22"/>
          <w:szCs w:val="22"/>
        </w:rPr>
        <w:t xml:space="preserve"> Упражнять в собирании матрешки, учитывая принцип вложения меньшего предмета в больший</w:t>
      </w:r>
      <w:r w:rsidR="00425245" w:rsidRPr="009F4B91">
        <w:rPr>
          <w:color w:val="000000"/>
          <w:sz w:val="22"/>
          <w:szCs w:val="22"/>
        </w:rPr>
        <w:t>.</w:t>
      </w:r>
    </w:p>
    <w:p w:rsidR="000B7B77" w:rsidRPr="009F4B91" w:rsidRDefault="00D35462" w:rsidP="009F4B91">
      <w:pPr>
        <w:pStyle w:val="a3"/>
        <w:shd w:val="clear" w:color="auto" w:fill="FFFFFF"/>
        <w:spacing w:before="0" w:beforeAutospacing="0" w:after="150" w:afterAutospacing="0"/>
        <w:rPr>
          <w:color w:val="000000"/>
          <w:sz w:val="22"/>
          <w:szCs w:val="22"/>
        </w:rPr>
      </w:pPr>
      <w:r w:rsidRPr="009F4B91">
        <w:rPr>
          <w:color w:val="000000"/>
          <w:sz w:val="22"/>
          <w:szCs w:val="22"/>
        </w:rPr>
        <w:lastRenderedPageBreak/>
        <w:t>Д/и «Большой – маленький</w:t>
      </w:r>
      <w:r w:rsidR="000B7B77" w:rsidRPr="009F4B91">
        <w:rPr>
          <w:color w:val="000000"/>
          <w:sz w:val="22"/>
          <w:szCs w:val="22"/>
        </w:rPr>
        <w:t>» Формировать умение различать и соотносить предметы по размеру</w:t>
      </w:r>
      <w:r w:rsidR="00425245" w:rsidRPr="009F4B91">
        <w:rPr>
          <w:color w:val="000000"/>
          <w:sz w:val="22"/>
          <w:szCs w:val="22"/>
        </w:rPr>
        <w:t>, разделяя их на группы.</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Д/и «Длинные и короткие ленточки» Формировать умение</w:t>
      </w:r>
      <w:r w:rsidR="00425245" w:rsidRPr="009F4B91">
        <w:rPr>
          <w:color w:val="000000"/>
          <w:sz w:val="22"/>
          <w:szCs w:val="22"/>
        </w:rPr>
        <w:t xml:space="preserve"> сравнивать предметы по размеру, знакомить с качеством предметов</w:t>
      </w:r>
    </w:p>
    <w:p w:rsidR="000B7B77" w:rsidRPr="009F4B91" w:rsidRDefault="000B7B77" w:rsidP="009F4B91">
      <w:pPr>
        <w:pStyle w:val="a3"/>
        <w:numPr>
          <w:ilvl w:val="0"/>
          <w:numId w:val="7"/>
        </w:numPr>
        <w:shd w:val="clear" w:color="auto" w:fill="FFFFFF"/>
        <w:spacing w:before="0" w:beforeAutospacing="0" w:after="150" w:afterAutospacing="0"/>
        <w:rPr>
          <w:color w:val="000000"/>
          <w:sz w:val="22"/>
          <w:szCs w:val="22"/>
        </w:rPr>
      </w:pPr>
      <w:r w:rsidRPr="009F4B91">
        <w:rPr>
          <w:color w:val="000000"/>
          <w:sz w:val="22"/>
          <w:szCs w:val="22"/>
        </w:rPr>
        <w:t>Для слухового восприятия (слуховое внимание, тембр, динамика, речевой слух): «Постучим – погр</w:t>
      </w:r>
      <w:r w:rsidR="00425245" w:rsidRPr="009F4B91">
        <w:rPr>
          <w:color w:val="000000"/>
          <w:sz w:val="22"/>
          <w:szCs w:val="22"/>
        </w:rPr>
        <w:t>емим»; «Кто, как кричит?», «</w:t>
      </w:r>
      <w:proofErr w:type="gramStart"/>
      <w:r w:rsidR="00425245" w:rsidRPr="009F4B91">
        <w:rPr>
          <w:color w:val="000000"/>
          <w:sz w:val="22"/>
          <w:szCs w:val="22"/>
        </w:rPr>
        <w:t>Тише-громче</w:t>
      </w:r>
      <w:proofErr w:type="gramEnd"/>
      <w:r w:rsidR="00425245" w:rsidRPr="009F4B91">
        <w:rPr>
          <w:color w:val="000000"/>
          <w:sz w:val="22"/>
          <w:szCs w:val="22"/>
        </w:rPr>
        <w:t>», «Бубен и погремушка»  и др.</w:t>
      </w:r>
    </w:p>
    <w:p w:rsidR="000B7B77" w:rsidRPr="009F4B91" w:rsidRDefault="000B7B77" w:rsidP="009F4B91">
      <w:pPr>
        <w:pStyle w:val="a3"/>
        <w:numPr>
          <w:ilvl w:val="0"/>
          <w:numId w:val="7"/>
        </w:numPr>
        <w:shd w:val="clear" w:color="auto" w:fill="FFFFFF"/>
        <w:spacing w:before="0" w:beforeAutospacing="0" w:after="150" w:afterAutospacing="0"/>
        <w:rPr>
          <w:color w:val="000000"/>
          <w:sz w:val="22"/>
          <w:szCs w:val="22"/>
        </w:rPr>
      </w:pPr>
      <w:r w:rsidRPr="009F4B91">
        <w:rPr>
          <w:color w:val="000000"/>
          <w:sz w:val="22"/>
          <w:szCs w:val="22"/>
        </w:rPr>
        <w:t>Для развития моторики: предметы – вкладыши, стержни для нанизывания колец, коробочки для проталкивания фигур, дидактическая черепаха, Дидактическая игра «Полянка», «Весёлые зайчата», «Собери дорожку», «</w:t>
      </w:r>
      <w:r w:rsidR="00425245" w:rsidRPr="009F4B91">
        <w:rPr>
          <w:color w:val="000000"/>
          <w:sz w:val="22"/>
          <w:szCs w:val="22"/>
        </w:rPr>
        <w:t xml:space="preserve">Собери бусы». Игры с </w:t>
      </w:r>
      <w:proofErr w:type="spellStart"/>
      <w:r w:rsidR="00425245" w:rsidRPr="009F4B91">
        <w:rPr>
          <w:color w:val="000000"/>
          <w:sz w:val="22"/>
          <w:szCs w:val="22"/>
        </w:rPr>
        <w:t>бизибордом</w:t>
      </w:r>
      <w:proofErr w:type="spellEnd"/>
      <w:r w:rsidR="00425245" w:rsidRPr="009F4B91">
        <w:rPr>
          <w:color w:val="000000"/>
          <w:sz w:val="22"/>
          <w:szCs w:val="22"/>
        </w:rPr>
        <w:t>, различными видами застежек (шнуровка, липучки, пуговицы, крючки, замки-молнии)</w:t>
      </w:r>
    </w:p>
    <w:p w:rsidR="000B7B77" w:rsidRPr="009F4B91" w:rsidRDefault="000B7B77" w:rsidP="009F4B91">
      <w:pPr>
        <w:pStyle w:val="a3"/>
        <w:numPr>
          <w:ilvl w:val="0"/>
          <w:numId w:val="8"/>
        </w:numPr>
        <w:shd w:val="clear" w:color="auto" w:fill="FFFFFF"/>
        <w:spacing w:before="0" w:beforeAutospacing="0" w:after="150" w:afterAutospacing="0"/>
        <w:rPr>
          <w:color w:val="000000"/>
          <w:sz w:val="22"/>
          <w:szCs w:val="22"/>
        </w:rPr>
      </w:pPr>
      <w:r w:rsidRPr="009F4B91">
        <w:rPr>
          <w:color w:val="000000"/>
          <w:sz w:val="22"/>
          <w:szCs w:val="22"/>
        </w:rPr>
        <w:t>Игры с цветным конструктором крупного размера; с пирамидками, разными по размеру, по цветам, по форме; с матрешками; геометрическими вкладышами и т. д.</w:t>
      </w:r>
    </w:p>
    <w:p w:rsidR="000B7B77" w:rsidRPr="009F4B91" w:rsidRDefault="00425245" w:rsidP="009F4B91">
      <w:pPr>
        <w:pStyle w:val="a3"/>
        <w:numPr>
          <w:ilvl w:val="0"/>
          <w:numId w:val="8"/>
        </w:numPr>
        <w:shd w:val="clear" w:color="auto" w:fill="FFFFFF"/>
        <w:spacing w:before="0" w:beforeAutospacing="0" w:after="150" w:afterAutospacing="0"/>
        <w:rPr>
          <w:color w:val="000000"/>
          <w:sz w:val="22"/>
          <w:szCs w:val="22"/>
        </w:rPr>
      </w:pPr>
      <w:r w:rsidRPr="009F4B91">
        <w:rPr>
          <w:color w:val="000000"/>
          <w:sz w:val="22"/>
          <w:szCs w:val="22"/>
        </w:rPr>
        <w:t>Мозаика: настольная и напольная, магнитная</w:t>
      </w:r>
    </w:p>
    <w:p w:rsidR="000B7B77" w:rsidRPr="009F4B91" w:rsidRDefault="000B7B77" w:rsidP="009F4B91">
      <w:pPr>
        <w:pStyle w:val="a3"/>
        <w:numPr>
          <w:ilvl w:val="0"/>
          <w:numId w:val="8"/>
        </w:numPr>
        <w:shd w:val="clear" w:color="auto" w:fill="FFFFFF"/>
        <w:spacing w:before="0" w:beforeAutospacing="0" w:after="150" w:afterAutospacing="0"/>
        <w:rPr>
          <w:color w:val="000000"/>
          <w:sz w:val="22"/>
          <w:szCs w:val="22"/>
        </w:rPr>
      </w:pPr>
      <w:r w:rsidRPr="009F4B91">
        <w:rPr>
          <w:color w:val="000000"/>
          <w:sz w:val="22"/>
          <w:szCs w:val="22"/>
        </w:rPr>
        <w:t>Игры с прищепками</w:t>
      </w:r>
    </w:p>
    <w:p w:rsidR="000B7B77" w:rsidRPr="009F4B91" w:rsidRDefault="00425245" w:rsidP="009F4B91">
      <w:pPr>
        <w:pStyle w:val="a3"/>
        <w:numPr>
          <w:ilvl w:val="0"/>
          <w:numId w:val="8"/>
        </w:numPr>
        <w:shd w:val="clear" w:color="auto" w:fill="FFFFFF"/>
        <w:spacing w:before="0" w:beforeAutospacing="0" w:after="150" w:afterAutospacing="0"/>
        <w:rPr>
          <w:color w:val="000000"/>
          <w:sz w:val="22"/>
          <w:szCs w:val="22"/>
        </w:rPr>
      </w:pPr>
      <w:r w:rsidRPr="009F4B91">
        <w:rPr>
          <w:color w:val="000000"/>
          <w:sz w:val="22"/>
          <w:szCs w:val="22"/>
        </w:rPr>
        <w:t xml:space="preserve">Игры с крупногабаритным конструктором </w:t>
      </w:r>
      <w:r w:rsidRPr="009F4B91">
        <w:rPr>
          <w:color w:val="000000"/>
          <w:sz w:val="22"/>
          <w:szCs w:val="22"/>
          <w:lang w:val="en-US"/>
        </w:rPr>
        <w:t>Plump</w:t>
      </w:r>
      <w:r w:rsidRPr="009F4B91">
        <w:rPr>
          <w:color w:val="000000"/>
          <w:sz w:val="22"/>
          <w:szCs w:val="22"/>
        </w:rPr>
        <w:t xml:space="preserve">, </w:t>
      </w:r>
      <w:proofErr w:type="spellStart"/>
      <w:r w:rsidRPr="009F4B91">
        <w:rPr>
          <w:color w:val="000000"/>
          <w:sz w:val="22"/>
          <w:szCs w:val="22"/>
        </w:rPr>
        <w:t>Лего</w:t>
      </w:r>
      <w:proofErr w:type="spellEnd"/>
    </w:p>
    <w:p w:rsidR="000B7B77" w:rsidRPr="009F4B91" w:rsidRDefault="000B7B77" w:rsidP="009F4B91">
      <w:pPr>
        <w:pStyle w:val="a3"/>
        <w:numPr>
          <w:ilvl w:val="0"/>
          <w:numId w:val="8"/>
        </w:numPr>
        <w:shd w:val="clear" w:color="auto" w:fill="FFFFFF"/>
        <w:spacing w:before="0" w:beforeAutospacing="0" w:after="150" w:afterAutospacing="0"/>
        <w:rPr>
          <w:color w:val="000000"/>
          <w:sz w:val="22"/>
          <w:szCs w:val="22"/>
        </w:rPr>
      </w:pPr>
      <w:r w:rsidRPr="009F4B91">
        <w:rPr>
          <w:color w:val="000000"/>
          <w:sz w:val="22"/>
          <w:szCs w:val="22"/>
        </w:rPr>
        <w:t>Настольно-печатные дидактические игры.</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Речевое развитие</w:t>
      </w:r>
    </w:p>
    <w:p w:rsidR="000B7B77" w:rsidRPr="009F4B91" w:rsidRDefault="000B7B77" w:rsidP="009F4B91">
      <w:pPr>
        <w:pStyle w:val="a3"/>
        <w:numPr>
          <w:ilvl w:val="0"/>
          <w:numId w:val="9"/>
        </w:numPr>
        <w:shd w:val="clear" w:color="auto" w:fill="FFFFFF"/>
        <w:spacing w:before="0" w:beforeAutospacing="0" w:after="150" w:afterAutospacing="0"/>
        <w:rPr>
          <w:color w:val="000000"/>
          <w:sz w:val="22"/>
          <w:szCs w:val="22"/>
        </w:rPr>
      </w:pPr>
      <w:r w:rsidRPr="009F4B91">
        <w:rPr>
          <w:color w:val="000000"/>
          <w:sz w:val="22"/>
          <w:szCs w:val="22"/>
        </w:rPr>
        <w:t>Рассматривание иллюстраций, предметных и сюжетных картинок.</w:t>
      </w:r>
    </w:p>
    <w:p w:rsidR="000B7B77" w:rsidRPr="009F4B91" w:rsidRDefault="000B7B77" w:rsidP="009F4B91">
      <w:pPr>
        <w:pStyle w:val="a3"/>
        <w:numPr>
          <w:ilvl w:val="0"/>
          <w:numId w:val="9"/>
        </w:numPr>
        <w:shd w:val="clear" w:color="auto" w:fill="FFFFFF"/>
        <w:spacing w:before="0" w:beforeAutospacing="0" w:after="150" w:afterAutospacing="0"/>
        <w:rPr>
          <w:color w:val="000000"/>
          <w:sz w:val="22"/>
          <w:szCs w:val="22"/>
        </w:rPr>
      </w:pPr>
      <w:r w:rsidRPr="009F4B91">
        <w:rPr>
          <w:color w:val="000000"/>
          <w:sz w:val="22"/>
          <w:szCs w:val="22"/>
        </w:rPr>
        <w:t>Чтение художественной л</w:t>
      </w:r>
      <w:r w:rsidR="00425245" w:rsidRPr="009F4B91">
        <w:rPr>
          <w:color w:val="000000"/>
          <w:sz w:val="22"/>
          <w:szCs w:val="22"/>
        </w:rPr>
        <w:t xml:space="preserve">итературы: сказка «Три медведя», «Волк и семеро козлят», </w:t>
      </w:r>
      <w:proofErr w:type="spellStart"/>
      <w:r w:rsidR="00425245" w:rsidRPr="009F4B91">
        <w:rPr>
          <w:color w:val="000000"/>
          <w:sz w:val="22"/>
          <w:szCs w:val="22"/>
        </w:rPr>
        <w:t>В.Сутеев</w:t>
      </w:r>
      <w:proofErr w:type="spellEnd"/>
      <w:r w:rsidR="00425245" w:rsidRPr="009F4B91">
        <w:rPr>
          <w:color w:val="000000"/>
          <w:sz w:val="22"/>
          <w:szCs w:val="22"/>
        </w:rPr>
        <w:t xml:space="preserve"> «Под грибом», </w:t>
      </w:r>
      <w:proofErr w:type="spellStart"/>
      <w:r w:rsidR="00425245" w:rsidRPr="009F4B91">
        <w:rPr>
          <w:color w:val="000000"/>
          <w:sz w:val="22"/>
          <w:szCs w:val="22"/>
        </w:rPr>
        <w:t>потешек</w:t>
      </w:r>
      <w:proofErr w:type="spellEnd"/>
    </w:p>
    <w:p w:rsidR="000B7B77" w:rsidRPr="009F4B91" w:rsidRDefault="000B7B77" w:rsidP="009F4B91">
      <w:pPr>
        <w:pStyle w:val="a3"/>
        <w:numPr>
          <w:ilvl w:val="0"/>
          <w:numId w:val="9"/>
        </w:numPr>
        <w:shd w:val="clear" w:color="auto" w:fill="FFFFFF"/>
        <w:spacing w:before="0" w:beforeAutospacing="0" w:after="150" w:afterAutospacing="0"/>
        <w:rPr>
          <w:color w:val="000000"/>
          <w:sz w:val="22"/>
          <w:szCs w:val="22"/>
        </w:rPr>
      </w:pPr>
      <w:r w:rsidRPr="009F4B91">
        <w:rPr>
          <w:color w:val="000000"/>
          <w:sz w:val="22"/>
          <w:szCs w:val="22"/>
        </w:rPr>
        <w:t>Чтение стихов: «Красный», «Синий», «Жёлтый», «Зелёный»…</w:t>
      </w:r>
    </w:p>
    <w:p w:rsidR="000B7B77" w:rsidRPr="009F4B91" w:rsidRDefault="000B7B77" w:rsidP="009F4B91">
      <w:pPr>
        <w:pStyle w:val="a3"/>
        <w:numPr>
          <w:ilvl w:val="0"/>
          <w:numId w:val="9"/>
        </w:numPr>
        <w:shd w:val="clear" w:color="auto" w:fill="FFFFFF"/>
        <w:spacing w:before="0" w:beforeAutospacing="0" w:after="150" w:afterAutospacing="0"/>
        <w:rPr>
          <w:color w:val="000000"/>
          <w:sz w:val="22"/>
          <w:szCs w:val="22"/>
        </w:rPr>
      </w:pPr>
      <w:r w:rsidRPr="009F4B91">
        <w:rPr>
          <w:color w:val="000000"/>
          <w:sz w:val="22"/>
          <w:szCs w:val="22"/>
        </w:rPr>
        <w:t>«Три веселых братца», пер. с нем. Л. Яхнина;</w:t>
      </w:r>
    </w:p>
    <w:p w:rsidR="000B7B77" w:rsidRPr="009F4B91" w:rsidRDefault="000B7B77" w:rsidP="009F4B91">
      <w:pPr>
        <w:pStyle w:val="a3"/>
        <w:numPr>
          <w:ilvl w:val="0"/>
          <w:numId w:val="9"/>
        </w:numPr>
        <w:shd w:val="clear" w:color="auto" w:fill="FFFFFF"/>
        <w:spacing w:before="0" w:beforeAutospacing="0" w:after="150" w:afterAutospacing="0"/>
        <w:rPr>
          <w:color w:val="000000"/>
          <w:sz w:val="22"/>
          <w:szCs w:val="22"/>
        </w:rPr>
      </w:pPr>
      <w:proofErr w:type="spellStart"/>
      <w:r w:rsidRPr="009F4B91">
        <w:rPr>
          <w:color w:val="000000"/>
          <w:sz w:val="22"/>
          <w:szCs w:val="22"/>
        </w:rPr>
        <w:t>Г.Балл</w:t>
      </w:r>
      <w:proofErr w:type="spellEnd"/>
      <w:r w:rsidRPr="009F4B91">
        <w:rPr>
          <w:color w:val="000000"/>
          <w:sz w:val="22"/>
          <w:szCs w:val="22"/>
        </w:rPr>
        <w:t xml:space="preserve"> "</w:t>
      </w:r>
      <w:proofErr w:type="spellStart"/>
      <w:r w:rsidRPr="009F4B91">
        <w:rPr>
          <w:color w:val="000000"/>
          <w:sz w:val="22"/>
          <w:szCs w:val="22"/>
        </w:rPr>
        <w:t>Желтячок</w:t>
      </w:r>
      <w:proofErr w:type="spellEnd"/>
      <w:r w:rsidRPr="009F4B91">
        <w:rPr>
          <w:color w:val="000000"/>
          <w:sz w:val="22"/>
          <w:szCs w:val="22"/>
        </w:rPr>
        <w:t>" и т.д.</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Художественно-эстетическое развитие</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Музыкально – дидактические игры «Послушные погремуш</w:t>
      </w:r>
      <w:r w:rsidR="00425245" w:rsidRPr="009F4B91">
        <w:rPr>
          <w:color w:val="000000"/>
          <w:sz w:val="22"/>
          <w:szCs w:val="22"/>
        </w:rPr>
        <w:t>ки», «Тихие и громкие звоночки», «Солнышко и дождик», «Большие ноги» и др.</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Игра «Гром и дождик» Развивать тембровый и динамический слух, учить различать звук большого и малого бубнов.</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Игра «Намотаем клубок ниток и подберем клубки по цвету» Развивать слитные движения руки; восприятие цвета.</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Игра «Украсим ковер для бабушки» Формировать умение рисовать ровными и слитными движениями (линиями); закреплять представления о форме.</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Игра "Укрась варежки" Учить использовать разные техники нанесения краски в процессе оформления заготовки, закреплять представления о цвете.</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Рисование «Разноцветные колёса»</w:t>
      </w:r>
      <w:r w:rsidR="00425245" w:rsidRPr="009F4B91">
        <w:rPr>
          <w:color w:val="000000"/>
          <w:sz w:val="22"/>
          <w:szCs w:val="22"/>
        </w:rPr>
        <w:t>, «Цветные мячики», «Апельсин»</w:t>
      </w:r>
      <w:r w:rsidRPr="009F4B91">
        <w:rPr>
          <w:color w:val="000000"/>
          <w:sz w:val="22"/>
          <w:szCs w:val="22"/>
        </w:rPr>
        <w:t>. Учить рисовать кистью предметы круглой формы, закреплять знание цветов.</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Рисование разноцветных дорожек</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Рисование «Светит солнышко». Учить сочетать округлую форму с прямыми линиями.</w:t>
      </w:r>
      <w:r w:rsidR="00425245" w:rsidRPr="009F4B91">
        <w:rPr>
          <w:color w:val="000000"/>
          <w:sz w:val="22"/>
          <w:szCs w:val="22"/>
        </w:rPr>
        <w:t xml:space="preserve"> Закрепляет знание желтого цвета.</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Рисование «Травка зелёная». Учить рисовать короткие прямые отрывистые линии, закреплять знание зелёного цвета.</w:t>
      </w:r>
    </w:p>
    <w:p w:rsidR="00425245" w:rsidRPr="009F4B91" w:rsidRDefault="00425245"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lastRenderedPageBreak/>
        <w:t>Аппликация из готовых форм</w:t>
      </w:r>
      <w:r w:rsidR="00BC1AA2" w:rsidRPr="009F4B91">
        <w:rPr>
          <w:color w:val="000000"/>
          <w:sz w:val="22"/>
          <w:szCs w:val="22"/>
        </w:rPr>
        <w:t>. «Дома большие и маленькие», «Дорожка короткая и длинная», «Воздушные шары», «Кубики», «Бусы» и др.</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Лепка «Бусы»</w:t>
      </w:r>
      <w:r w:rsidR="0015395C" w:rsidRPr="009F4B91">
        <w:rPr>
          <w:color w:val="000000"/>
          <w:sz w:val="22"/>
          <w:szCs w:val="22"/>
        </w:rPr>
        <w:t>, «Шарики»,</w:t>
      </w:r>
      <w:r w:rsidRPr="009F4B91">
        <w:rPr>
          <w:color w:val="000000"/>
          <w:sz w:val="22"/>
          <w:szCs w:val="22"/>
        </w:rPr>
        <w:t xml:space="preserve"> </w:t>
      </w:r>
      <w:r w:rsidR="0015395C" w:rsidRPr="009F4B91">
        <w:rPr>
          <w:color w:val="000000"/>
          <w:sz w:val="22"/>
          <w:szCs w:val="22"/>
        </w:rPr>
        <w:t xml:space="preserve">«Мандарины». </w:t>
      </w:r>
      <w:r w:rsidRPr="009F4B91">
        <w:rPr>
          <w:color w:val="000000"/>
          <w:sz w:val="22"/>
          <w:szCs w:val="22"/>
        </w:rPr>
        <w:t>Учить скатывать пластилин в шарик,</w:t>
      </w:r>
      <w:r w:rsidR="00BC1AA2" w:rsidRPr="009F4B91">
        <w:rPr>
          <w:color w:val="000000"/>
          <w:sz w:val="22"/>
          <w:szCs w:val="22"/>
        </w:rPr>
        <w:t xml:space="preserve"> круговыми движениями между ладоней. З</w:t>
      </w:r>
      <w:r w:rsidRPr="009F4B91">
        <w:rPr>
          <w:color w:val="000000"/>
          <w:sz w:val="22"/>
          <w:szCs w:val="22"/>
        </w:rPr>
        <w:t>акреплять знание основных цветов.</w:t>
      </w:r>
    </w:p>
    <w:p w:rsidR="000B7B77" w:rsidRPr="009F4B91" w:rsidRDefault="000B7B77" w:rsidP="009F4B91">
      <w:pPr>
        <w:pStyle w:val="a3"/>
        <w:numPr>
          <w:ilvl w:val="0"/>
          <w:numId w:val="10"/>
        </w:numPr>
        <w:shd w:val="clear" w:color="auto" w:fill="FFFFFF"/>
        <w:spacing w:before="0" w:beforeAutospacing="0" w:after="150" w:afterAutospacing="0"/>
        <w:rPr>
          <w:color w:val="000000"/>
          <w:sz w:val="22"/>
          <w:szCs w:val="22"/>
        </w:rPr>
      </w:pPr>
      <w:r w:rsidRPr="009F4B91">
        <w:rPr>
          <w:color w:val="000000"/>
          <w:sz w:val="22"/>
          <w:szCs w:val="22"/>
        </w:rPr>
        <w:t>Лепка «Палочки» Учить отщипывать небольшие комочки пластилина</w:t>
      </w:r>
      <w:r w:rsidR="00BC1AA2" w:rsidRPr="009F4B91">
        <w:rPr>
          <w:color w:val="000000"/>
          <w:sz w:val="22"/>
          <w:szCs w:val="22"/>
        </w:rPr>
        <w:t xml:space="preserve"> от целого куска</w:t>
      </w:r>
      <w:r w:rsidRPr="009F4B91">
        <w:rPr>
          <w:color w:val="000000"/>
          <w:sz w:val="22"/>
          <w:szCs w:val="22"/>
        </w:rPr>
        <w:t>, раскатывать их между ладонями прямыми движениями.</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и т.д.</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Физическое развитие</w:t>
      </w:r>
    </w:p>
    <w:p w:rsidR="000B7B77" w:rsidRPr="009F4B91" w:rsidRDefault="000B7B77" w:rsidP="009F4B91">
      <w:pPr>
        <w:pStyle w:val="a3"/>
        <w:numPr>
          <w:ilvl w:val="0"/>
          <w:numId w:val="11"/>
        </w:numPr>
        <w:shd w:val="clear" w:color="auto" w:fill="FFFFFF"/>
        <w:spacing w:before="0" w:beforeAutospacing="0" w:after="150" w:afterAutospacing="0"/>
        <w:rPr>
          <w:color w:val="000000"/>
          <w:sz w:val="22"/>
          <w:szCs w:val="22"/>
        </w:rPr>
      </w:pPr>
      <w:r w:rsidRPr="009F4B91">
        <w:rPr>
          <w:color w:val="000000"/>
          <w:sz w:val="22"/>
          <w:szCs w:val="22"/>
        </w:rPr>
        <w:t>Подвижная игра «Листопад»</w:t>
      </w:r>
      <w:r w:rsidR="0015395C" w:rsidRPr="009F4B91">
        <w:rPr>
          <w:color w:val="000000"/>
          <w:sz w:val="22"/>
          <w:szCs w:val="22"/>
        </w:rPr>
        <w:t xml:space="preserve"> </w:t>
      </w:r>
      <w:r w:rsidRPr="009F4B91">
        <w:rPr>
          <w:color w:val="000000"/>
          <w:sz w:val="22"/>
          <w:szCs w:val="22"/>
        </w:rPr>
        <w:t>Закреплять знания о цвете, величине осенних листьев; учить передвигаться по площадке, следуя указаниям.</w:t>
      </w:r>
    </w:p>
    <w:p w:rsidR="000B7B77" w:rsidRPr="009F4B91" w:rsidRDefault="000B7B77" w:rsidP="009F4B91">
      <w:pPr>
        <w:pStyle w:val="a3"/>
        <w:numPr>
          <w:ilvl w:val="0"/>
          <w:numId w:val="11"/>
        </w:numPr>
        <w:shd w:val="clear" w:color="auto" w:fill="FFFFFF"/>
        <w:spacing w:before="0" w:beforeAutospacing="0" w:after="150" w:afterAutospacing="0"/>
        <w:rPr>
          <w:color w:val="000000"/>
          <w:sz w:val="22"/>
          <w:szCs w:val="22"/>
        </w:rPr>
      </w:pPr>
      <w:r w:rsidRPr="009F4B91">
        <w:rPr>
          <w:color w:val="000000"/>
          <w:sz w:val="22"/>
          <w:szCs w:val="22"/>
        </w:rPr>
        <w:t>Подвижная игра «Поедем в лес»</w:t>
      </w:r>
      <w:r w:rsidR="0015395C" w:rsidRPr="009F4B91">
        <w:rPr>
          <w:color w:val="000000"/>
          <w:sz w:val="22"/>
          <w:szCs w:val="22"/>
        </w:rPr>
        <w:t>, «С кочки на кочку», «Бегите к флажку»</w:t>
      </w:r>
      <w:r w:rsidRPr="009F4B91">
        <w:rPr>
          <w:color w:val="000000"/>
          <w:sz w:val="22"/>
          <w:szCs w:val="22"/>
        </w:rPr>
        <w:t xml:space="preserve"> Уточнить названия растений; развивать ориентировку в пространстве.</w:t>
      </w:r>
    </w:p>
    <w:p w:rsidR="000B7B77" w:rsidRPr="009F4B91" w:rsidRDefault="000B7B77" w:rsidP="009F4B91">
      <w:pPr>
        <w:pStyle w:val="a3"/>
        <w:numPr>
          <w:ilvl w:val="0"/>
          <w:numId w:val="11"/>
        </w:numPr>
        <w:shd w:val="clear" w:color="auto" w:fill="FFFFFF"/>
        <w:spacing w:before="0" w:beforeAutospacing="0" w:after="150" w:afterAutospacing="0"/>
        <w:rPr>
          <w:color w:val="000000"/>
          <w:sz w:val="22"/>
          <w:szCs w:val="22"/>
        </w:rPr>
      </w:pPr>
      <w:r w:rsidRPr="009F4B91">
        <w:rPr>
          <w:color w:val="000000"/>
          <w:sz w:val="22"/>
          <w:szCs w:val="22"/>
        </w:rPr>
        <w:t>Подвижная игра «Снег кружится»</w:t>
      </w:r>
      <w:r w:rsidR="0015395C" w:rsidRPr="009F4B91">
        <w:rPr>
          <w:color w:val="000000"/>
          <w:sz w:val="22"/>
          <w:szCs w:val="22"/>
        </w:rPr>
        <w:t>, «Бабочки», «Самолеты»</w:t>
      </w:r>
      <w:r w:rsidRPr="009F4B91">
        <w:rPr>
          <w:color w:val="000000"/>
          <w:sz w:val="22"/>
          <w:szCs w:val="22"/>
        </w:rPr>
        <w:t xml:space="preserve"> Научить соотносить собственные действия с действиями участников игры.</w:t>
      </w:r>
    </w:p>
    <w:p w:rsidR="000B7B77" w:rsidRPr="009F4B91" w:rsidRDefault="000B7B77" w:rsidP="009F4B91">
      <w:pPr>
        <w:pStyle w:val="a3"/>
        <w:numPr>
          <w:ilvl w:val="0"/>
          <w:numId w:val="11"/>
        </w:numPr>
        <w:shd w:val="clear" w:color="auto" w:fill="FFFFFF"/>
        <w:spacing w:before="0" w:beforeAutospacing="0" w:after="150" w:afterAutospacing="0"/>
        <w:rPr>
          <w:color w:val="000000"/>
          <w:sz w:val="22"/>
          <w:szCs w:val="22"/>
        </w:rPr>
      </w:pPr>
      <w:r w:rsidRPr="009F4B91">
        <w:rPr>
          <w:color w:val="000000"/>
          <w:sz w:val="22"/>
          <w:szCs w:val="22"/>
        </w:rPr>
        <w:t>Подвижная игра «Ладушки оладушки». Учить детей по-разному хлопать в ладоши, вести счёт: «Раз-два».</w:t>
      </w:r>
    </w:p>
    <w:p w:rsidR="000B7B77" w:rsidRPr="009F4B91" w:rsidRDefault="000B7B77" w:rsidP="009F4B91">
      <w:pPr>
        <w:pStyle w:val="a3"/>
        <w:numPr>
          <w:ilvl w:val="0"/>
          <w:numId w:val="11"/>
        </w:numPr>
        <w:shd w:val="clear" w:color="auto" w:fill="FFFFFF"/>
        <w:spacing w:before="0" w:beforeAutospacing="0" w:after="150" w:afterAutospacing="0"/>
        <w:rPr>
          <w:color w:val="000000"/>
          <w:sz w:val="22"/>
          <w:szCs w:val="22"/>
        </w:rPr>
      </w:pPr>
      <w:r w:rsidRPr="009F4B91">
        <w:rPr>
          <w:color w:val="000000"/>
          <w:sz w:val="22"/>
          <w:szCs w:val="22"/>
        </w:rPr>
        <w:t>Подвижная игра «Птички, раз! Птички, два!» Упражнять, детей в выполнении движений; учить счёту.</w:t>
      </w:r>
    </w:p>
    <w:p w:rsidR="000B7B77" w:rsidRPr="009F4B91" w:rsidRDefault="000B7B77" w:rsidP="009F4B91">
      <w:pPr>
        <w:pStyle w:val="a3"/>
        <w:numPr>
          <w:ilvl w:val="0"/>
          <w:numId w:val="11"/>
        </w:numPr>
        <w:shd w:val="clear" w:color="auto" w:fill="FFFFFF"/>
        <w:spacing w:before="0" w:beforeAutospacing="0" w:after="150" w:afterAutospacing="0"/>
        <w:rPr>
          <w:color w:val="000000"/>
          <w:sz w:val="22"/>
          <w:szCs w:val="22"/>
        </w:rPr>
      </w:pPr>
      <w:r w:rsidRPr="009F4B91">
        <w:rPr>
          <w:color w:val="000000"/>
          <w:sz w:val="22"/>
          <w:szCs w:val="22"/>
        </w:rPr>
        <w:t>Подвижная игра «Солнечные зайчики». Уточнять направления: вверх, вниз, в сторону; учить выполнять разнообразные движения.</w:t>
      </w:r>
    </w:p>
    <w:p w:rsidR="000B7B77" w:rsidRPr="009F4B91" w:rsidRDefault="000B7B77" w:rsidP="009F4B91">
      <w:pPr>
        <w:pStyle w:val="a3"/>
        <w:numPr>
          <w:ilvl w:val="0"/>
          <w:numId w:val="12"/>
        </w:numPr>
        <w:shd w:val="clear" w:color="auto" w:fill="FFFFFF"/>
        <w:spacing w:before="0" w:beforeAutospacing="0" w:after="150" w:afterAutospacing="0"/>
        <w:rPr>
          <w:color w:val="000000"/>
          <w:sz w:val="22"/>
          <w:szCs w:val="22"/>
        </w:rPr>
      </w:pPr>
      <w:r w:rsidRPr="009F4B91">
        <w:rPr>
          <w:color w:val="000000"/>
          <w:sz w:val="22"/>
          <w:szCs w:val="22"/>
        </w:rPr>
        <w:t>Подвижная игра «Найди свой домик» и т.д.</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color w:val="000000"/>
          <w:sz w:val="22"/>
          <w:szCs w:val="22"/>
        </w:rPr>
        <w:t>Работа с родителями:</w:t>
      </w:r>
    </w:p>
    <w:p w:rsidR="000B7B77" w:rsidRPr="009F4B91" w:rsidRDefault="000B7B77" w:rsidP="009F4B91">
      <w:pPr>
        <w:pStyle w:val="a3"/>
        <w:numPr>
          <w:ilvl w:val="0"/>
          <w:numId w:val="13"/>
        </w:numPr>
        <w:shd w:val="clear" w:color="auto" w:fill="FFFFFF"/>
        <w:spacing w:before="0" w:beforeAutospacing="0" w:after="150" w:afterAutospacing="0"/>
        <w:rPr>
          <w:color w:val="000000"/>
          <w:sz w:val="22"/>
          <w:szCs w:val="22"/>
        </w:rPr>
      </w:pPr>
      <w:r w:rsidRPr="009F4B91">
        <w:rPr>
          <w:color w:val="000000"/>
          <w:sz w:val="22"/>
          <w:szCs w:val="22"/>
        </w:rPr>
        <w:t>Консультации для родителей: «Развитие восприятия цвета детьми раннего</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возраста», «Дидактическая игра как средство сенсорного развития детей раннего возраста», «Игры, развивающие познавательную активность детей раннего возраста», «Развитие мелкой моторики рук у детей 2-3 лет через разные виды деятельности».</w:t>
      </w:r>
    </w:p>
    <w:p w:rsidR="000B7B77" w:rsidRPr="009F4B91" w:rsidRDefault="000B7B77" w:rsidP="009F4B91">
      <w:pPr>
        <w:pStyle w:val="a3"/>
        <w:numPr>
          <w:ilvl w:val="0"/>
          <w:numId w:val="14"/>
        </w:numPr>
        <w:shd w:val="clear" w:color="auto" w:fill="FFFFFF"/>
        <w:spacing w:before="0" w:beforeAutospacing="0" w:after="150" w:afterAutospacing="0"/>
        <w:rPr>
          <w:color w:val="000000"/>
          <w:sz w:val="22"/>
          <w:szCs w:val="22"/>
        </w:rPr>
      </w:pPr>
      <w:r w:rsidRPr="009F4B91">
        <w:rPr>
          <w:color w:val="000000"/>
          <w:sz w:val="22"/>
          <w:szCs w:val="22"/>
        </w:rPr>
        <w:t>Беседы о роли развивающих игр для малышей.</w:t>
      </w:r>
    </w:p>
    <w:p w:rsidR="000B7B77" w:rsidRPr="009F4B91" w:rsidRDefault="000B7B77" w:rsidP="009F4B91">
      <w:pPr>
        <w:pStyle w:val="a3"/>
        <w:numPr>
          <w:ilvl w:val="0"/>
          <w:numId w:val="14"/>
        </w:numPr>
        <w:shd w:val="clear" w:color="auto" w:fill="FFFFFF"/>
        <w:spacing w:before="0" w:beforeAutospacing="0" w:after="150" w:afterAutospacing="0"/>
        <w:rPr>
          <w:color w:val="000000"/>
          <w:sz w:val="22"/>
          <w:szCs w:val="22"/>
        </w:rPr>
      </w:pPr>
      <w:r w:rsidRPr="009F4B91">
        <w:rPr>
          <w:color w:val="000000"/>
          <w:sz w:val="22"/>
          <w:szCs w:val="22"/>
        </w:rPr>
        <w:t>Наглядна</w:t>
      </w:r>
      <w:r w:rsidR="009F4B91" w:rsidRPr="009F4B91">
        <w:rPr>
          <w:color w:val="000000"/>
          <w:sz w:val="22"/>
          <w:szCs w:val="22"/>
        </w:rPr>
        <w:t xml:space="preserve">я информация: папки-передвижки </w:t>
      </w:r>
      <w:r w:rsidRPr="009F4B91">
        <w:rPr>
          <w:color w:val="000000"/>
          <w:sz w:val="22"/>
          <w:szCs w:val="22"/>
        </w:rPr>
        <w:t>«Значение сенсорного восп</w:t>
      </w:r>
      <w:r w:rsidR="009F4B91" w:rsidRPr="009F4B91">
        <w:rPr>
          <w:color w:val="000000"/>
          <w:sz w:val="22"/>
          <w:szCs w:val="22"/>
        </w:rPr>
        <w:t>итания в познавательном развитии</w:t>
      </w:r>
      <w:r w:rsidRPr="009F4B91">
        <w:rPr>
          <w:color w:val="000000"/>
          <w:sz w:val="22"/>
          <w:szCs w:val="22"/>
        </w:rPr>
        <w:t xml:space="preserve"> д</w:t>
      </w:r>
      <w:r w:rsidR="009F4B91" w:rsidRPr="009F4B91">
        <w:rPr>
          <w:color w:val="000000"/>
          <w:sz w:val="22"/>
          <w:szCs w:val="22"/>
        </w:rPr>
        <w:t xml:space="preserve">етей», «Дидактическая игрушка </w:t>
      </w:r>
      <w:r w:rsidRPr="009F4B91">
        <w:rPr>
          <w:color w:val="000000"/>
          <w:sz w:val="22"/>
          <w:szCs w:val="22"/>
        </w:rPr>
        <w:t>в жизни ребенка».</w:t>
      </w:r>
    </w:p>
    <w:p w:rsidR="000B7B77" w:rsidRPr="009F4B91" w:rsidRDefault="009F4B91" w:rsidP="009F4B91">
      <w:pPr>
        <w:pStyle w:val="a3"/>
        <w:numPr>
          <w:ilvl w:val="0"/>
          <w:numId w:val="14"/>
        </w:numPr>
        <w:shd w:val="clear" w:color="auto" w:fill="FFFFFF"/>
        <w:spacing w:before="0" w:beforeAutospacing="0" w:after="150" w:afterAutospacing="0"/>
        <w:rPr>
          <w:color w:val="000000"/>
          <w:sz w:val="22"/>
          <w:szCs w:val="22"/>
        </w:rPr>
      </w:pPr>
      <w:r w:rsidRPr="009F4B91">
        <w:rPr>
          <w:color w:val="000000"/>
          <w:sz w:val="22"/>
          <w:szCs w:val="22"/>
        </w:rPr>
        <w:t>Мастер-</w:t>
      </w:r>
      <w:r w:rsidR="000B7B77" w:rsidRPr="009F4B91">
        <w:rPr>
          <w:color w:val="000000"/>
          <w:sz w:val="22"/>
          <w:szCs w:val="22"/>
        </w:rPr>
        <w:t>класс по изготовлению дидактических игр своими руками.</w:t>
      </w:r>
    </w:p>
    <w:p w:rsidR="000B7B77" w:rsidRPr="009F4B91" w:rsidRDefault="000B7B77" w:rsidP="009F4B91">
      <w:pPr>
        <w:pStyle w:val="a3"/>
        <w:numPr>
          <w:ilvl w:val="0"/>
          <w:numId w:val="14"/>
        </w:numPr>
        <w:shd w:val="clear" w:color="auto" w:fill="FFFFFF"/>
        <w:spacing w:before="0" w:beforeAutospacing="0" w:after="150" w:afterAutospacing="0"/>
        <w:rPr>
          <w:color w:val="000000"/>
          <w:sz w:val="22"/>
          <w:szCs w:val="22"/>
        </w:rPr>
      </w:pPr>
      <w:r w:rsidRPr="009F4B91">
        <w:rPr>
          <w:color w:val="000000"/>
          <w:sz w:val="22"/>
          <w:szCs w:val="22"/>
        </w:rPr>
        <w:t>Привлечение к изготовлению игр и пособий для сенсорного развития детей.</w:t>
      </w:r>
    </w:p>
    <w:p w:rsidR="000B7B77" w:rsidRPr="009F4B91" w:rsidRDefault="009F4B91" w:rsidP="009F4B91">
      <w:pPr>
        <w:pStyle w:val="a3"/>
        <w:shd w:val="clear" w:color="auto" w:fill="FFFFFF"/>
        <w:spacing w:before="0" w:beforeAutospacing="0" w:after="150" w:afterAutospacing="0"/>
        <w:rPr>
          <w:color w:val="000000"/>
          <w:sz w:val="22"/>
          <w:szCs w:val="22"/>
        </w:rPr>
      </w:pPr>
      <w:r w:rsidRPr="009F4B91">
        <w:rPr>
          <w:bCs/>
          <w:color w:val="000000"/>
          <w:sz w:val="22"/>
          <w:szCs w:val="22"/>
          <w:u w:val="single"/>
        </w:rPr>
        <w:t>Заключительный этап</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bCs/>
          <w:iCs/>
          <w:color w:val="000000"/>
          <w:sz w:val="22"/>
          <w:szCs w:val="22"/>
        </w:rPr>
        <w:t>Анализ результатов проекта:</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В ходе проекта были созданы условия, обеспечивающие эффективное использование дидактических игр.</w:t>
      </w:r>
    </w:p>
    <w:p w:rsidR="000B7B77" w:rsidRPr="009F4B91" w:rsidRDefault="009F4B91" w:rsidP="009F4B91">
      <w:pPr>
        <w:pStyle w:val="a3"/>
        <w:shd w:val="clear" w:color="auto" w:fill="FFFFFF"/>
        <w:spacing w:before="0" w:beforeAutospacing="0" w:after="150" w:afterAutospacing="0"/>
        <w:rPr>
          <w:color w:val="000000"/>
          <w:sz w:val="22"/>
          <w:szCs w:val="22"/>
        </w:rPr>
      </w:pPr>
      <w:r w:rsidRPr="009F4B91">
        <w:rPr>
          <w:color w:val="000000"/>
          <w:sz w:val="22"/>
          <w:szCs w:val="22"/>
        </w:rPr>
        <w:t xml:space="preserve">У детей повысился </w:t>
      </w:r>
      <w:r w:rsidR="000B7B77" w:rsidRPr="009F4B91">
        <w:rPr>
          <w:color w:val="000000"/>
          <w:sz w:val="22"/>
          <w:szCs w:val="22"/>
        </w:rPr>
        <w:t xml:space="preserve">уровень </w:t>
      </w:r>
      <w:r w:rsidRPr="009F4B91">
        <w:rPr>
          <w:color w:val="000000"/>
          <w:sz w:val="22"/>
          <w:szCs w:val="22"/>
        </w:rPr>
        <w:t>сенсорно-моторных способностей.</w:t>
      </w:r>
    </w:p>
    <w:p w:rsidR="000B7B77" w:rsidRPr="009F4B91" w:rsidRDefault="000B7B77" w:rsidP="009F4B91">
      <w:pPr>
        <w:pStyle w:val="a3"/>
        <w:shd w:val="clear" w:color="auto" w:fill="FFFFFF"/>
        <w:spacing w:before="0" w:beforeAutospacing="0" w:after="150" w:afterAutospacing="0"/>
        <w:rPr>
          <w:color w:val="000000"/>
          <w:sz w:val="22"/>
          <w:szCs w:val="22"/>
        </w:rPr>
      </w:pPr>
      <w:r w:rsidRPr="009F4B91">
        <w:rPr>
          <w:color w:val="000000"/>
          <w:sz w:val="22"/>
          <w:szCs w:val="22"/>
        </w:rPr>
        <w:t>Родители получили методические рекомендации по закреплению у детей навыков сенсорного воспитания, созданию условий проведения дидактиче</w:t>
      </w:r>
      <w:r w:rsidR="009F4B91" w:rsidRPr="009F4B91">
        <w:rPr>
          <w:color w:val="000000"/>
          <w:sz w:val="22"/>
          <w:szCs w:val="22"/>
        </w:rPr>
        <w:t>ских игр, консультации и мастер-</w:t>
      </w:r>
      <w:r w:rsidRPr="009F4B91">
        <w:rPr>
          <w:color w:val="000000"/>
          <w:sz w:val="22"/>
          <w:szCs w:val="22"/>
        </w:rPr>
        <w:t>класс по изготовлению дидактических игр.</w:t>
      </w:r>
      <w:r w:rsidR="009F4B91" w:rsidRPr="009F4B91">
        <w:rPr>
          <w:color w:val="000000"/>
          <w:sz w:val="22"/>
          <w:szCs w:val="22"/>
        </w:rPr>
        <w:t xml:space="preserve"> С удовольствием принимали участие в жизни ДОУ.</w:t>
      </w:r>
    </w:p>
    <w:p w:rsidR="00ED36FD" w:rsidRDefault="00ED36FD" w:rsidP="009F4B91">
      <w:pPr>
        <w:pStyle w:val="a3"/>
        <w:shd w:val="clear" w:color="auto" w:fill="FFFFFF"/>
        <w:spacing w:before="0" w:beforeAutospacing="0" w:after="150" w:afterAutospacing="0"/>
        <w:rPr>
          <w:color w:val="000000"/>
          <w:sz w:val="22"/>
          <w:szCs w:val="22"/>
        </w:rPr>
      </w:pPr>
    </w:p>
    <w:p w:rsidR="00ED36FD" w:rsidRDefault="00ED36FD" w:rsidP="009F4B91">
      <w:pPr>
        <w:pStyle w:val="a3"/>
        <w:shd w:val="clear" w:color="auto" w:fill="FFFFFF"/>
        <w:spacing w:before="0" w:beforeAutospacing="0" w:after="150" w:afterAutospacing="0"/>
        <w:rPr>
          <w:color w:val="000000"/>
          <w:sz w:val="22"/>
          <w:szCs w:val="22"/>
        </w:rPr>
      </w:pPr>
    </w:p>
    <w:p w:rsidR="000B7B77" w:rsidRPr="009F4B91" w:rsidRDefault="000B7B77" w:rsidP="009F4B91">
      <w:pPr>
        <w:pStyle w:val="a3"/>
        <w:shd w:val="clear" w:color="auto" w:fill="FFFFFF"/>
        <w:spacing w:before="0" w:beforeAutospacing="0" w:after="150" w:afterAutospacing="0"/>
        <w:rPr>
          <w:color w:val="000000"/>
          <w:sz w:val="22"/>
          <w:szCs w:val="22"/>
          <w:u w:val="single"/>
        </w:rPr>
      </w:pPr>
      <w:bookmarkStart w:id="0" w:name="_GoBack"/>
      <w:bookmarkEnd w:id="0"/>
      <w:r w:rsidRPr="009F4B91">
        <w:rPr>
          <w:color w:val="000000"/>
          <w:sz w:val="22"/>
          <w:szCs w:val="22"/>
        </w:rPr>
        <w:lastRenderedPageBreak/>
        <w:br/>
      </w:r>
      <w:r w:rsidR="009F4B91" w:rsidRPr="009F4B91">
        <w:rPr>
          <w:bCs/>
          <w:color w:val="000000"/>
          <w:sz w:val="22"/>
          <w:szCs w:val="22"/>
          <w:u w:val="single"/>
        </w:rPr>
        <w:t>Методическая литература</w:t>
      </w:r>
    </w:p>
    <w:p w:rsidR="000B7B77" w:rsidRPr="009F4B91" w:rsidRDefault="000B7B77" w:rsidP="009F4B91">
      <w:pPr>
        <w:pStyle w:val="a3"/>
        <w:numPr>
          <w:ilvl w:val="0"/>
          <w:numId w:val="15"/>
        </w:numPr>
        <w:shd w:val="clear" w:color="auto" w:fill="FFFFFF"/>
        <w:spacing w:before="0" w:beforeAutospacing="0" w:after="150" w:afterAutospacing="0"/>
        <w:rPr>
          <w:color w:val="000000"/>
          <w:sz w:val="22"/>
          <w:szCs w:val="22"/>
        </w:rPr>
      </w:pPr>
      <w:r w:rsidRPr="009F4B91">
        <w:rPr>
          <w:color w:val="000000"/>
          <w:sz w:val="22"/>
          <w:szCs w:val="22"/>
        </w:rPr>
        <w:t>Павлова Л. Н. Развивающие игры-занятия с детьми от рождения до трех лет. Пособие для воспитателей и родителей Мозаика-Синтез 2013</w:t>
      </w:r>
    </w:p>
    <w:p w:rsidR="000B7B77" w:rsidRPr="009F4B91" w:rsidRDefault="000B7B77" w:rsidP="009F4B91">
      <w:pPr>
        <w:pStyle w:val="a3"/>
        <w:numPr>
          <w:ilvl w:val="0"/>
          <w:numId w:val="15"/>
        </w:numPr>
        <w:shd w:val="clear" w:color="auto" w:fill="FFFFFF"/>
        <w:spacing w:before="0" w:beforeAutospacing="0" w:after="150" w:afterAutospacing="0"/>
        <w:rPr>
          <w:color w:val="000000"/>
          <w:sz w:val="22"/>
          <w:szCs w:val="22"/>
        </w:rPr>
      </w:pPr>
      <w:r w:rsidRPr="009F4B91">
        <w:rPr>
          <w:color w:val="000000"/>
          <w:sz w:val="22"/>
          <w:szCs w:val="22"/>
        </w:rPr>
        <w:t>Пилюгина В.А. Сенсорные способности малыша: Игры на развитие восприятия цвета, формы, величины у детей раннего возраста. -М.: Просвещение, 1996. – 112 с.</w:t>
      </w:r>
    </w:p>
    <w:p w:rsidR="000B7B77" w:rsidRPr="009F4B91" w:rsidRDefault="000B7B77" w:rsidP="009F4B91">
      <w:pPr>
        <w:pStyle w:val="a3"/>
        <w:numPr>
          <w:ilvl w:val="0"/>
          <w:numId w:val="15"/>
        </w:numPr>
        <w:shd w:val="clear" w:color="auto" w:fill="FFFFFF"/>
        <w:spacing w:before="0" w:beforeAutospacing="0" w:after="150" w:afterAutospacing="0"/>
        <w:rPr>
          <w:color w:val="000000"/>
          <w:sz w:val="22"/>
          <w:szCs w:val="22"/>
        </w:rPr>
      </w:pPr>
      <w:proofErr w:type="spellStart"/>
      <w:r w:rsidRPr="009F4B91">
        <w:rPr>
          <w:color w:val="000000"/>
          <w:sz w:val="22"/>
          <w:szCs w:val="22"/>
        </w:rPr>
        <w:t>Помораева</w:t>
      </w:r>
      <w:proofErr w:type="spellEnd"/>
      <w:r w:rsidRPr="009F4B91">
        <w:rPr>
          <w:color w:val="000000"/>
          <w:sz w:val="22"/>
          <w:szCs w:val="22"/>
        </w:rPr>
        <w:t xml:space="preserve"> И. А., </w:t>
      </w:r>
      <w:proofErr w:type="spellStart"/>
      <w:r w:rsidRPr="009F4B91">
        <w:rPr>
          <w:color w:val="000000"/>
          <w:sz w:val="22"/>
          <w:szCs w:val="22"/>
        </w:rPr>
        <w:t>Позина</w:t>
      </w:r>
      <w:proofErr w:type="spellEnd"/>
      <w:r w:rsidRPr="009F4B91">
        <w:rPr>
          <w:color w:val="000000"/>
          <w:sz w:val="22"/>
          <w:szCs w:val="22"/>
        </w:rPr>
        <w:t xml:space="preserve"> В. А. Формирование элементарных математических представлений. Вторая группа раннего возраста МОЗАИКА-СИНТЕЗ 2014 г.</w:t>
      </w:r>
    </w:p>
    <w:p w:rsidR="000B7B77" w:rsidRPr="009F4B91" w:rsidRDefault="000B7B77" w:rsidP="009F4B91">
      <w:pPr>
        <w:pStyle w:val="a3"/>
        <w:numPr>
          <w:ilvl w:val="0"/>
          <w:numId w:val="15"/>
        </w:numPr>
        <w:shd w:val="clear" w:color="auto" w:fill="FFFFFF"/>
        <w:spacing w:before="0" w:beforeAutospacing="0" w:after="150" w:afterAutospacing="0"/>
        <w:rPr>
          <w:color w:val="000000"/>
          <w:sz w:val="22"/>
          <w:szCs w:val="22"/>
        </w:rPr>
      </w:pPr>
      <w:proofErr w:type="spellStart"/>
      <w:r w:rsidRPr="009F4B91">
        <w:rPr>
          <w:color w:val="000000"/>
          <w:sz w:val="22"/>
          <w:szCs w:val="22"/>
        </w:rPr>
        <w:t>Янушко</w:t>
      </w:r>
      <w:proofErr w:type="spellEnd"/>
      <w:r w:rsidRPr="009F4B91">
        <w:rPr>
          <w:color w:val="000000"/>
          <w:sz w:val="22"/>
          <w:szCs w:val="22"/>
        </w:rPr>
        <w:t xml:space="preserve"> Е.А. Сенсорное развитие детей раннего </w:t>
      </w:r>
      <w:proofErr w:type="spellStart"/>
      <w:r w:rsidRPr="009F4B91">
        <w:rPr>
          <w:color w:val="000000"/>
          <w:sz w:val="22"/>
          <w:szCs w:val="22"/>
        </w:rPr>
        <w:t>вораста</w:t>
      </w:r>
      <w:proofErr w:type="spellEnd"/>
      <w:r w:rsidRPr="009F4B91">
        <w:rPr>
          <w:color w:val="000000"/>
          <w:sz w:val="22"/>
          <w:szCs w:val="22"/>
        </w:rPr>
        <w:t xml:space="preserve"> (1-3 года). Методическое пособие для воспитателей и родителей. – М.: МОЗАИКА-СИНТЕЗ, 2013. – 72с.</w:t>
      </w:r>
    </w:p>
    <w:p w:rsidR="00D3571F" w:rsidRPr="009F4B91" w:rsidRDefault="00D3571F" w:rsidP="009F4B91">
      <w:pPr>
        <w:spacing w:line="240" w:lineRule="auto"/>
        <w:rPr>
          <w:rFonts w:ascii="Times New Roman" w:hAnsi="Times New Roman" w:cs="Times New Roman"/>
        </w:rPr>
      </w:pPr>
    </w:p>
    <w:sectPr w:rsidR="00D3571F" w:rsidRPr="009F4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4B2"/>
    <w:multiLevelType w:val="multilevel"/>
    <w:tmpl w:val="6A88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F60DF"/>
    <w:multiLevelType w:val="multilevel"/>
    <w:tmpl w:val="3BC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62FCF"/>
    <w:multiLevelType w:val="multilevel"/>
    <w:tmpl w:val="CE32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06EA9"/>
    <w:multiLevelType w:val="hybridMultilevel"/>
    <w:tmpl w:val="0D909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03042"/>
    <w:multiLevelType w:val="multilevel"/>
    <w:tmpl w:val="3614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62F1E"/>
    <w:multiLevelType w:val="multilevel"/>
    <w:tmpl w:val="C09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76E3C"/>
    <w:multiLevelType w:val="multilevel"/>
    <w:tmpl w:val="75B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D2F22"/>
    <w:multiLevelType w:val="multilevel"/>
    <w:tmpl w:val="C6AE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1A5FE3"/>
    <w:multiLevelType w:val="multilevel"/>
    <w:tmpl w:val="B7F4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CA08C7"/>
    <w:multiLevelType w:val="multilevel"/>
    <w:tmpl w:val="BC52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353FDE"/>
    <w:multiLevelType w:val="multilevel"/>
    <w:tmpl w:val="F416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4A008B"/>
    <w:multiLevelType w:val="multilevel"/>
    <w:tmpl w:val="E44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164D96"/>
    <w:multiLevelType w:val="multilevel"/>
    <w:tmpl w:val="5C1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3B2804"/>
    <w:multiLevelType w:val="multilevel"/>
    <w:tmpl w:val="A39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153F63"/>
    <w:multiLevelType w:val="multilevel"/>
    <w:tmpl w:val="1A16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5"/>
  </w:num>
  <w:num w:numId="4">
    <w:abstractNumId w:val="10"/>
  </w:num>
  <w:num w:numId="5">
    <w:abstractNumId w:val="2"/>
  </w:num>
  <w:num w:numId="6">
    <w:abstractNumId w:val="1"/>
  </w:num>
  <w:num w:numId="7">
    <w:abstractNumId w:val="0"/>
  </w:num>
  <w:num w:numId="8">
    <w:abstractNumId w:val="11"/>
  </w:num>
  <w:num w:numId="9">
    <w:abstractNumId w:val="9"/>
  </w:num>
  <w:num w:numId="10">
    <w:abstractNumId w:val="4"/>
  </w:num>
  <w:num w:numId="11">
    <w:abstractNumId w:val="6"/>
  </w:num>
  <w:num w:numId="12">
    <w:abstractNumId w:val="12"/>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77"/>
    <w:rsid w:val="000B7B77"/>
    <w:rsid w:val="0015395C"/>
    <w:rsid w:val="00425245"/>
    <w:rsid w:val="009F4B91"/>
    <w:rsid w:val="00BC1AA2"/>
    <w:rsid w:val="00D35462"/>
    <w:rsid w:val="00D3571F"/>
    <w:rsid w:val="00ED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B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B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7</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 Гелимшина</dc:creator>
  <cp:keywords/>
  <dc:description/>
  <cp:lastModifiedBy>Acer</cp:lastModifiedBy>
  <cp:revision>4</cp:revision>
  <dcterms:created xsi:type="dcterms:W3CDTF">2020-03-10T11:31:00Z</dcterms:created>
  <dcterms:modified xsi:type="dcterms:W3CDTF">2020-03-15T15:43:00Z</dcterms:modified>
</cp:coreProperties>
</file>