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918" w:rsidRDefault="00B24918" w:rsidP="00B2491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дошкольное образовательное учреждение</w:t>
      </w:r>
    </w:p>
    <w:p w:rsidR="00B24918" w:rsidRDefault="00B24918" w:rsidP="00B24918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«Детский сад № 65 общеразвивающего вида»</w:t>
      </w:r>
    </w:p>
    <w:p w:rsidR="00B24918" w:rsidRDefault="00B24918" w:rsidP="00B24918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B24918" w:rsidRDefault="00B24918" w:rsidP="00B24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Августовская конференция педагогических работников</w:t>
      </w:r>
    </w:p>
    <w:p w:rsidR="00B24918" w:rsidRDefault="00B24918" w:rsidP="00B24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МОГО «Ухта» 2018г.</w:t>
      </w:r>
    </w:p>
    <w:p w:rsidR="00B24918" w:rsidRDefault="00B24918" w:rsidP="00B24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24918" w:rsidRDefault="00B24918" w:rsidP="00B24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Текст выступления по теме </w:t>
      </w:r>
    </w:p>
    <w:p w:rsidR="00B24918" w:rsidRDefault="00B24918" w:rsidP="00B24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«Реализация комплексно-целевой оздоровительной программы по</w:t>
      </w:r>
    </w:p>
    <w:p w:rsidR="00B24918" w:rsidRDefault="00B24918" w:rsidP="00B24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условиях МДОУ»</w:t>
      </w:r>
    </w:p>
    <w:p w:rsidR="00B24918" w:rsidRDefault="00B24918" w:rsidP="00B24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24918" w:rsidRDefault="00B24918" w:rsidP="00B24918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4918" w:rsidRPr="00513B54" w:rsidRDefault="00B24918" w:rsidP="00B24918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13B5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Слайд № 2.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Что объединяет данные картинки? (жизнерадостность, правильное питание, здоровье...). 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Вы правы, ключевое слово – здоровье. Что такое здоровье?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13B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 – одно из основных условий, определяющих возможности полноценного физического и психического развития ребенка.</w:t>
      </w:r>
    </w:p>
    <w:p w:rsidR="00B24918" w:rsidRPr="00B24918" w:rsidRDefault="00B24918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понимаем, что сохранение и укрепление здоровья дошкольников – является приоритетной задачей государства и, соответственно, дошкольных образовательных учреждений.</w:t>
      </w:r>
    </w:p>
    <w:p w:rsidR="00B24918" w:rsidRPr="00B24918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Здоровье детей и его состояние относится к числу важнейших характеристик развития общества.  В нашей стране за последние годы подчеркивается тревожная ситуация в отношении здоровья детей дошкольного возраста. В этой возрастной группе наблюдается рост заболеваемости практически по всем классам болезней. </w:t>
      </w:r>
    </w:p>
    <w:p w:rsidR="00B24918" w:rsidRPr="00B24918" w:rsidRDefault="00513B54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3B5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4.</w:t>
      </w:r>
      <w:r w:rsidRPr="00513B5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</w:t>
      </w:r>
      <w:r w:rsidR="00B24918"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 дошкольного периода: возрастание кратности острых инфекций, вероятность заболеваний </w:t>
      </w:r>
      <w:proofErr w:type="spellStart"/>
      <w:r w:rsidR="00B24918"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аутоимунного</w:t>
      </w:r>
      <w:proofErr w:type="spellEnd"/>
      <w:r w:rsidR="00B24918"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(заболевания щитовидной железы, витилиго, диабет 1 типа) и </w:t>
      </w:r>
      <w:proofErr w:type="spellStart"/>
      <w:r w:rsidR="00B24918"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имунноопосреданного</w:t>
      </w:r>
      <w:proofErr w:type="spellEnd"/>
      <w:r w:rsidR="00B24918"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генеза (псориаз), заболевания органов пищеварения, дебют хронических заболеваний, неврозы.)</w:t>
      </w:r>
    </w:p>
    <w:p w:rsidR="00B24918" w:rsidRPr="00B24918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Высокая лабильность организма дошкольника определяет высокую чувствительность к воздействию факторов внешней среды. Частые заболевания отрицательно влияют на здоровье ребенка, приводя к формированию хронических патологий, которые, в свою очередь, снижают иммунитет. 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причине частых пропусков происходит социальная </w:t>
      </w:r>
      <w:proofErr w:type="spellStart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дезадаптация</w:t>
      </w:r>
      <w:proofErr w:type="spellEnd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ребенка. Состояние здоровья детей из медицинской проблемы становится педагогической проблемой.</w:t>
      </w:r>
    </w:p>
    <w:p w:rsidR="00B24918" w:rsidRPr="00B24918" w:rsidRDefault="00B24918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4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4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Исходя из этого, важной частью работы в детском саду по </w:t>
      </w:r>
      <w:proofErr w:type="spellStart"/>
      <w:r w:rsidRPr="00B24918"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здоровьесбережению</w:t>
      </w:r>
      <w:proofErr w:type="spellEnd"/>
      <w:r w:rsidRPr="00B2491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является – создание условий для сохранения и укрепления здоровья воспитанников.</w:t>
      </w:r>
    </w:p>
    <w:p w:rsidR="00B24918" w:rsidRPr="00B24918" w:rsidRDefault="00B24918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Благодарю организаторов конференции за возможность представить опыт нашего учреждения в вопросах программного обеспечения </w:t>
      </w:r>
      <w:proofErr w:type="spellStart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18" w:rsidRP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Проведя мониторинговые исследования с 2012 по 2015 год был определен перечень заболеваний, которые наиболее часто встречаются в течение года: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ОРЗ (ОРВИ)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Инфекционные заболевания.</w:t>
      </w:r>
    </w:p>
    <w:p w:rsidR="000D2911" w:rsidRPr="00B24918" w:rsidRDefault="000D2911" w:rsidP="000D29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  <w:t>Слайд № 5</w:t>
      </w:r>
      <w:r w:rsidRPr="000D291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proofErr w:type="spellStart"/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скрин</w:t>
      </w:r>
      <w:proofErr w:type="spellEnd"/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мониторинга)</w:t>
      </w:r>
    </w:p>
    <w:p w:rsidR="00B24918" w:rsidRPr="00B24918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Также, исходя из данных мониторинга, мы можем отследить динамику воспитанников, привитых от гриппа.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Не смотря на позитивный рост показателей за данный период в разрезе: </w:t>
      </w:r>
    </w:p>
    <w:p w:rsidR="00B24918" w:rsidRPr="000D2911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6</w:t>
      </w:r>
      <w:r w:rsidR="008775CA"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24918" w:rsidRPr="000D2911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физической подготовленности воспитанников (с 71 до 86,4);</w:t>
      </w:r>
    </w:p>
    <w:p w:rsidR="00306463" w:rsidRPr="000D2911" w:rsidRDefault="00306463" w:rsidP="00306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7</w:t>
      </w: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24918" w:rsidRPr="000D2911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социальной активности воспитанников (46 до 61 чел.);</w:t>
      </w:r>
    </w:p>
    <w:p w:rsidR="00306463" w:rsidRPr="000D2911" w:rsidRDefault="00306463" w:rsidP="00306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8</w:t>
      </w: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24918" w:rsidRPr="000D2911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- 1 группа здоровья с 18 до 43 %, </w:t>
      </w:r>
      <w:r w:rsidRPr="000D29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IV</w:t>
      </w:r>
      <w:r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</w:t>
      </w:r>
      <w:r w:rsidRPr="000D2911">
        <w:rPr>
          <w:rFonts w:ascii="Times New Roman" w:eastAsia="Times New Roman" w:hAnsi="Times New Roman" w:cs="Times New Roman"/>
          <w:i/>
          <w:sz w:val="28"/>
          <w:szCs w:val="28"/>
          <w:lang w:val="en-US" w:eastAsia="ru-RU"/>
        </w:rPr>
        <w:t>c</w:t>
      </w:r>
      <w:r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1 до 0;</w:t>
      </w:r>
    </w:p>
    <w:p w:rsidR="00306463" w:rsidRPr="000D2911" w:rsidRDefault="00306463" w:rsidP="00306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9</w:t>
      </w: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24918" w:rsidRPr="000D2911" w:rsidRDefault="000D2911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адаптация детей к МДОУ (с 61,5% </w:t>
      </w:r>
      <w:bookmarkStart w:id="0" w:name="_GoBack"/>
      <w:bookmarkEnd w:id="0"/>
      <w:r w:rsidR="0030646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 </w:t>
      </w:r>
      <w:r w:rsidR="00306463"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44</w:t>
      </w:r>
      <w:r w:rsidR="00B24918"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,8%);</w:t>
      </w:r>
    </w:p>
    <w:p w:rsidR="00306463" w:rsidRPr="000D2911" w:rsidRDefault="00306463" w:rsidP="00306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10</w:t>
      </w: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B24918" w:rsidRPr="000D2911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индекс здоровья (с 21,5% до 27,6%)</w:t>
      </w:r>
    </w:p>
    <w:p w:rsidR="00306463" w:rsidRPr="000D2911" w:rsidRDefault="00306463" w:rsidP="0030646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C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11</w:t>
      </w:r>
    </w:p>
    <w:p w:rsidR="00B24918" w:rsidRPr="000D2911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9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пропущено 1 ребенком по болезни (с 10,8 до 8,2).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</w:t>
      </w:r>
      <w:r w:rsid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наблюдали рост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заболеваемости среди воспитанников!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нами встал вопрос – как систематизировать и спланировать работу по сокращению показателей заболеваемости и увеличению индекса здоровья у наших воспитанников? 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нашем учреждении к этому моменту уже были внедрены различные проекты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направленности. Осознавая значимость проблем, нами было принято решение о разработке и апробации комплексно целевой оздоровительной программы «Здоровый малыш!» </w:t>
      </w: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(Слай</w:t>
      </w:r>
      <w:r w:rsidR="008775CA"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 12</w:t>
      </w: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на слайде </w:t>
      </w:r>
      <w:proofErr w:type="spellStart"/>
      <w:proofErr w:type="gramStart"/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тит.лист</w:t>
      </w:r>
      <w:proofErr w:type="spellEnd"/>
      <w:proofErr w:type="gramEnd"/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материально-технических, методических и педагогических ресурсов.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Обращаю ваше внимание, что наш детский сад является общеразвивающим и в штате не предполагается введение ставок педагогов-специалистов.</w:t>
      </w:r>
    </w:p>
    <w:p w:rsidR="00B24918" w:rsidRPr="000D2911" w:rsidRDefault="008775CA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13</w:t>
      </w:r>
    </w:p>
    <w:p w:rsidR="00B24918" w:rsidRDefault="00B24918" w:rsidP="00B24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Поэтому главными помощниками в реализации мероприятий программы стали наши родители и социальные партнёры.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основной целью программы «Здоровый малыш»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оздание в детском саду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пространства,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благоприятных условий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основных направлений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обеспечивающих возможность сохранения и укрепления здоровья воспитанников.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Вернемся к проблемам. Анализ ситуации по данному </w:t>
      </w:r>
      <w:r w:rsid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вопросу определил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ряд проблем (</w:t>
      </w:r>
      <w:r w:rsidRPr="009B1F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они представлены на слайде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B24918" w:rsidRPr="00B24918" w:rsidRDefault="008775CA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 14</w:t>
      </w:r>
    </w:p>
    <w:p w:rsidR="00B24918" w:rsidRPr="009B1F57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Рост показателей заболеваемости среди воспитанников в следствии недостаточно организованной профилактической работы.</w:t>
      </w:r>
    </w:p>
    <w:p w:rsidR="00B24918" w:rsidRPr="009B1F57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Недостаточная насыщенность развивающей предметно-пространственной среды в МДОУ.</w:t>
      </w:r>
    </w:p>
    <w:p w:rsidR="00B24918" w:rsidRPr="009B1F57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Недостаточная компетентность педагогов по вопросам применения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здоровьесберегающих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технологий.</w:t>
      </w:r>
    </w:p>
    <w:p w:rsidR="00B24918" w:rsidRPr="009B1F57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Низкая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сформированность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культуры здоровья у воспитанников и представлений о культуре здоровья у родителей.</w:t>
      </w:r>
    </w:p>
    <w:p w:rsidR="00B24918" w:rsidRPr="009B1F57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Отсутствие взаимодействия с социальными партнёрами по вопросам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здоровьесбережения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воспитанников.</w:t>
      </w:r>
    </w:p>
    <w:p w:rsidR="00B24918" w:rsidRPr="00B24918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администрацией и педагогическим коллективом были поставлены задачи: </w:t>
      </w:r>
    </w:p>
    <w:p w:rsidR="00B24918" w:rsidRPr="000D2911" w:rsidRDefault="008775CA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D291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15</w:t>
      </w:r>
    </w:p>
    <w:p w:rsidR="00B24918" w:rsidRPr="00B24918" w:rsidRDefault="00B24918" w:rsidP="00B249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Повысить профессиональную компетентность и заинтересованность педагогов в вопросах </w:t>
      </w:r>
      <w:proofErr w:type="spellStart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18" w:rsidRPr="00B24918" w:rsidRDefault="00B24918" w:rsidP="00B249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Совершенствовать формы и методы работы (педагогические, медицинские, психологические) по сохранению здоровья дошкольников в условиях МДОУ, а также, посредством реализации сетевого взаимодействия с социальными партнёрами.</w:t>
      </w:r>
    </w:p>
    <w:p w:rsidR="00B24918" w:rsidRPr="00B24918" w:rsidRDefault="00B24918" w:rsidP="00B24918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Совершенствовать </w:t>
      </w:r>
      <w:proofErr w:type="spellStart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среду в МДОУ через укрепление материально-технического оснащения.  </w:t>
      </w:r>
    </w:p>
    <w:p w:rsidR="00B24918" w:rsidRPr="00B24918" w:rsidRDefault="00B24918" w:rsidP="00B24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Пути решения обозначенных проблем отразились в содержании программы «Здоровый малыш». </w:t>
      </w:r>
      <w:r w:rsidRPr="000D29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(</w:t>
      </w:r>
      <w:r w:rsidRPr="000D291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Слайд </w:t>
      </w:r>
      <w:r w:rsidR="00193A3E" w:rsidRPr="000D291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№ </w:t>
      </w:r>
      <w:r w:rsidR="008775CA" w:rsidRPr="000D2911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16</w:t>
      </w:r>
      <w:r w:rsidRPr="009B1F5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содержание)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Программа </w:t>
      </w: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учитывает возможности и условия детского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сада по сохранению здоровья детей, реализации комплекса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-образовательных, физкультурно-оздоровительных, лечебно-профилактических мероприятий на разных возрастных ступенях раннего и дошкольного возраста.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Направлена на объединение усилий педагогического коллектива, медицинского персонала, родителей (законных представителей) и социальных партнеров в деле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здоровьесохранения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воспитанников,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систему оздоровительно-профилактической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боты среди детей дошкольного возраста с применением этнокультурного компонента.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</w:t>
      </w:r>
      <w:r w:rsidR="008775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Слайд № 17</w:t>
      </w:r>
      <w:r w:rsidRPr="00B24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Возрастная адаптированность - </w:t>
      </w: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с 1 года до 8 лет.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реализации Программы:</w:t>
      </w:r>
      <w:r w:rsidRP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январь 2016г. – декабрь 2019г.</w:t>
      </w:r>
    </w:p>
    <w:p w:rsidR="00B24918" w:rsidRP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49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программы: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 этап - Организационный этап (2015 – 2016 уч. год)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Мониторинг исходного состояния здоровья, физического развития и физической подготовленности дошкольников, их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валеологических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умений и навыков;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-Организация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здоровьесберегающего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образовательного пространства в Учреждении (оздоровительные режимы, комплексы закаливающих мероприятий, физкультурные занятия всех типов, оптимальный двигательный режим); 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 этап - Этап реализации (январь 2016 – сентябрь 2019 гг.)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Укрепление материально-технической базы МДОУ;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- Развитие системы образовательно-воспитательной работы по формированию здорового образа жизни дошкольников (систематическое проведение тематических физкультурно-оздоровительных мероприятий, досугов, праздников, третьего физкультурного занятия).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 этап - Завершающий этап (</w:t>
      </w: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сентябрь 2019г. – декабрь 2019 уч. год)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Подведение итогов реализации КЦОП «Здоровый малыш» по заявленным целевым индикаторам;</w:t>
      </w:r>
    </w:p>
    <w:p w:rsidR="00B24918" w:rsidRPr="009B1F57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Определение дальнейшей перспективы работы по сохранению и укреплению здоровья детей.</w:t>
      </w:r>
    </w:p>
    <w:p w:rsidR="00B24918" w:rsidRPr="009B1F57" w:rsidRDefault="00193A3E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(пока висит </w:t>
      </w:r>
      <w:proofErr w:type="gramStart"/>
      <w:r w:rsidRPr="009B1F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слайд </w:t>
      </w:r>
      <w:r w:rsidR="00B24918" w:rsidRPr="009B1F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)</w:t>
      </w:r>
      <w:proofErr w:type="gramEnd"/>
      <w:r w:rsidR="00B24918" w:rsidRPr="009B1F57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. </w:t>
      </w:r>
    </w:p>
    <w:p w:rsidR="00B24918" w:rsidRDefault="00B24918" w:rsidP="00B2491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Вся образовательно-воспитательная и оздоровительная деятельность, тематические недели, праздники и развлечения, работа с родителями – это те формы работы, через которые будет воспитываться стойкая мотивация на здоровье и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здоровый образ жизни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en-US"/>
        </w:rPr>
        <w:t xml:space="preserve"> у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  <w:t>воспитанников, педагогов   МДОУ, родителей воспитанников и у других заинтересованных в реализации программы социальных партнеров.</w:t>
      </w:r>
    </w:p>
    <w:p w:rsidR="00B24918" w:rsidRDefault="00B24918" w:rsidP="00B2491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en-US"/>
        </w:rPr>
      </w:pPr>
    </w:p>
    <w:p w:rsidR="00B24918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мы ожидаем результаты?</w:t>
      </w:r>
    </w:p>
    <w:p w:rsidR="00B24918" w:rsidRPr="00026374" w:rsidRDefault="008775CA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63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Слайд </w:t>
      </w:r>
      <w:proofErr w:type="gramStart"/>
      <w:r w:rsidRPr="000263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 18</w:t>
      </w:r>
      <w:proofErr w:type="gramEnd"/>
    </w:p>
    <w:p w:rsidR="00B24918" w:rsidRPr="00193A3E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результаты:</w:t>
      </w:r>
    </w:p>
    <w:p w:rsidR="00B24918" w:rsidRPr="00193A3E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Рост профессиональной компетенции педагогов в вопросах </w:t>
      </w:r>
      <w:proofErr w:type="spellStart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18" w:rsidRPr="00193A3E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 У</w:t>
      </w:r>
      <w:r w:rsidRPr="00193A3E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спешное освоение основной образовательной программы воспитанниками МДОУ ежегодно не менее 86%.</w:t>
      </w:r>
    </w:p>
    <w:p w:rsidR="00B24918" w:rsidRPr="00193A3E" w:rsidRDefault="00B24918" w:rsidP="00B24918">
      <w:pPr>
        <w:spacing w:after="0" w:line="240" w:lineRule="auto"/>
        <w:ind w:firstLine="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 3. Снижение заболеваемости у воспитанников и сотрудников.</w:t>
      </w:r>
    </w:p>
    <w:p w:rsidR="00B24918" w:rsidRPr="00193A3E" w:rsidRDefault="00B24918" w:rsidP="00B24918">
      <w:pPr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4. Уменьшение количества дней, пропущенных по болезни одним ребенком до 3-х дней.</w:t>
      </w:r>
    </w:p>
    <w:p w:rsidR="00B24918" w:rsidRPr="00193A3E" w:rsidRDefault="00B24918" w:rsidP="00B24918">
      <w:pPr>
        <w:spacing w:after="0" w:line="240" w:lineRule="auto"/>
        <w:ind w:firstLine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5. Адаптация вновь принятых детей не более 1-1,5 месяцев</w:t>
      </w:r>
    </w:p>
    <w:p w:rsidR="00B24918" w:rsidRPr="00193A3E" w:rsidRDefault="00B24918" w:rsidP="00B24918">
      <w:pPr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Повышение показателей</w:t>
      </w:r>
      <w:r w:rsidRPr="0019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физической подготовленности воспитанников</w:t>
      </w:r>
    </w:p>
    <w:p w:rsidR="00B24918" w:rsidRPr="00193A3E" w:rsidRDefault="00B24918" w:rsidP="00B24918">
      <w:pPr>
        <w:spacing w:after="0" w:line="240" w:lineRule="auto"/>
        <w:ind w:left="1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93A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93A3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Повышение уровня социальной активности воспитанников в городских спортивных конкурсах и соревнованиях.</w:t>
      </w:r>
    </w:p>
    <w:p w:rsidR="00B24918" w:rsidRPr="00193A3E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4"/>
          <w:lang w:eastAsia="ru-RU"/>
        </w:rPr>
        <w:t>8 Укрепление материально-технической базы МДОУ.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>- В реализации программы важным компонентом является управленческий ресурс, возможность четко контролировать и отслеживать результативность проведенных мероприятий, анализ, определение дальнейших проблем. Результаты контрольных процедур отражались в следующих позициях:</w:t>
      </w:r>
    </w:p>
    <w:p w:rsidR="00B24918" w:rsidRPr="00026374" w:rsidRDefault="008775CA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4"/>
          <w:u w:val="single"/>
          <w:lang w:eastAsia="ru-RU"/>
        </w:rPr>
      </w:pPr>
      <w:r w:rsidRPr="0002637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Слайд № 19</w:t>
      </w:r>
    </w:p>
    <w:p w:rsidR="00B24918" w:rsidRPr="00193A3E" w:rsidRDefault="00B24918" w:rsidP="00026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193A3E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Критерии </w:t>
      </w:r>
      <w:r w:rsidRPr="0019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оценки эффективности программы</w:t>
      </w:r>
      <w:r w:rsidR="000263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тесно переплетаются с ожидаемыми результатами освоения программы, но есть еще два пункта:</w:t>
      </w:r>
    </w:p>
    <w:p w:rsidR="00B24918" w:rsidRPr="00026374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Увеличение количества методических мероприятий, направленных на повышение профессиональной компетентности педагогов (анкетирование). </w:t>
      </w:r>
    </w:p>
    <w:p w:rsidR="00B24918" w:rsidRPr="00026374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2. У</w:t>
      </w:r>
      <w:r w:rsidRPr="000263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спешное освоение основной образовательной программы воспитанниками МДОУ ежегодно не менее 86% (анализ освоения ООП МДОУ).</w:t>
      </w:r>
    </w:p>
    <w:p w:rsidR="00B24918" w:rsidRPr="00026374" w:rsidRDefault="00B24918" w:rsidP="00B24918">
      <w:pPr>
        <w:spacing w:after="0" w:line="240" w:lineRule="auto"/>
        <w:ind w:firstLine="18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3. Снижение заболеваемости у воспитанников и сотрудников (статистика).</w:t>
      </w:r>
    </w:p>
    <w:p w:rsidR="00B24918" w:rsidRPr="00026374" w:rsidRDefault="00B24918" w:rsidP="00B24918">
      <w:pPr>
        <w:spacing w:after="0" w:line="240" w:lineRule="auto"/>
        <w:ind w:left="1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4. Уменьшение количества дней, пропущенных по болезни одним ребенком до 3-х дней (статистика).</w:t>
      </w:r>
    </w:p>
    <w:p w:rsidR="00B24918" w:rsidRPr="00026374" w:rsidRDefault="00B24918" w:rsidP="00B24918">
      <w:pPr>
        <w:spacing w:after="0" w:line="240" w:lineRule="auto"/>
        <w:ind w:firstLine="1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5. Адаптация вновь принятых детей не более 1-1,5 месяцев (статистика).</w:t>
      </w:r>
    </w:p>
    <w:p w:rsidR="00B24918" w:rsidRPr="00026374" w:rsidRDefault="00B24918" w:rsidP="00B24918">
      <w:pPr>
        <w:spacing w:after="0" w:line="240" w:lineRule="auto"/>
        <w:ind w:left="1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 Повышение показателей</w:t>
      </w:r>
      <w:r w:rsidRPr="0002637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физической подготовленности воспитанников (статистика).</w:t>
      </w:r>
    </w:p>
    <w:p w:rsidR="00B24918" w:rsidRPr="00026374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</w:pPr>
      <w:r w:rsidRPr="000263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7.</w:t>
      </w:r>
      <w:r w:rsidRPr="0002637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</w:t>
      </w:r>
      <w:r w:rsidRPr="00026374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Повышение уровня социальной активности воспитанников в городских спортивных конкурсах и соревнованиях (статистика)</w:t>
      </w:r>
    </w:p>
    <w:p w:rsidR="00B24918" w:rsidRPr="00193A3E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4"/>
          <w:lang w:eastAsia="ru-RU"/>
        </w:rPr>
        <w:t>8. Повышение уровня удовлетворённости родителей (законных представителей) образовательным процессом в МДОУ (анкетирование на основе методики Е.Н. Степанова).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4"/>
          <w:lang w:eastAsia="ru-RU"/>
        </w:rPr>
        <w:t>9. Увеличение количества спортивного инвентаря, соответствующего современным требованиям, совершенствование спортивной площадки (обновление малых спортивных форм).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Вернемся к содержанию программы. Работа над программой велась по трём основным блокам </w:t>
      </w:r>
      <w:r w:rsidR="008775CA" w:rsidRPr="0002637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Слайд № 20</w:t>
      </w:r>
      <w:r w:rsidRPr="0002637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блоки:</w:t>
      </w:r>
    </w:p>
    <w:p w:rsidR="00B24918" w:rsidRDefault="00B24918" w:rsidP="00B249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Методическое обеспечение</w:t>
      </w:r>
    </w:p>
    <w:p w:rsidR="00B24918" w:rsidRDefault="00B24918" w:rsidP="00B24918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Организационная работа с детьми и родителями</w:t>
      </w:r>
    </w:p>
    <w:p w:rsidR="00B24918" w:rsidRPr="00193A3E" w:rsidRDefault="00B24918" w:rsidP="00193A3E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Управление и контроль за реализацией программы</w:t>
      </w:r>
    </w:p>
    <w:p w:rsidR="00B24918" w:rsidRPr="00026374" w:rsidRDefault="008775CA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63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21</w:t>
      </w:r>
    </w:p>
    <w:p w:rsidR="00B24918" w:rsidRPr="00193A3E" w:rsidRDefault="00B24918" w:rsidP="0080265D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93A3E">
        <w:rPr>
          <w:rFonts w:ascii="Times New Roman" w:hAnsi="Times New Roman" w:cs="Times New Roman"/>
          <w:b/>
          <w:sz w:val="28"/>
          <w:szCs w:val="28"/>
        </w:rPr>
        <w:t>Методическое сопровождение педагогов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Изучение передового педагогического, медицинского и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психолого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- педагогического опыта по оздоровлению детей, отбор эффективных методик и технологий.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Изучение мотивации педагогов и родителей на формирование здорового образа жизни.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Определение подходов к содержанию методической работы по вопросам использования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здоровьесберегающих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технологий в образовательном процессе с детьми дошкольного возраста.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Проведение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здоровьесберегающего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компонента через все виды деятельности детей (психологический фон НОД, длительность НОД, методы и формы, санитарно-гигиенические условия).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Организация курсов повышения квалификации участников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здоровьесбережения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семинаров, тренингов, круглых столов, педагогических советов.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Проведение практико-ориентированного семинара «Внедрение методов и приёмов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здоровьесбережения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учебно-воспитательный процесс».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Собеседование с педагогами и специалистами об организации охранительного режима в группах.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медико-педагогического совещания на тему: «Пути оптимизации здоровья дошкольников».</w:t>
      </w: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Проведение консультаций для родителей «Музыкотерапия как способ улучшения психоэмоционального самочувствия», «Предупреждение негативного влияния компьютера на здоровье ребёнка», «Двигательная деятельность детей на прогулке».  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Проведение психологического инструктажа для педагогов.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Оформление картотеки динамических пауз, включая и этнокультурный компонент.</w:t>
      </w:r>
    </w:p>
    <w:p w:rsidR="00B24918" w:rsidRPr="009B1F57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Консультация для педагогов «Лечебные подвижные игры», разработка памятки для педагогов «Безопасные для здоровья ребёнка условия общения с компьютером», разработка для педагогов Рекомендации по рациональному питанию детей «Разговор о правильном питании».</w:t>
      </w:r>
    </w:p>
    <w:p w:rsidR="00B24918" w:rsidRPr="00193A3E" w:rsidRDefault="00B24918" w:rsidP="0080265D">
      <w:pPr>
        <w:pStyle w:val="a4"/>
        <w:numPr>
          <w:ilvl w:val="0"/>
          <w:numId w:val="2"/>
        </w:numPr>
        <w:spacing w:after="0" w:line="240" w:lineRule="auto"/>
        <w:ind w:left="-142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Педагогические советы, посвящённые </w:t>
      </w:r>
      <w:proofErr w:type="spellStart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здоровьесбережению</w:t>
      </w:r>
      <w:proofErr w:type="spellEnd"/>
      <w:r w:rsidRPr="009B1F5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 МДОУ</w:t>
      </w: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4918" w:rsidRPr="009B1F57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9B1F5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(пока висит слайд) </w:t>
      </w:r>
    </w:p>
    <w:p w:rsidR="00B24918" w:rsidRPr="00193A3E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Мы понимали важность и необходимость повышения профессиональной компетентности педагогов в области применения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технологий, поэтому первоначальной задачей стало – оказание методической поддержки  педагогам:</w:t>
      </w:r>
      <w:r>
        <w:rPr>
          <w:rStyle w:val="c0"/>
          <w:rFonts w:ascii="Helvetica" w:hAnsi="Helvetica"/>
          <w:color w:val="373737"/>
          <w:sz w:val="20"/>
          <w:szCs w:val="20"/>
          <w:bdr w:val="none" w:sz="0" w:space="0" w:color="auto" w:frame="1"/>
        </w:rPr>
        <w:t xml:space="preserve"> </w:t>
      </w:r>
      <w:r w:rsidRPr="00026374">
        <w:rPr>
          <w:rStyle w:val="a6"/>
          <w:rFonts w:ascii="Times New Roman" w:hAnsi="Times New Roman" w:cs="Times New Roman"/>
          <w:i w:val="0"/>
          <w:sz w:val="28"/>
          <w:szCs w:val="28"/>
          <w:bdr w:val="none" w:sz="0" w:space="0" w:color="auto" w:frame="1"/>
        </w:rPr>
        <w:t>организация процесса, направленного на разрешение актуальных для педагогов проблем профессиональной деятельности (актуализации и диагностики существа проблемы, информационного поиска возможного пути решения проблемы, консультации на этапе выбора пути, конструирование и реализация плана).</w:t>
      </w:r>
    </w:p>
    <w:p w:rsidR="00B24918" w:rsidRPr="00026374" w:rsidRDefault="008775CA" w:rsidP="00B2491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02637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Слайд № 22</w:t>
      </w:r>
    </w:p>
    <w:p w:rsidR="00B24918" w:rsidRPr="00193A3E" w:rsidRDefault="00B24918" w:rsidP="00B24918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Осуществлялось методическое обеспечение педагогов:</w:t>
      </w:r>
    </w:p>
    <w:p w:rsidR="00B24918" w:rsidRPr="00193A3E" w:rsidRDefault="00B24918" w:rsidP="00B24918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информация, учебно-методические комплексы, т. е. разнообразные методические средства, оснащающие и способствующие более эффективной реализации профессиональной педагогической деятельности;</w:t>
      </w:r>
    </w:p>
    <w:p w:rsidR="00B24918" w:rsidRPr="00193A3E" w:rsidRDefault="00B24918" w:rsidP="00B24918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процесс, направленный на создание разнообразных видов методической продукции (программы, методические разработки, дидактические пособия), включающий, помимо методического оснащения такие компоненты, как: совместная продуктивная работа методиста и педагога (коллектива);</w:t>
      </w:r>
    </w:p>
    <w:p w:rsidR="00B24918" w:rsidRPr="00193A3E" w:rsidRDefault="00B24918" w:rsidP="00B24918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апробация и внедрение в практику более эффективных моделей, методик, технологий;</w:t>
      </w:r>
    </w:p>
    <w:p w:rsidR="00B24918" w:rsidRPr="00193A3E" w:rsidRDefault="00B24918" w:rsidP="00B24918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информирование, просвещение и обучение кадров.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4918" w:rsidRDefault="00B24918" w:rsidP="00B249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менее важный второй блок «Организационная работа с воспитанниками и родителями» составлялся по 8 основным направлениям:</w:t>
      </w:r>
    </w:p>
    <w:p w:rsidR="00B24918" w:rsidRPr="00026374" w:rsidRDefault="008775CA" w:rsidP="00193A3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0263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23</w:t>
      </w:r>
      <w:r w:rsidR="00B24918" w:rsidRPr="0002637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быстро </w:t>
      </w:r>
    </w:p>
    <w:p w:rsidR="00B24918" w:rsidRDefault="00026374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</w:t>
      </w:r>
      <w:r w:rsidR="00B2491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режима жизнедеятельности детей - </w:t>
      </w:r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режимы дня для осуществления работы МДОУ в теплый и холодный периоды, а также раскрыты особенности их изменений с учетом влияния различных факторов и условий.</w:t>
      </w:r>
    </w:p>
    <w:p w:rsidR="00B24918" w:rsidRDefault="00B24918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Обеспечение психологической безопасности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система психогигиенических мероприятий в режиме дня для разных возрастных групп.</w:t>
      </w:r>
    </w:p>
    <w:p w:rsidR="00B24918" w:rsidRDefault="00B24918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рационального питания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представлены принципы режима питания, выполнения установленных правил технологии приготовления блюд.</w:t>
      </w:r>
    </w:p>
    <w:p w:rsidR="00B24918" w:rsidRDefault="00B24918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Организация профилактической и оздоровительной работы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представлены модели специфической профилактики и организации закаливания.</w:t>
      </w:r>
    </w:p>
    <w:p w:rsidR="00B24918" w:rsidRDefault="00B24918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Организация физкультурно-оздоровительной работы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модель организации двигательного режима во всех возрастных группах МДОУ.</w:t>
      </w:r>
    </w:p>
    <w:p w:rsidR="00B24918" w:rsidRDefault="00B24918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Создание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среды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представлены перспективы пополнения спортивного оборудования, создания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среды в МДОУ. В Учреждении широко используется «Экологическая тропа», находящаяся на территории МДОУ.</w:t>
      </w:r>
    </w:p>
    <w:p w:rsidR="00B24918" w:rsidRDefault="00B24918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Формирование культуры здоровья воспитанников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представлена система работы по формированию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валеологической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 ребенка, навыков безопасного поведения.</w:t>
      </w:r>
    </w:p>
    <w:p w:rsidR="00B24918" w:rsidRDefault="00B24918" w:rsidP="00B24918">
      <w:pPr>
        <w:numPr>
          <w:ilvl w:val="0"/>
          <w:numId w:val="4"/>
        </w:numPr>
        <w:tabs>
          <w:tab w:val="num" w:pos="0"/>
        </w:tabs>
        <w:spacing w:after="0" w:line="240" w:lineRule="auto"/>
        <w:ind w:left="0" w:hanging="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Взаимодействие с семьей и организациями города по воспитанию здорового дошкольника –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представлена система работы педагогического коллектива с социумом по проблеме оздоровления дошкольников.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18" w:rsidRPr="001D4453" w:rsidRDefault="008775CA" w:rsidP="00B24918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24</w:t>
      </w:r>
    </w:p>
    <w:p w:rsidR="00B24918" w:rsidRPr="00193A3E" w:rsidRDefault="00B24918" w:rsidP="00B24918">
      <w:p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Организационная работа с воспитанниками включает в себя </w:t>
      </w:r>
      <w:r w:rsidR="001D445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работы, представленные на слайде:</w:t>
      </w:r>
    </w:p>
    <w:p w:rsidR="00B24918" w:rsidRPr="001D4453" w:rsidRDefault="00B24918" w:rsidP="00B2491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Проведение оздоровительной гимнастики (в теплое время года – на воздухе). Самомассаж.</w:t>
      </w:r>
    </w:p>
    <w:p w:rsidR="00B24918" w:rsidRPr="001D4453" w:rsidRDefault="00B24918" w:rsidP="00B2491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Организация и участие в спортивных и оздоровительных мероприятиях в рамках взаимодействия с родителями (законными представителями) и сетевого взаимодействия с социальными партнёрами.    </w:t>
      </w:r>
    </w:p>
    <w:p w:rsidR="00B24918" w:rsidRPr="001D4453" w:rsidRDefault="00B24918" w:rsidP="00B24918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Формирование у воспитанников культурно-гигиенических навыков</w:t>
      </w:r>
    </w:p>
    <w:p w:rsidR="00B24918" w:rsidRPr="001D4453" w:rsidRDefault="00B24918" w:rsidP="00B2491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Организация и проведение НОД (3 раза в неделю) по физической культуре с проведением </w:t>
      </w:r>
      <w:proofErr w:type="spellStart"/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</w:t>
      </w:r>
      <w:proofErr w:type="spellEnd"/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игр, развлечений.</w:t>
      </w:r>
    </w:p>
    <w:p w:rsidR="00B24918" w:rsidRPr="001D4453" w:rsidRDefault="00B24918" w:rsidP="00B2491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НОД по обучению ходьбе на лыжах (для детей старшего дошкольного возраста)</w:t>
      </w:r>
    </w:p>
    <w:p w:rsidR="00B24918" w:rsidRDefault="00B24918" w:rsidP="00B24918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-142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Приобщение воспитанников к спортивным играм в волейбол, футбол, баскетбол (развитие элементарных основных движений</w:t>
      </w: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D4453" w:rsidRPr="00193A3E" w:rsidRDefault="001D4453" w:rsidP="001D4453">
      <w:pPr>
        <w:pStyle w:val="a4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18" w:rsidRPr="001D4453" w:rsidRDefault="00193A3E" w:rsidP="00B2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(пока висит слайд)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МДОУ реализуются проекты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«Неделя здоровья», «День здоровья», «Неделя зимних игр и забав»</w:t>
      </w:r>
    </w:p>
    <w:p w:rsidR="00B24918" w:rsidRDefault="00B24918" w:rsidP="00B2491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социального заказа, в учреждении возникла необходимость в предоставлении ряда дополнительных услуг, направленных на физическое развитие воспитанников:</w:t>
      </w:r>
    </w:p>
    <w:p w:rsidR="00B24918" w:rsidRDefault="00B24918" w:rsidP="00B2491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«Детская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хатха</w:t>
      </w:r>
      <w:proofErr w:type="spellEnd"/>
      <w:r>
        <w:rPr>
          <w:rFonts w:ascii="Times New Roman" w:hAnsi="Times New Roman" w:cs="Times New Roman"/>
          <w:sz w:val="28"/>
          <w:szCs w:val="28"/>
        </w:rPr>
        <w:t>-йога. Развитие. Гармония. Радость»</w:t>
      </w:r>
    </w:p>
    <w:p w:rsidR="00B24918" w:rsidRDefault="00B24918" w:rsidP="00B2491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«Танцевальный калейдоскоп»</w:t>
      </w:r>
    </w:p>
    <w:p w:rsidR="00B24918" w:rsidRDefault="00B24918" w:rsidP="00B24918">
      <w:pPr>
        <w:spacing w:after="0" w:line="240" w:lineRule="auto"/>
        <w:ind w:left="-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программа «Играем в футбол».</w:t>
      </w:r>
    </w:p>
    <w:p w:rsidR="00B24918" w:rsidRDefault="00B24918" w:rsidP="00B24918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Немного подробней нам хотелось бы остановиться на последнем направлении «</w:t>
      </w:r>
      <w:r>
        <w:rPr>
          <w:rFonts w:ascii="Times New Roman" w:hAnsi="Times New Roman" w:cs="Times New Roman"/>
          <w:sz w:val="28"/>
          <w:szCs w:val="28"/>
        </w:rPr>
        <w:t>Взаимодействие с семьей и организациями города по воспитанию здорового дошкольника»</w:t>
      </w:r>
    </w:p>
    <w:p w:rsidR="00B24918" w:rsidRPr="001D4453" w:rsidRDefault="008775CA" w:rsidP="001D445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Слайд № 25-28</w:t>
      </w:r>
      <w:r w:rsidR="00B24918"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фото совместных с родителями мероприятий. (сделайте с фото: форма- фото, форма- фото)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работы с семьей</w:t>
      </w:r>
    </w:p>
    <w:p w:rsidR="00B24918" w:rsidRPr="00193A3E" w:rsidRDefault="002906DD" w:rsidP="00B249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18"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анкетирования родителей.</w:t>
      </w:r>
    </w:p>
    <w:p w:rsidR="00B24918" w:rsidRPr="00193A3E" w:rsidRDefault="002906DD" w:rsidP="00B249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18"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консультаций, семинаров, тренингов.</w:t>
      </w:r>
    </w:p>
    <w:p w:rsidR="00B24918" w:rsidRPr="00193A3E" w:rsidRDefault="00B24918" w:rsidP="00B249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общих и групповых родительских собраний по теме </w:t>
      </w:r>
      <w:proofErr w:type="spellStart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24918" w:rsidRPr="00193A3E" w:rsidRDefault="002906DD" w:rsidP="00B249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18"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Проведение совместных спортивно-оздоровительных мероприятий. </w:t>
      </w:r>
    </w:p>
    <w:p w:rsidR="00B24918" w:rsidRPr="00193A3E" w:rsidRDefault="002906DD" w:rsidP="00B249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18"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совместному участию в соревнованиях, конкурсах, развлечениях, направленных на здоровьесбережение и формирование интереса к занятиям спортом.</w:t>
      </w:r>
    </w:p>
    <w:p w:rsidR="00B24918" w:rsidRDefault="00B24918" w:rsidP="00B24918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о мероприятиях оздоровительной направленности через информационные стенды в группах и сайт МДОУ.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Большую роль в оздоровлении детей играет совместная работа с семьей, которая строится на основных положениях, определяющих ее содержание, организацию и методику: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единство, которое достигается в том случае, если цель и задачи воспитания здорового ребенка хорошо понятны родителям;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систематичность и последовательность (в соответствии с конкретным планом) в течение всего года и всего периода пребывания ребенка в детском саду;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индивидуальный подход к каждому ребенку и каждой семье на основе учета их интересов и способностей;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взаимное доверие и взаимопомощь педагогов и родителей на основе доброжелательной критики и самокритики. Укрепление авторитета педагога в семье, а родителей </w:t>
      </w:r>
      <w:r w:rsidR="001D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саду.</w:t>
      </w: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24918" w:rsidRPr="001D4453" w:rsidRDefault="008775CA" w:rsidP="00193A3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29</w:t>
      </w:r>
      <w:r w:rsidR="00193A3E"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B24918"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Модель сетевого взаимодействия с социальными партнерами</w:t>
      </w:r>
    </w:p>
    <w:tbl>
      <w:tblPr>
        <w:tblW w:w="9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402"/>
        <w:gridCol w:w="5776"/>
      </w:tblGrid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Социальный партнёр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Мероприятия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ГБУЗ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Ухтинская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детская больница»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 w:rsidP="00E242C3">
            <w:pPr>
              <w:numPr>
                <w:ilvl w:val="0"/>
                <w:numId w:val="7"/>
              </w:numPr>
              <w:spacing w:after="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медицинских профилактических осмотров на территории МДОУ</w:t>
            </w:r>
          </w:p>
          <w:p w:rsidR="00B24918" w:rsidRDefault="00B24918" w:rsidP="00E242C3">
            <w:pPr>
              <w:numPr>
                <w:ilvl w:val="0"/>
                <w:numId w:val="7"/>
              </w:numPr>
              <w:spacing w:after="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Забор анализов у воспитанников</w:t>
            </w:r>
          </w:p>
          <w:p w:rsidR="00B24918" w:rsidRDefault="00B24918" w:rsidP="00E242C3">
            <w:pPr>
              <w:numPr>
                <w:ilvl w:val="0"/>
                <w:numId w:val="7"/>
              </w:numPr>
              <w:spacing w:after="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вакцинации против заболеваний (согласно возрастному перечню прививок) 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Ледовый дворец им. С.А. Капустина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 w:rsidP="00E242C3">
            <w:pPr>
              <w:numPr>
                <w:ilvl w:val="0"/>
                <w:numId w:val="8"/>
              </w:numPr>
              <w:spacing w:after="0" w:line="276" w:lineRule="auto"/>
              <w:ind w:left="459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Проведение товарищеских матчей между воспитанниками, посещающими секцию «Играем в футбол» и командой 1 класса МОУ СОШ № 18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МБОУ СОШ № 18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 w:rsidP="00E242C3">
            <w:pPr>
              <w:numPr>
                <w:ilvl w:val="0"/>
                <w:numId w:val="9"/>
              </w:numPr>
              <w:spacing w:after="0" w:line="276" w:lineRule="auto"/>
              <w:ind w:left="317" w:hanging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Проведение спортивного мероприятия «Весёлые старты» на базе школы между воспитанниками подготовительной группы и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учащимися 1 класса (в рамках плана сетевого взаимодействия)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Детско-юношеская спортивная школа № 1 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 организованных на базе ДЮСШ мероприятий:</w:t>
            </w:r>
          </w:p>
          <w:p w:rsidR="00B24918" w:rsidRDefault="00B24918">
            <w:pPr>
              <w:spacing w:after="0" w:line="276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Кросс нации;</w:t>
            </w:r>
          </w:p>
          <w:p w:rsidR="00B24918" w:rsidRDefault="00B24918">
            <w:pPr>
              <w:spacing w:after="0" w:line="276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Лыжня России;</w:t>
            </w:r>
          </w:p>
          <w:p w:rsidR="00B24918" w:rsidRDefault="00B24918">
            <w:pPr>
              <w:spacing w:after="0" w:line="276" w:lineRule="auto"/>
              <w:ind w:left="18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Лыжные гонки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 «Историко-краеведческий музей» и «Объединённый центр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культуры»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Участие в мероприятиях, организованных по этнокультурному направлению (в рамках плана сетевого взаимодействия):</w:t>
            </w:r>
          </w:p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 «В краю родном»</w:t>
            </w:r>
          </w:p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«Играй,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сигудок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!»</w:t>
            </w:r>
          </w:p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- «Неделя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игр и забав»</w:t>
            </w:r>
          </w:p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Мероприятия направлены на приобщение воспитанников к культуре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народа, а также, на нравственное здоровье воспитанников.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дополнительного образования в МДОУ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 МДОУ реализуются дополнительные услуги «Детская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хатха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-йога. Развитие. Гармония. Радость», «Играем в футбол», «Танцевальный калейдоскоп».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</w:t>
            </w: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Осуществление взаимодействия с родителями посредством проведения совместных спортивных праздников  и развлечений.</w:t>
            </w:r>
          </w:p>
        </w:tc>
      </w:tr>
      <w:tr w:rsidR="00B24918" w:rsidTr="00B2491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 дополнительного образования в городе</w:t>
            </w:r>
          </w:p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Default="00B2491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Воспитанники посещают секции плавания, футбола, фигурного катания,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тхэквандо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школу боевых искусств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Чукани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каратэ до-сито-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и до-сито-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 т.д.</w:t>
            </w:r>
          </w:p>
        </w:tc>
      </w:tr>
    </w:tbl>
    <w:p w:rsidR="00B24918" w:rsidRDefault="00B24918" w:rsidP="00B2491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18" w:rsidRDefault="00B24918" w:rsidP="00B249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Также ни одна даже самая лучшая программа не сможет дать полноценных результатов, если она не реализуется совместно с социумом, если в детском саду не создано детско-взрослое сообщество (дети - родители-педагоги-местные сообщества), для которого характерно содействие друг другу, учет возможностей и интересов каждого, его прав и обязанностей. Поэтому, организуя сотрудничество с социумом по воспитанию здорового ребенка и глубоко понимая тесную взаимосвязь данной работы с содержанием комплексно-оздоровительной программы, мы будем особое внимание уделять постоянному совершенствованию мастерства педагогов в физическом развитии детей, мониторингу состояния здоровья детей, учету и использованию особенностей детского организма, индивидуализации профилактических мероприятий.</w:t>
      </w:r>
    </w:p>
    <w:p w:rsidR="00B24918" w:rsidRDefault="00B24918" w:rsidP="00B249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918" w:rsidRDefault="00B24918" w:rsidP="00B249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и контроль за реализацией программы</w:t>
      </w:r>
    </w:p>
    <w:p w:rsidR="00B24918" w:rsidRPr="001D4453" w:rsidRDefault="008775CA" w:rsidP="00B2491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30</w:t>
      </w:r>
      <w:r w:rsidR="00193A3E"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Модель управления МДОУ</w:t>
      </w:r>
    </w:p>
    <w:p w:rsidR="00B24918" w:rsidRDefault="00B24918" w:rsidP="00193A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Деятельность учреждения в этом направлении требует, в первую очередь, совершенствования системы управления. Функция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функция командная, это целенаправленная, систематическая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всего коллектива образовательного учреждения на длительный период. Каждый член команды должен качественно выполнять свою часть работы для достижения максимального оздоровительного эффекта.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Управление в данном контексте подразумевает координацию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здоровьеформирующей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всех сотрудников дошкольного учреждения, направленной на исполнение своих функциональных обязанностей с наибольшей эффективностью.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программы и по её окончании проводится анализ мероприятий.</w:t>
      </w:r>
    </w:p>
    <w:p w:rsidR="00B24918" w:rsidRPr="001D4453" w:rsidRDefault="008775CA" w:rsidP="00B249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Слайд № 31</w:t>
      </w:r>
    </w:p>
    <w:p w:rsidR="00B24918" w:rsidRDefault="00B24918" w:rsidP="00B2491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(перечисляю только мероприятия)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8730"/>
      </w:tblGrid>
      <w:tr w:rsidR="001D4453" w:rsidRPr="001D4453" w:rsidTr="00193A3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Мероприятия</w:t>
            </w:r>
          </w:p>
        </w:tc>
      </w:tr>
      <w:tr w:rsidR="001D4453" w:rsidRPr="001D4453" w:rsidTr="00193A3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Здоровьесберегающая</w:t>
            </w:r>
            <w:proofErr w:type="spellEnd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экспертиза инновационных программ и современных педагогических технологий</w:t>
            </w:r>
          </w:p>
        </w:tc>
      </w:tr>
      <w:tr w:rsidR="001D4453" w:rsidRPr="001D4453" w:rsidTr="00193A3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реализации программы </w:t>
            </w:r>
            <w:proofErr w:type="spellStart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</w:tr>
      <w:tr w:rsidR="001D4453" w:rsidRPr="001D4453" w:rsidTr="00193A3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научно-методического совета:</w:t>
            </w:r>
          </w:p>
          <w:p w:rsidR="00193A3E" w:rsidRPr="001D4453" w:rsidRDefault="00193A3E" w:rsidP="00E242C3">
            <w:pPr>
              <w:numPr>
                <w:ilvl w:val="0"/>
                <w:numId w:val="10"/>
              </w:numPr>
              <w:tabs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заболеваемости за учебный год;</w:t>
            </w:r>
          </w:p>
          <w:p w:rsidR="00193A3E" w:rsidRPr="001D4453" w:rsidRDefault="00193A3E" w:rsidP="00E242C3">
            <w:pPr>
              <w:numPr>
                <w:ilvl w:val="0"/>
                <w:numId w:val="10"/>
              </w:numPr>
              <w:tabs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оздоровительного эффекта деятельности МДОУ;</w:t>
            </w:r>
          </w:p>
          <w:p w:rsidR="00193A3E" w:rsidRPr="001D4453" w:rsidRDefault="00193A3E" w:rsidP="00E242C3">
            <w:pPr>
              <w:numPr>
                <w:ilvl w:val="0"/>
                <w:numId w:val="10"/>
              </w:numPr>
              <w:tabs>
                <w:tab w:val="num" w:pos="318"/>
              </w:tabs>
              <w:spacing w:after="0" w:line="240" w:lineRule="auto"/>
              <w:ind w:left="318" w:hanging="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проекта.</w:t>
            </w:r>
          </w:p>
        </w:tc>
      </w:tr>
      <w:tr w:rsidR="001D4453" w:rsidRPr="001D4453" w:rsidTr="00193A3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деятельности участников </w:t>
            </w:r>
            <w:proofErr w:type="spellStart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взаимодействия с семьёй</w:t>
            </w:r>
          </w:p>
        </w:tc>
      </w:tr>
      <w:tr w:rsidR="001D4453" w:rsidRPr="001D4453" w:rsidTr="00193A3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деятельности участников </w:t>
            </w:r>
            <w:proofErr w:type="spellStart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организации работы</w:t>
            </w:r>
          </w:p>
        </w:tc>
      </w:tr>
      <w:tr w:rsidR="00193A3E" w:rsidRPr="001D4453" w:rsidTr="00193A3E"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A3E" w:rsidRPr="001D4453" w:rsidRDefault="00193A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организационно-методической работы по повышению профессионального мастерства педагогов в реализации вопросов </w:t>
            </w:r>
            <w:proofErr w:type="spellStart"/>
            <w:r w:rsidRPr="001D44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здоровьесбережения</w:t>
            </w:r>
            <w:proofErr w:type="spellEnd"/>
          </w:p>
        </w:tc>
      </w:tr>
    </w:tbl>
    <w:p w:rsidR="00B24918" w:rsidRPr="001D4453" w:rsidRDefault="00B24918" w:rsidP="00B249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24918" w:rsidRDefault="00B24918" w:rsidP="00B249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реализации КЦОП «Здоровый малыш» (на 2016-2019) за два года МДОУ «Детский сад № 65» реализован комплекс мероприятий, направленный на сохранение здоровья дошкольников и вовлечения родительской общественности в совместную деятельность по формированию потребности в здоровом образе жизни.</w:t>
      </w:r>
    </w:p>
    <w:p w:rsidR="00B24918" w:rsidRDefault="00B24918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18" w:rsidRPr="001D4453" w:rsidRDefault="008775CA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Слайд № 32</w:t>
      </w:r>
    </w:p>
    <w:p w:rsidR="00B24918" w:rsidRDefault="00B24918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4"/>
          <w:lang w:eastAsia="ru-RU"/>
        </w:rPr>
      </w:pPr>
    </w:p>
    <w:p w:rsidR="00B24918" w:rsidRPr="001D4453" w:rsidRDefault="00B24918" w:rsidP="00193A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Результаты мониторинга физической подготовленности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Анализируя данные таблицы, мы видим, что уровень физической подготовленности воспитанников вырос на 0,9% в высоком показателе, тогда как в среднем показателе уровень снизился на 0,8%, а также, низкий показатель достиг 0,5% (в сравнении с предыдущим годом). В целом, показатель физической подготовленности достиг 99,6%, что говорит о правильно организованной системе работы по физическому развитию воспитанников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24918" w:rsidRDefault="00B24918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Медицинский мониторинг показал:</w:t>
      </w:r>
    </w:p>
    <w:p w:rsidR="00B24918" w:rsidRPr="001D4453" w:rsidRDefault="008775CA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На слайде № 33</w:t>
      </w:r>
    </w:p>
    <w:p w:rsidR="00193A3E" w:rsidRPr="00193A3E" w:rsidRDefault="00193A3E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Количество дней, пропущенных ребёнком «всего» колеблется на протяжении трёх лет в одних показателях.</w:t>
      </w:r>
    </w:p>
    <w:p w:rsidR="00B24918" w:rsidRDefault="00B24918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24918" w:rsidRDefault="00B24918" w:rsidP="00B24918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B24918" w:rsidRPr="001D4453" w:rsidRDefault="008775CA" w:rsidP="00B2491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FF0000"/>
          <w:sz w:val="28"/>
          <w:szCs w:val="24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Слайд № 34</w:t>
      </w:r>
      <w:r w:rsidR="00193A3E" w:rsidRPr="001D445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 xml:space="preserve">      </w:t>
      </w:r>
      <w:r w:rsidR="00B24918" w:rsidRPr="001D4453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Индекс здоровья</w:t>
      </w:r>
    </w:p>
    <w:p w:rsidR="00B24918" w:rsidRDefault="00B24918" w:rsidP="00B24918">
      <w:pPr>
        <w:spacing w:before="240"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-Также по результатам обследований наблюдается незначительное повышение Индекса здоровья воспитанников на 0,5%.</w:t>
      </w:r>
    </w:p>
    <w:p w:rsidR="00B24918" w:rsidRPr="00193A3E" w:rsidRDefault="00B24918" w:rsidP="00B24918">
      <w:pPr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775CA"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35</w:t>
      </w:r>
      <w:r w:rsidRPr="001D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A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показателей заболеваемости за 2015, 2016, 2017гг.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781"/>
        <w:gridCol w:w="2101"/>
        <w:gridCol w:w="2186"/>
        <w:gridCol w:w="2277"/>
      </w:tblGrid>
      <w:tr w:rsidR="00193A3E" w:rsidRPr="00193A3E" w:rsidTr="00B2491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Заболевание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2015г.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2016г.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2017г.</w:t>
            </w:r>
          </w:p>
        </w:tc>
      </w:tr>
      <w:tr w:rsidR="00193A3E" w:rsidRPr="00193A3E" w:rsidTr="00B2491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ОРЗ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30,3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28,6</w:t>
            </w:r>
          </w:p>
        </w:tc>
      </w:tr>
      <w:tr w:rsidR="00193A3E" w:rsidRPr="00193A3E" w:rsidTr="00B2491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Инфекционное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</w:tr>
      <w:tr w:rsidR="00193A3E" w:rsidRPr="00193A3E" w:rsidTr="00B2491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Грипп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193A3E" w:rsidRPr="00193A3E" w:rsidTr="00B24918"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Привито от гриппа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918" w:rsidRPr="00193A3E" w:rsidRDefault="00B24918">
            <w:pPr>
              <w:spacing w:before="24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3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</w:tr>
    </w:tbl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последние два года прослеживается тенденция того, что родители (законные представители) стали более серьёзно относится к вакцинации против гриппа. </w:t>
      </w:r>
    </w:p>
    <w:p w:rsidR="001D4453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понимаем, что результат зависит не только от деятельности педагогического коллектива. На результат влияют многие факторы. 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</w:t>
      </w:r>
      <w:r w:rsidR="00193A3E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итогам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двух лет, мы уже видим позитивные изменения -  воспитанники стали «работать на результат», прежде всего, это связано с их заинтересованностью и мотивацией, которые поддерживались в ходе «проживания» всех проектов физкультурно-оздоровительной направленности в МДОУ. Благодаря постоянной просветительской работе по вовлечению дошкольников в секции в учреждениях дополнительного образования, процент детей, охваченных дополнительными секциями вне МДОУ вырос с 25 % до 27%. 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Мероприятия в рамках программы «Здоровый малыш» проходят в полном объеме и на высоком организационно-методическом уровне, целевые показатели успешно достигались по мере реализации каждого этапа программы. В работу над программой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вовлечены все представители педагогического коллектива,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воспитанники и их родители (законные представители). </w:t>
      </w:r>
    </w:p>
    <w:p w:rsidR="00B24918" w:rsidRPr="001D4453" w:rsidRDefault="008775CA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36</w:t>
      </w:r>
      <w:r w:rsid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 чём свидетельствует</w:t>
      </w:r>
    </w:p>
    <w:p w:rsidR="00B24918" w:rsidRDefault="00B24918" w:rsidP="00193A3E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 xml:space="preserve">Диаграмма социальной активности воспитанников в городских спортивных конкурсах и соревнованиях среди МДОУ </w:t>
      </w:r>
    </w:p>
    <w:p w:rsidR="00B24918" w:rsidRDefault="00B24918" w:rsidP="00193A3E">
      <w:pPr>
        <w:tabs>
          <w:tab w:val="left" w:pos="1985"/>
        </w:tabs>
        <w:spacing w:after="0"/>
        <w:jc w:val="center"/>
        <w:rPr>
          <w:rFonts w:ascii="Times New Roman" w:hAnsi="Times New Roman" w:cs="Times New Roman"/>
          <w:b/>
          <w:color w:val="FF0000"/>
          <w:sz w:val="28"/>
        </w:rPr>
      </w:pPr>
      <w:r>
        <w:rPr>
          <w:rFonts w:ascii="Times New Roman" w:hAnsi="Times New Roman" w:cs="Times New Roman"/>
          <w:b/>
          <w:color w:val="FF0000"/>
          <w:sz w:val="28"/>
        </w:rPr>
        <w:t>на территории МОГО «Ухта» за 2015, 2016, 2017 гг.</w:t>
      </w:r>
    </w:p>
    <w:p w:rsidR="00193A3E" w:rsidRPr="00193A3E" w:rsidRDefault="00193A3E" w:rsidP="00193A3E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(пока диаграмма на слайде)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 в мероприятиях остаётся неизменным в соответствии с требованиями положения о проведения соревнований.</w:t>
      </w:r>
    </w:p>
    <w:p w:rsidR="00B24918" w:rsidRPr="001D4453" w:rsidRDefault="008775CA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1D445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37</w:t>
      </w:r>
      <w:r w:rsidR="00B24918" w:rsidRPr="001D4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важнейших показателей успешности реализации программы - является показатель уровня удовлетворенности родителей качеством предоставления услуг. Так, данный</w:t>
      </w:r>
      <w:r w:rsidR="00B24918">
        <w:rPr>
          <w:rFonts w:ascii="Times New Roman" w:eastAsia="Calibri" w:hAnsi="Times New Roman" w:cs="Times New Roman"/>
          <w:sz w:val="24"/>
        </w:rPr>
        <w:t xml:space="preserve"> </w:t>
      </w:r>
      <w:r w:rsidR="00B24918">
        <w:rPr>
          <w:rFonts w:ascii="Times New Roman" w:eastAsia="Calibri" w:hAnsi="Times New Roman" w:cs="Times New Roman"/>
          <w:sz w:val="28"/>
        </w:rPr>
        <w:t xml:space="preserve">критерий </w:t>
      </w:r>
      <w:r w:rsidR="00B24918" w:rsidRPr="001D4453">
        <w:rPr>
          <w:rFonts w:ascii="Times New Roman" w:eastAsia="Calibri" w:hAnsi="Times New Roman" w:cs="Times New Roman"/>
          <w:sz w:val="28"/>
        </w:rPr>
        <w:t xml:space="preserve">в 2015-2016 уч. году, </w:t>
      </w:r>
      <w:r w:rsidR="00B24918" w:rsidRPr="001D4453">
        <w:rPr>
          <w:rFonts w:ascii="Times New Roman" w:eastAsia="Calibri" w:hAnsi="Times New Roman" w:cs="Times New Roman"/>
          <w:sz w:val="28"/>
        </w:rPr>
        <w:lastRenderedPageBreak/>
        <w:t>достиг уровня 99,5% полной/частичной удовлетворённости качества дошкольного образования. В 2016-2017 и в 2017-2018 уч. годах показатель остался тем же 99,5%.</w:t>
      </w:r>
    </w:p>
    <w:p w:rsidR="00B24918" w:rsidRDefault="00B24918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два года пополнилось материально-техническое обеспечение: закуплена методическая литература по организации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в МДОУ, приобретено спортивное оборудование: футбольные ворота, маты, мячи.</w:t>
      </w:r>
      <w:r w:rsidR="00306463" w:rsidRPr="00306463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</w:t>
      </w:r>
      <w:r w:rsidR="00306463" w:rsidRPr="00512324">
        <w:rPr>
          <w:rFonts w:ascii="Times New Roman" w:hAnsi="Times New Roman" w:cs="Times New Roman"/>
          <w:b/>
          <w:sz w:val="28"/>
          <w:u w:val="single"/>
          <w:lang w:eastAsia="ru-RU"/>
        </w:rPr>
        <w:t>Слайд № 38</w:t>
      </w:r>
    </w:p>
    <w:p w:rsidR="00306463" w:rsidRPr="00512324" w:rsidRDefault="00B24918" w:rsidP="00306463">
      <w:pPr>
        <w:spacing w:after="0"/>
        <w:rPr>
          <w:rFonts w:ascii="Times New Roman" w:hAnsi="Times New Roman" w:cs="Times New Roman"/>
          <w:b/>
          <w:sz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результат:</w:t>
      </w:r>
      <w:r w:rsidR="00306463" w:rsidRPr="00306463">
        <w:rPr>
          <w:rFonts w:ascii="Times New Roman" w:hAnsi="Times New Roman" w:cs="Times New Roman"/>
          <w:b/>
          <w:sz w:val="28"/>
          <w:u w:val="single"/>
          <w:lang w:eastAsia="ru-RU"/>
        </w:rPr>
        <w:t xml:space="preserve"> </w:t>
      </w: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4918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повышение профессиональной компетентности в вопросах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здоровьесбережения</w:t>
      </w:r>
      <w:proofErr w:type="spellEnd"/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 w:cs="Times New Roman"/>
          <w:sz w:val="28"/>
        </w:rPr>
        <w:t>увеличение до 100% количества педагогов, эффективно использующих проектные технологии в образовательной деятельности. Педагоги организуют работу по проектам «Неделя искусства», «День здоровья», «Неделя здоровья», «Неделя зимних игр и забав», и т.д. Данная работа отражается в календарно-тематическом плане в образовательной программе МДОУ, а также, в рабочих программах групп.</w:t>
      </w:r>
    </w:p>
    <w:p w:rsidR="00B24918" w:rsidRDefault="00B24918" w:rsidP="00B24918">
      <w:pPr>
        <w:pStyle w:val="4"/>
        <w:shd w:val="clear" w:color="auto" w:fill="FFFFFF"/>
        <w:spacing w:before="0" w:line="240" w:lineRule="auto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 w:val="0"/>
          <w:color w:val="auto"/>
          <w:sz w:val="28"/>
          <w:szCs w:val="28"/>
          <w:lang w:eastAsia="ru-RU"/>
        </w:rPr>
        <w:t>К 2017 г. – 3 педагога прошли курсы повышения квалификации по программе «</w:t>
      </w:r>
      <w:hyperlink r:id="rId5" w:history="1">
        <w:r>
          <w:rPr>
            <w:rStyle w:val="a7"/>
            <w:rFonts w:ascii="Times New Roman" w:eastAsia="Times New Roman" w:hAnsi="Times New Roman" w:cs="Times New Roman"/>
            <w:i w:val="0"/>
            <w:iCs w:val="0"/>
            <w:color w:val="auto"/>
            <w:sz w:val="28"/>
            <w:szCs w:val="28"/>
            <w:lang w:eastAsia="ru-RU"/>
          </w:rPr>
          <w:t>Здоровьесберегающие технологии в образовательном процессе в соответствии с ФГОС ДО</w:t>
        </w:r>
      </w:hyperlink>
      <w:r>
        <w:rPr>
          <w:rFonts w:ascii="Times New Roman" w:eastAsia="Times New Roman" w:hAnsi="Times New Roman" w:cs="Times New Roman"/>
          <w:i w:val="0"/>
          <w:iCs w:val="0"/>
          <w:color w:val="auto"/>
          <w:sz w:val="28"/>
          <w:szCs w:val="28"/>
          <w:lang w:eastAsia="ru-RU"/>
        </w:rPr>
        <w:t>».</w:t>
      </w:r>
    </w:p>
    <w:p w:rsidR="00B24918" w:rsidRDefault="00B24918" w:rsidP="00B24918">
      <w:pPr>
        <w:spacing w:after="0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- За 2 года было проведено 10 мероприятий для педагогов и 9 для родителей.</w:t>
      </w:r>
    </w:p>
    <w:p w:rsidR="00306463" w:rsidRPr="00512324" w:rsidRDefault="00306463" w:rsidP="00306463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sz w:val="28"/>
          <w:szCs w:val="20"/>
          <w:u w:val="single"/>
        </w:rPr>
      </w:pPr>
      <w:r w:rsidRPr="00512324">
        <w:rPr>
          <w:b/>
          <w:sz w:val="28"/>
          <w:szCs w:val="20"/>
          <w:u w:val="single"/>
        </w:rPr>
        <w:t>Слайд № 39</w:t>
      </w:r>
    </w:p>
    <w:p w:rsidR="00B24918" w:rsidRDefault="00193A3E" w:rsidP="00193A3E">
      <w:pPr>
        <w:tabs>
          <w:tab w:val="num" w:pos="25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>1.</w:t>
      </w:r>
      <w:r w:rsidR="00B24918">
        <w:rPr>
          <w:rFonts w:ascii="Times New Roman" w:hAnsi="Times New Roman" w:cs="Times New Roman"/>
          <w:sz w:val="28"/>
          <w:lang w:eastAsia="ru-RU"/>
        </w:rPr>
        <w:t>По результатам проведённых мероприятий, было организовано анкетирование педагогов</w:t>
      </w:r>
      <w:r w:rsidR="00B24918">
        <w:rPr>
          <w:b/>
          <w:szCs w:val="28"/>
        </w:rPr>
        <w:t xml:space="preserve"> </w:t>
      </w:r>
      <w:r w:rsidR="00B24918">
        <w:rPr>
          <w:rFonts w:ascii="Times New Roman" w:hAnsi="Times New Roman" w:cs="Times New Roman"/>
          <w:sz w:val="28"/>
          <w:szCs w:val="28"/>
        </w:rPr>
        <w:t>по вопросам готовности их к саморазвитию и самореализации и способностях к инновационной деятельности</w:t>
      </w:r>
      <w:r w:rsidR="00B2491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</w:t>
      </w:r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методика </w:t>
      </w:r>
      <w:proofErr w:type="spellStart"/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В.И.Зверевой</w:t>
      </w:r>
      <w:proofErr w:type="spellEnd"/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Н.В.Немовой</w:t>
      </w:r>
      <w:proofErr w:type="spellEnd"/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24918" w:rsidRDefault="00B24918" w:rsidP="00B249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ab/>
        <w:t>22</w:t>
      </w:r>
      <w:r>
        <w:rPr>
          <w:rFonts w:ascii="Times New Roman" w:hAnsi="Times New Roman" w:cs="Times New Roman"/>
          <w:sz w:val="28"/>
          <w:szCs w:val="28"/>
        </w:rPr>
        <w:tab/>
        <w:t>95,6%</w:t>
      </w:r>
    </w:p>
    <w:p w:rsidR="00B24918" w:rsidRDefault="00B24918" w:rsidP="00B249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ab/>
        <w:t>4,4%</w:t>
      </w:r>
    </w:p>
    <w:p w:rsidR="00B24918" w:rsidRDefault="00B24918" w:rsidP="00B249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Низкий 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-</w:t>
      </w:r>
    </w:p>
    <w:p w:rsidR="00B24918" w:rsidRDefault="00B24918" w:rsidP="00B24918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 также, по методике</w:t>
      </w:r>
      <w:r>
        <w:rPr>
          <w:szCs w:val="28"/>
        </w:rPr>
        <w:t xml:space="preserve"> </w:t>
      </w:r>
      <w:proofErr w:type="spellStart"/>
      <w:r w:rsidR="00512324">
        <w:rPr>
          <w:rFonts w:ascii="Times New Roman" w:hAnsi="Times New Roman" w:cs="Times New Roman"/>
          <w:sz w:val="28"/>
          <w:szCs w:val="28"/>
        </w:rPr>
        <w:t>В.А.Сластенина</w:t>
      </w:r>
      <w:proofErr w:type="spellEnd"/>
      <w:r w:rsidR="005123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12324">
        <w:rPr>
          <w:rFonts w:ascii="Times New Roman" w:hAnsi="Times New Roman" w:cs="Times New Roman"/>
          <w:sz w:val="28"/>
          <w:szCs w:val="28"/>
        </w:rPr>
        <w:t>Л.С.Подымовой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«Педагогическая оценка и самооценка способностей педагога к инновационной деятельности», где 100% педагогов показали высокий уровень способностей к инновационной деятельности.</w:t>
      </w:r>
    </w:p>
    <w:p w:rsidR="00306463" w:rsidRPr="00512324" w:rsidRDefault="00306463" w:rsidP="003064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123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№ 40</w:t>
      </w:r>
    </w:p>
    <w:p w:rsidR="00B24918" w:rsidRDefault="00B24918" w:rsidP="00B24918">
      <w:pPr>
        <w:pStyle w:val="a3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Результат, к которому мы стремимся, соответствует следующим параметрам:</w:t>
      </w:r>
    </w:p>
    <w:p w:rsidR="00512324" w:rsidRDefault="00B24918" w:rsidP="00B249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>1) осознанная готовность педагогов ДОУ к реализации новых образовательных стандартов</w:t>
      </w:r>
      <w:r w:rsidR="00512324">
        <w:rPr>
          <w:sz w:val="28"/>
          <w:szCs w:val="20"/>
        </w:rPr>
        <w:t xml:space="preserve">. </w:t>
      </w:r>
    </w:p>
    <w:p w:rsidR="00B24918" w:rsidRDefault="00B24918" w:rsidP="00B2491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0"/>
        </w:rPr>
      </w:pPr>
      <w:r>
        <w:rPr>
          <w:sz w:val="28"/>
          <w:szCs w:val="20"/>
        </w:rPr>
        <w:t xml:space="preserve">2) субъектная позиция педагога в отношении внедрения ФГОС дошкольного образования, в том числе, в контексте </w:t>
      </w:r>
      <w:proofErr w:type="spellStart"/>
      <w:r>
        <w:rPr>
          <w:sz w:val="28"/>
          <w:szCs w:val="20"/>
        </w:rPr>
        <w:t>здоровьесбережения</w:t>
      </w:r>
      <w:proofErr w:type="spellEnd"/>
      <w:r>
        <w:rPr>
          <w:sz w:val="28"/>
          <w:szCs w:val="20"/>
        </w:rPr>
        <w:t>.</w:t>
      </w:r>
      <w:r>
        <w:rPr>
          <w:sz w:val="28"/>
          <w:szCs w:val="20"/>
        </w:rPr>
        <w:br/>
        <w:t>3)повышение профессиональной компетентности педагогов; </w:t>
      </w:r>
      <w:r>
        <w:rPr>
          <w:sz w:val="28"/>
          <w:szCs w:val="20"/>
        </w:rPr>
        <w:br/>
        <w:t>4) активизация педагогической рефлексии собственной профессиональной деятельности; </w:t>
      </w:r>
      <w:r>
        <w:rPr>
          <w:sz w:val="28"/>
          <w:szCs w:val="20"/>
        </w:rPr>
        <w:br/>
        <w:t>5) самореализация педагога в профессиональной деятельности.</w:t>
      </w:r>
    </w:p>
    <w:p w:rsidR="00B24918" w:rsidRDefault="00B24918" w:rsidP="00B2491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lastRenderedPageBreak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2018г. мы планируем разработать проект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деятельности, в рамках сетевого взаимодействия с МДОУ «Детский сад № 28».</w:t>
      </w:r>
    </w:p>
    <w:p w:rsidR="00B24918" w:rsidRPr="00512324" w:rsidRDefault="00306463" w:rsidP="00B2491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4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41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Несмотря на позитивные результаты реализации программы, </w:t>
      </w:r>
      <w:r w:rsidR="00B24918" w:rsidRPr="0051232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существует ряд трудностей, с которыми нам ещё предстоит работать:</w:t>
      </w:r>
      <w:r w:rsidR="00290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4918" w:rsidRPr="00193A3E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обучение молодых специалистов по проблемам, направленным на здоровьесбережение (выход: повышение квалификации за счёт программ КПК и </w:t>
      </w:r>
      <w:proofErr w:type="spellStart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вебинаров</w:t>
      </w:r>
      <w:proofErr w:type="spellEnd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B24918" w:rsidRPr="00193A3E" w:rsidRDefault="00B24918" w:rsidP="00B2491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низкая заинтересованность педагогов МДОУ в трансляции опыта работы по </w:t>
      </w:r>
      <w:proofErr w:type="spellStart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здоровьесберегающей</w:t>
      </w:r>
      <w:proofErr w:type="spellEnd"/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(выход: поиск методов мотивации и стимуляции педагогов)</w:t>
      </w:r>
    </w:p>
    <w:p w:rsidR="00541350" w:rsidRDefault="00B24918" w:rsidP="0054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A3E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небольшое участие родителей (законных представителей) в мероприятиях спортивной направленности (выход: организация семейного спортивного клуба «Здоровая семья», направленного на расширение и укрепление детско-родительских отношений, посредством спортивных игр, соревнований, экскурсий, походов).</w:t>
      </w:r>
    </w:p>
    <w:p w:rsidR="00FA4D40" w:rsidRDefault="00541350" w:rsidP="0054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232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</w:t>
      </w:r>
      <w:r w:rsidR="002906D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42</w:t>
      </w:r>
      <w:r w:rsidRPr="00512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Комплексно-целевая оздоровительная программа «Здоровый малыш» была направлена на Республиканский конкурс комплексных программ по </w:t>
      </w:r>
      <w:proofErr w:type="spellStart"/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здоровьесбережению</w:t>
      </w:r>
      <w:proofErr w:type="spellEnd"/>
      <w:r w:rsidR="00B24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«За здоровье в образовании – 2017», где получила высокую оценку членов жюри и заняла 1 место.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06463" w:rsidRDefault="00306463" w:rsidP="0054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463" w:rsidRPr="00541350" w:rsidRDefault="00306463" w:rsidP="0054135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646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Слайд 43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«Благодарю за внимание!»</w:t>
      </w:r>
    </w:p>
    <w:sectPr w:rsidR="00306463" w:rsidRPr="00541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B73E3"/>
    <w:multiLevelType w:val="hybridMultilevel"/>
    <w:tmpl w:val="34423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E555A"/>
    <w:multiLevelType w:val="hybridMultilevel"/>
    <w:tmpl w:val="A044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A173C"/>
    <w:multiLevelType w:val="hybridMultilevel"/>
    <w:tmpl w:val="DBEA3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40F67"/>
    <w:multiLevelType w:val="hybridMultilevel"/>
    <w:tmpl w:val="3DB46FD0"/>
    <w:lvl w:ilvl="0" w:tplc="EC342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F0E66"/>
    <w:multiLevelType w:val="hybridMultilevel"/>
    <w:tmpl w:val="A67A2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6C2B4C"/>
    <w:multiLevelType w:val="hybridMultilevel"/>
    <w:tmpl w:val="986E5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56F6C"/>
    <w:multiLevelType w:val="hybridMultilevel"/>
    <w:tmpl w:val="6CC64E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9AE2CCD"/>
    <w:multiLevelType w:val="hybridMultilevel"/>
    <w:tmpl w:val="C0F05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335F73"/>
    <w:multiLevelType w:val="hybridMultilevel"/>
    <w:tmpl w:val="18443C62"/>
    <w:lvl w:ilvl="0" w:tplc="04190005">
      <w:start w:val="1"/>
      <w:numFmt w:val="bullet"/>
      <w:lvlText w:val=""/>
      <w:lvlJc w:val="left"/>
      <w:pPr>
        <w:tabs>
          <w:tab w:val="num" w:pos="678"/>
        </w:tabs>
        <w:ind w:left="678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C86858"/>
    <w:multiLevelType w:val="multilevel"/>
    <w:tmpl w:val="C706B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228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4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504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62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7800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9360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0560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2120" w:hanging="2160"/>
      </w:pPr>
      <w:rPr>
        <w:b/>
      </w:rPr>
    </w:lvl>
  </w:abstractNum>
  <w:abstractNum w:abstractNumId="10" w15:restartNumberingAfterBreak="0">
    <w:nsid w:val="7E723755"/>
    <w:multiLevelType w:val="multilevel"/>
    <w:tmpl w:val="1AD0F918"/>
    <w:lvl w:ilvl="0">
      <w:start w:val="1"/>
      <w:numFmt w:val="decimal"/>
      <w:lvlText w:val="%1."/>
      <w:lvlJc w:val="left"/>
      <w:pPr>
        <w:tabs>
          <w:tab w:val="num" w:pos="-284"/>
        </w:tabs>
        <w:ind w:left="0" w:firstLine="284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webHidden w:val="0"/>
        <w:color w:val="000000"/>
        <w:sz w:val="28"/>
        <w:szCs w:val="28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C08"/>
    <w:rsid w:val="00026374"/>
    <w:rsid w:val="000D2911"/>
    <w:rsid w:val="00193A3E"/>
    <w:rsid w:val="001D4453"/>
    <w:rsid w:val="002906DD"/>
    <w:rsid w:val="00306463"/>
    <w:rsid w:val="00512324"/>
    <w:rsid w:val="00513B54"/>
    <w:rsid w:val="0053691C"/>
    <w:rsid w:val="00541350"/>
    <w:rsid w:val="006D7FDB"/>
    <w:rsid w:val="0080265D"/>
    <w:rsid w:val="008775CA"/>
    <w:rsid w:val="009B1F57"/>
    <w:rsid w:val="00B24918"/>
    <w:rsid w:val="00B95C08"/>
    <w:rsid w:val="00FA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75FA2"/>
  <w15:chartTrackingRefBased/>
  <w15:docId w15:val="{7605E230-CB7C-4AE8-B26E-DDF354CFB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918"/>
    <w:pPr>
      <w:spacing w:line="256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91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semiHidden/>
    <w:rsid w:val="00B2491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semiHidden/>
    <w:unhideWhenUsed/>
    <w:rsid w:val="00B24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24918"/>
    <w:pPr>
      <w:ind w:left="720"/>
      <w:contextualSpacing/>
    </w:pPr>
  </w:style>
  <w:style w:type="character" w:customStyle="1" w:styleId="c0">
    <w:name w:val="c0"/>
    <w:rsid w:val="00B24918"/>
  </w:style>
  <w:style w:type="table" w:styleId="a5">
    <w:name w:val="Table Grid"/>
    <w:basedOn w:val="a1"/>
    <w:uiPriority w:val="59"/>
    <w:rsid w:val="00B2491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basedOn w:val="a0"/>
    <w:uiPriority w:val="20"/>
    <w:qFormat/>
    <w:rsid w:val="00B24918"/>
    <w:rPr>
      <w:i/>
      <w:iCs/>
    </w:rPr>
  </w:style>
  <w:style w:type="character" w:styleId="a7">
    <w:name w:val="Hyperlink"/>
    <w:basedOn w:val="a0"/>
    <w:uiPriority w:val="99"/>
    <w:semiHidden/>
    <w:unhideWhenUsed/>
    <w:rsid w:val="00B2491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12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2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zvitum.ru/programs/view/7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4039</Words>
  <Characters>23026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15</cp:revision>
  <cp:lastPrinted>2018-08-27T07:11:00Z</cp:lastPrinted>
  <dcterms:created xsi:type="dcterms:W3CDTF">2018-08-10T13:48:00Z</dcterms:created>
  <dcterms:modified xsi:type="dcterms:W3CDTF">2018-08-27T07:17:00Z</dcterms:modified>
</cp:coreProperties>
</file>