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AB" w:rsidRDefault="00103AAB">
      <w:pPr>
        <w:rPr>
          <w:rFonts w:ascii="Times New Roman" w:hAnsi="Times New Roman" w:cs="Times New Roman"/>
          <w:b/>
          <w:sz w:val="32"/>
          <w:szCs w:val="32"/>
        </w:rPr>
      </w:pPr>
      <w:r w:rsidRPr="00103AAB">
        <w:rPr>
          <w:rFonts w:ascii="Times New Roman" w:hAnsi="Times New Roman" w:cs="Times New Roman"/>
          <w:b/>
          <w:sz w:val="32"/>
          <w:szCs w:val="32"/>
        </w:rPr>
        <w:t xml:space="preserve">Конспект занятия по ФЭМП в средней группе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103AAB">
        <w:rPr>
          <w:rFonts w:ascii="Times New Roman" w:hAnsi="Times New Roman" w:cs="Times New Roman"/>
          <w:b/>
          <w:sz w:val="32"/>
          <w:szCs w:val="32"/>
        </w:rPr>
        <w:t>«Знакомство с цилиндром и шаром»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Аверьянова Надежда Владимировна.</w:t>
      </w:r>
    </w:p>
    <w:p w:rsidR="00103AAB" w:rsidRPr="00103AAB" w:rsidRDefault="00103AAB">
      <w:pPr>
        <w:rPr>
          <w:rFonts w:ascii="Times New Roman" w:hAnsi="Times New Roman" w:cs="Times New Roman"/>
          <w:b/>
          <w:sz w:val="24"/>
          <w:szCs w:val="24"/>
        </w:rPr>
      </w:pPr>
      <w:r w:rsidRPr="00103AAB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продолжать формировать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r w:rsidRPr="00103AAB">
        <w:rPr>
          <w:rFonts w:ascii="Times New Roman" w:hAnsi="Times New Roman" w:cs="Times New Roman"/>
          <w:sz w:val="24"/>
          <w:szCs w:val="24"/>
        </w:rPr>
        <w:t xml:space="preserve">о порядковом значении числа (в пределах 5, закреплять умение отвечать на вопросы «Сколько?», «Который по счету?», «На котором месте?»,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познакомить с цилиндром, учить различать шар и цилиндр;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развивать память, воображение, мышление, внимание;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развивать умение сравнивать предметы по цвету, форме, величине.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воспитывать интерес к занятиям;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b/>
          <w:sz w:val="24"/>
          <w:szCs w:val="24"/>
        </w:rPr>
        <w:t>Дидактический наглядны</w:t>
      </w:r>
      <w:r>
        <w:rPr>
          <w:rFonts w:ascii="Times New Roman" w:hAnsi="Times New Roman" w:cs="Times New Roman"/>
          <w:b/>
          <w:sz w:val="24"/>
          <w:szCs w:val="24"/>
        </w:rPr>
        <w:t>й материал, демонстрационный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103AAB">
        <w:rPr>
          <w:rFonts w:ascii="Times New Roman" w:hAnsi="Times New Roman" w:cs="Times New Roman"/>
          <w:sz w:val="24"/>
          <w:szCs w:val="24"/>
        </w:rPr>
        <w:t xml:space="preserve">ары, цилиндры, набор парных предметов.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>
        <w:rPr>
          <w:rFonts w:ascii="Times New Roman" w:hAnsi="Times New Roman" w:cs="Times New Roman"/>
          <w:sz w:val="24"/>
          <w:szCs w:val="24"/>
        </w:rPr>
        <w:t xml:space="preserve"> ш</w:t>
      </w:r>
      <w:r w:rsidRPr="00103AAB">
        <w:rPr>
          <w:rFonts w:ascii="Times New Roman" w:hAnsi="Times New Roman" w:cs="Times New Roman"/>
          <w:sz w:val="24"/>
          <w:szCs w:val="24"/>
        </w:rPr>
        <w:t>ары, цилиндры, набор парных предметов разного цвета и величины (зеленый и синий куб (шар, цилиндр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3AAB">
        <w:rPr>
          <w:rFonts w:ascii="Times New Roman" w:hAnsi="Times New Roman" w:cs="Times New Roman"/>
          <w:sz w:val="24"/>
          <w:szCs w:val="24"/>
        </w:rPr>
        <w:t xml:space="preserve"> мяч</w:t>
      </w:r>
      <w:r w:rsidRPr="00103AAB">
        <w:rPr>
          <w:rFonts w:ascii="Times New Roman" w:hAnsi="Times New Roman" w:cs="Times New Roman"/>
          <w:sz w:val="24"/>
          <w:szCs w:val="24"/>
        </w:rPr>
        <w:t xml:space="preserve">, пирамидка и т. д.); большой и маленький мяч (куб, шар, цилиндр и т. д.)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b/>
          <w:sz w:val="24"/>
          <w:szCs w:val="24"/>
        </w:rPr>
        <w:t>Ход НОД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460" w:rsidRDefault="00D21460">
      <w:pPr>
        <w:rPr>
          <w:rFonts w:ascii="Times New Roman" w:hAnsi="Times New Roman" w:cs="Times New Roman"/>
          <w:sz w:val="24"/>
          <w:szCs w:val="24"/>
        </w:rPr>
      </w:pPr>
    </w:p>
    <w:p w:rsidR="00103AAB" w:rsidRPr="00103AAB" w:rsidRDefault="00103AA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3AAB">
        <w:rPr>
          <w:rFonts w:ascii="Times New Roman" w:hAnsi="Times New Roman" w:cs="Times New Roman"/>
          <w:sz w:val="24"/>
          <w:szCs w:val="24"/>
          <w:u w:val="single"/>
        </w:rPr>
        <w:t xml:space="preserve">1часть Игра «Чудесный мешочек»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Дети, посмотрите, что я вам сегодня принесла? (чудесный мешочек).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Да, это у меня чудесный мешочек и внутри него лежат разные предметы. Хотите </w:t>
      </w:r>
      <w:r w:rsidRPr="00103AAB">
        <w:rPr>
          <w:rFonts w:ascii="Times New Roman" w:hAnsi="Times New Roman" w:cs="Times New Roman"/>
          <w:sz w:val="24"/>
          <w:szCs w:val="24"/>
        </w:rPr>
        <w:t>посмотреть,</w:t>
      </w:r>
      <w:r w:rsidRPr="00103AAB">
        <w:rPr>
          <w:rFonts w:ascii="Times New Roman" w:hAnsi="Times New Roman" w:cs="Times New Roman"/>
          <w:sz w:val="24"/>
          <w:szCs w:val="24"/>
        </w:rPr>
        <w:t xml:space="preserve"> что там? Сначала сама достаю.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Что это у нас? (шар) Какого она цвета? (зеленого). Правильно, молодцы.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А теперь Демид достанет нам еще один шар? Какого она цвета? (синего).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-а что мы можем делать с нашими фигурами? (покатать).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Кто хочет покатать? (пробуют катать несколько детей)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Давайте посмотрим, что у нас еще есть в мешочке. Что </w:t>
      </w:r>
      <w:r w:rsidRPr="00103AAB">
        <w:rPr>
          <w:rFonts w:ascii="Times New Roman" w:hAnsi="Times New Roman" w:cs="Times New Roman"/>
          <w:sz w:val="24"/>
          <w:szCs w:val="24"/>
        </w:rPr>
        <w:t>это? (</w:t>
      </w:r>
      <w:r w:rsidRPr="00103AAB">
        <w:rPr>
          <w:rFonts w:ascii="Times New Roman" w:hAnsi="Times New Roman" w:cs="Times New Roman"/>
          <w:sz w:val="24"/>
          <w:szCs w:val="24"/>
        </w:rPr>
        <w:t xml:space="preserve">цилиндр). Какого она цвета?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Саша, достань еще один цилиндр? Какого она цвета?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Что можно делать с </w:t>
      </w:r>
      <w:r w:rsidRPr="00103AAB">
        <w:rPr>
          <w:rFonts w:ascii="Times New Roman" w:hAnsi="Times New Roman" w:cs="Times New Roman"/>
          <w:sz w:val="24"/>
          <w:szCs w:val="24"/>
        </w:rPr>
        <w:t>цилиндром? (</w:t>
      </w:r>
      <w:r w:rsidRPr="00103AAB">
        <w:rPr>
          <w:rFonts w:ascii="Times New Roman" w:hAnsi="Times New Roman" w:cs="Times New Roman"/>
          <w:sz w:val="24"/>
          <w:szCs w:val="24"/>
        </w:rPr>
        <w:t xml:space="preserve">катать, ставить)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lastRenderedPageBreak/>
        <w:t xml:space="preserve">-Чем похожи цилиндр и шар? (их можно катать) - А чем отличается шар от цилиндра? (цилиндр можно поставить, а шар нет). Правильно, молодцы. </w:t>
      </w:r>
    </w:p>
    <w:p w:rsidR="00D21460" w:rsidRPr="00D21460" w:rsidRDefault="00D21460">
      <w:pPr>
        <w:rPr>
          <w:rFonts w:ascii="Times New Roman" w:hAnsi="Times New Roman" w:cs="Times New Roman"/>
          <w:b/>
          <w:sz w:val="24"/>
          <w:szCs w:val="24"/>
        </w:rPr>
      </w:pPr>
      <w:r w:rsidRPr="00D21460">
        <w:rPr>
          <w:rFonts w:ascii="Times New Roman" w:hAnsi="Times New Roman" w:cs="Times New Roman"/>
          <w:b/>
          <w:sz w:val="24"/>
          <w:szCs w:val="24"/>
        </w:rPr>
        <w:t>Физминутка:</w:t>
      </w:r>
    </w:p>
    <w:p w:rsidR="00D21460" w:rsidRPr="00D21460" w:rsidRDefault="00D21460" w:rsidP="00D21460">
      <w:pPr>
        <w:rPr>
          <w:rFonts w:ascii="Times New Roman" w:hAnsi="Times New Roman" w:cs="Times New Roman"/>
          <w:sz w:val="24"/>
          <w:szCs w:val="24"/>
        </w:rPr>
      </w:pPr>
      <w:r w:rsidRPr="00D21460">
        <w:rPr>
          <w:rFonts w:ascii="Times New Roman" w:hAnsi="Times New Roman" w:cs="Times New Roman"/>
          <w:sz w:val="24"/>
          <w:szCs w:val="24"/>
        </w:rPr>
        <w:t>Раз, два – выше голова.</w:t>
      </w:r>
      <w:r w:rsidRPr="00D21460">
        <w:rPr>
          <w:rFonts w:ascii="Times New Roman" w:hAnsi="Times New Roman" w:cs="Times New Roman"/>
          <w:sz w:val="24"/>
          <w:szCs w:val="24"/>
        </w:rPr>
        <w:br/>
        <w:t>Три, четыре – руки шире.</w:t>
      </w:r>
      <w:r w:rsidRPr="00D21460">
        <w:rPr>
          <w:rFonts w:ascii="Times New Roman" w:hAnsi="Times New Roman" w:cs="Times New Roman"/>
          <w:sz w:val="24"/>
          <w:szCs w:val="24"/>
        </w:rPr>
        <w:br/>
        <w:t>Пять, шесть – тихо сесть.</w:t>
      </w:r>
      <w:r w:rsidRPr="00D21460">
        <w:rPr>
          <w:rFonts w:ascii="Times New Roman" w:hAnsi="Times New Roman" w:cs="Times New Roman"/>
          <w:sz w:val="24"/>
          <w:szCs w:val="24"/>
        </w:rPr>
        <w:br/>
        <w:t>Раз – подняться. Подтянуться.</w:t>
      </w:r>
      <w:bookmarkStart w:id="0" w:name="_GoBack"/>
      <w:bookmarkEnd w:id="0"/>
      <w:r w:rsidRPr="00D21460">
        <w:rPr>
          <w:rFonts w:ascii="Times New Roman" w:hAnsi="Times New Roman" w:cs="Times New Roman"/>
          <w:sz w:val="24"/>
          <w:szCs w:val="24"/>
        </w:rPr>
        <w:br/>
        <w:t>Два – согнуться, разогнуться.</w:t>
      </w:r>
      <w:r w:rsidRPr="00D21460">
        <w:rPr>
          <w:rFonts w:ascii="Times New Roman" w:hAnsi="Times New Roman" w:cs="Times New Roman"/>
          <w:sz w:val="24"/>
          <w:szCs w:val="24"/>
        </w:rPr>
        <w:br/>
        <w:t>Три – в ладоши три хлопка,</w:t>
      </w:r>
      <w:r w:rsidRPr="00D21460">
        <w:rPr>
          <w:rFonts w:ascii="Times New Roman" w:hAnsi="Times New Roman" w:cs="Times New Roman"/>
          <w:sz w:val="24"/>
          <w:szCs w:val="24"/>
        </w:rPr>
        <w:br/>
        <w:t>Головою три кивка.</w:t>
      </w:r>
      <w:r w:rsidRPr="00D21460">
        <w:rPr>
          <w:rFonts w:ascii="Times New Roman" w:hAnsi="Times New Roman" w:cs="Times New Roman"/>
          <w:sz w:val="24"/>
          <w:szCs w:val="24"/>
        </w:rPr>
        <w:br/>
        <w:t>На четыре – руки шире,</w:t>
      </w:r>
      <w:r w:rsidRPr="00D21460">
        <w:rPr>
          <w:rFonts w:ascii="Times New Roman" w:hAnsi="Times New Roman" w:cs="Times New Roman"/>
          <w:sz w:val="24"/>
          <w:szCs w:val="24"/>
        </w:rPr>
        <w:br/>
        <w:t>Пять – руками помахать,</w:t>
      </w:r>
      <w:r w:rsidRPr="00D21460">
        <w:rPr>
          <w:rFonts w:ascii="Times New Roman" w:hAnsi="Times New Roman" w:cs="Times New Roman"/>
          <w:sz w:val="24"/>
          <w:szCs w:val="24"/>
        </w:rPr>
        <w:br/>
        <w:t>Шесть – за стол тихонько сядь.</w:t>
      </w:r>
    </w:p>
    <w:p w:rsidR="00D21460" w:rsidRDefault="00D21460">
      <w:pPr>
        <w:rPr>
          <w:rFonts w:ascii="Times New Roman" w:hAnsi="Times New Roman" w:cs="Times New Roman"/>
          <w:sz w:val="24"/>
          <w:szCs w:val="24"/>
        </w:rPr>
      </w:pP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  <w:u w:val="single"/>
        </w:rPr>
        <w:t>2 часть</w:t>
      </w:r>
      <w:r w:rsidRPr="0010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А теперь давайте достанем все остальные цилиндры и поставим их в ряд друг за другом. (дети по очереди достают цилиндры).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Сколько цилиндров вы достали? Давайте посчитаем. Василиса посчитай. Артём? Правильно всего у нас получилось 5 цилиндров.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А чем они отличаются друг от друга? (цветом).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Давайте назовем цвет каждого цилиндра.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Который по счету желтый цилиндр?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3AAB">
        <w:rPr>
          <w:rFonts w:ascii="Times New Roman" w:hAnsi="Times New Roman" w:cs="Times New Roman"/>
          <w:sz w:val="24"/>
          <w:szCs w:val="24"/>
        </w:rPr>
        <w:t xml:space="preserve">Какого цвета третий цилиндр? </w:t>
      </w: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</w:p>
    <w:p w:rsid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  <w:u w:val="single"/>
        </w:rPr>
        <w:t>3 часть</w:t>
      </w:r>
      <w:r w:rsidRPr="00103A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460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Игровое упражнение «</w:t>
      </w:r>
      <w:r w:rsidRPr="00103AAB">
        <w:rPr>
          <w:rFonts w:ascii="Times New Roman" w:hAnsi="Times New Roman" w:cs="Times New Roman"/>
          <w:b/>
          <w:sz w:val="24"/>
          <w:szCs w:val="24"/>
        </w:rPr>
        <w:t>Поставь так же</w:t>
      </w:r>
      <w:r w:rsidRPr="00103AA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21460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А теперь давайте все эти цилиндры поставим определенным способом. Поставьте красный цилиндр на первое место, синий на второе место, а теперь желтый цилиндр поставьте между синим и красным. </w:t>
      </w:r>
    </w:p>
    <w:p w:rsidR="00D21460" w:rsidRDefault="00D21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3AAB" w:rsidRPr="00103AAB">
        <w:rPr>
          <w:rFonts w:ascii="Times New Roman" w:hAnsi="Times New Roman" w:cs="Times New Roman"/>
          <w:sz w:val="24"/>
          <w:szCs w:val="24"/>
        </w:rPr>
        <w:t xml:space="preserve">На каком месте теперь стоит красный цилиндр? Синий на каком месте? </w:t>
      </w:r>
    </w:p>
    <w:p w:rsidR="00D21460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 xml:space="preserve">- Зеленый цилиндр поставьте между красным и желтым цилиндрами. Давайте сейчас посчитаем на каком месте стоит каждый цвет? </w:t>
      </w:r>
    </w:p>
    <w:p w:rsidR="00D21460" w:rsidRDefault="00D21460">
      <w:pPr>
        <w:rPr>
          <w:rFonts w:ascii="Times New Roman" w:hAnsi="Times New Roman" w:cs="Times New Roman"/>
          <w:sz w:val="24"/>
          <w:szCs w:val="24"/>
        </w:rPr>
      </w:pPr>
    </w:p>
    <w:p w:rsidR="00D21460" w:rsidRDefault="00103AAB">
      <w:pPr>
        <w:rPr>
          <w:rFonts w:ascii="Times New Roman" w:hAnsi="Times New Roman" w:cs="Times New Roman"/>
          <w:sz w:val="24"/>
          <w:szCs w:val="24"/>
        </w:rPr>
      </w:pPr>
      <w:r w:rsidRPr="00D21460">
        <w:rPr>
          <w:rFonts w:ascii="Times New Roman" w:hAnsi="Times New Roman" w:cs="Times New Roman"/>
          <w:sz w:val="24"/>
          <w:szCs w:val="24"/>
          <w:u w:val="single"/>
        </w:rPr>
        <w:t>4 часть</w:t>
      </w:r>
      <w:r w:rsidRPr="00103A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1460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Дидактическая игра «</w:t>
      </w:r>
      <w:r w:rsidRPr="00D21460">
        <w:rPr>
          <w:rFonts w:ascii="Times New Roman" w:hAnsi="Times New Roman" w:cs="Times New Roman"/>
          <w:b/>
          <w:sz w:val="24"/>
          <w:szCs w:val="24"/>
        </w:rPr>
        <w:t>Найди себе пару</w:t>
      </w:r>
      <w:r w:rsidRPr="00103AA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21460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lastRenderedPageBreak/>
        <w:t xml:space="preserve">- А сейчас мы с вами поиграем. Достаньте по очереди по одному предмету из нашего чудесного мешочка. Матвей, что это у тебя? Какого она цвета? (спрашиваю у каждого ребенка) - Теперь встали на ковер и внимательно слушаем правила игры. Когда я скажу «разбегайтесь» вы бегаете по группе, а когда услышите «ищем себе пару» вы должны найти себе пару с таким же предметом. Василиса, вот у тебя шар, значит ты должна искать, того ребенка, у которого в руках шар. Понятно? Игра повторяется 2-3 раза (при каждом повторении игры уточняю по каким признакам ищем пару: по цвету, форме, величине. </w:t>
      </w:r>
    </w:p>
    <w:p w:rsidR="00D21460" w:rsidRDefault="00D214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D21460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5 </w:t>
      </w:r>
      <w:r w:rsidRPr="00D21460">
        <w:rPr>
          <w:rFonts w:ascii="Times New Roman" w:hAnsi="Times New Roman" w:cs="Times New Roman"/>
          <w:sz w:val="24"/>
          <w:szCs w:val="24"/>
          <w:u w:val="single"/>
        </w:rPr>
        <w:t>часть</w:t>
      </w:r>
    </w:p>
    <w:p w:rsidR="00D21460" w:rsidRPr="00D21460" w:rsidRDefault="00D2146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Подведение итогов:</w:t>
      </w:r>
    </w:p>
    <w:p w:rsidR="009750B2" w:rsidRPr="00103AAB" w:rsidRDefault="00103AAB">
      <w:pPr>
        <w:rPr>
          <w:rFonts w:ascii="Times New Roman" w:hAnsi="Times New Roman" w:cs="Times New Roman"/>
          <w:sz w:val="24"/>
          <w:szCs w:val="24"/>
        </w:rPr>
      </w:pPr>
      <w:r w:rsidRPr="00103AAB">
        <w:rPr>
          <w:rFonts w:ascii="Times New Roman" w:hAnsi="Times New Roman" w:cs="Times New Roman"/>
          <w:sz w:val="24"/>
          <w:szCs w:val="24"/>
        </w:rPr>
        <w:t>- Чем мы сегодня с вами занимались на занятии? Какими геометрическими фигурами познакомились? Какие действия с ними можно делать?</w:t>
      </w:r>
    </w:p>
    <w:sectPr w:rsidR="009750B2" w:rsidRPr="0010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B"/>
    <w:rsid w:val="00103AAB"/>
    <w:rsid w:val="009750B2"/>
    <w:rsid w:val="00D2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49E2"/>
  <w15:chartTrackingRefBased/>
  <w15:docId w15:val="{F4DD3F07-D64A-4918-B649-948BB69F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Аверьянова</dc:creator>
  <cp:keywords/>
  <dc:description/>
  <cp:lastModifiedBy>Надежда Аверьянова</cp:lastModifiedBy>
  <cp:revision>1</cp:revision>
  <dcterms:created xsi:type="dcterms:W3CDTF">2020-11-10T19:15:00Z</dcterms:created>
  <dcterms:modified xsi:type="dcterms:W3CDTF">2020-11-10T19:35:00Z</dcterms:modified>
</cp:coreProperties>
</file>