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873" w:rsidRPr="00A40873" w:rsidRDefault="00A40873" w:rsidP="00A40873">
      <w:pPr>
        <w:pStyle w:val="20"/>
        <w:shd w:val="clear" w:color="auto" w:fill="auto"/>
        <w:rPr>
          <w:sz w:val="24"/>
          <w:szCs w:val="24"/>
        </w:rPr>
      </w:pPr>
      <w:r w:rsidRPr="00A40873">
        <w:rPr>
          <w:sz w:val="24"/>
          <w:szCs w:val="24"/>
        </w:rPr>
        <w:t xml:space="preserve">МУНИЦИПАЛЬНОЕ БЮДЖЕТНОЕ УЧРЕЖДЕНИЕ </w:t>
      </w:r>
    </w:p>
    <w:p w:rsidR="00A40873" w:rsidRPr="00A40873" w:rsidRDefault="00A40873" w:rsidP="00A40873">
      <w:pPr>
        <w:pStyle w:val="20"/>
        <w:shd w:val="clear" w:color="auto" w:fill="auto"/>
        <w:rPr>
          <w:sz w:val="24"/>
          <w:szCs w:val="24"/>
        </w:rPr>
      </w:pPr>
      <w:r w:rsidRPr="00A40873">
        <w:rPr>
          <w:sz w:val="24"/>
          <w:szCs w:val="24"/>
        </w:rPr>
        <w:t xml:space="preserve">ДОПОЛНИТЕЛЬНОГО ОБРАЗОВАНИЯ ДЕТЕЙ </w:t>
      </w:r>
    </w:p>
    <w:p w:rsidR="00A40873" w:rsidRPr="00A40873" w:rsidRDefault="00A40873" w:rsidP="00A40873">
      <w:pPr>
        <w:pStyle w:val="20"/>
        <w:shd w:val="clear" w:color="auto" w:fill="auto"/>
        <w:rPr>
          <w:sz w:val="24"/>
          <w:szCs w:val="24"/>
        </w:rPr>
      </w:pPr>
      <w:r w:rsidRPr="00A40873">
        <w:rPr>
          <w:sz w:val="24"/>
          <w:szCs w:val="24"/>
        </w:rPr>
        <w:t>«ДЕТСКАЯ ШКОЛА ИСКУССТВ №10»</w:t>
      </w:r>
    </w:p>
    <w:p w:rsidR="00A40873" w:rsidRDefault="00A40873" w:rsidP="00A40873">
      <w:pPr>
        <w:pStyle w:val="31"/>
        <w:shd w:val="clear" w:color="auto" w:fill="auto"/>
        <w:spacing w:before="0" w:after="388" w:line="420" w:lineRule="exact"/>
        <w:ind w:left="320"/>
      </w:pPr>
    </w:p>
    <w:p w:rsidR="00A40873" w:rsidRDefault="00A40873" w:rsidP="00A40873">
      <w:pPr>
        <w:pStyle w:val="31"/>
        <w:shd w:val="clear" w:color="auto" w:fill="auto"/>
        <w:spacing w:before="0" w:after="388" w:line="420" w:lineRule="exact"/>
        <w:ind w:left="320"/>
      </w:pPr>
    </w:p>
    <w:p w:rsidR="00A40873" w:rsidRDefault="00A40873" w:rsidP="00A40873">
      <w:pPr>
        <w:pStyle w:val="31"/>
        <w:shd w:val="clear" w:color="auto" w:fill="auto"/>
        <w:spacing w:before="0" w:after="388" w:line="420" w:lineRule="exact"/>
        <w:ind w:left="320"/>
      </w:pPr>
    </w:p>
    <w:p w:rsidR="00A40873" w:rsidRDefault="00A40873" w:rsidP="00A40873">
      <w:pPr>
        <w:pStyle w:val="31"/>
        <w:shd w:val="clear" w:color="auto" w:fill="auto"/>
        <w:spacing w:before="0" w:after="388" w:line="420" w:lineRule="exact"/>
        <w:ind w:left="320"/>
      </w:pPr>
    </w:p>
    <w:p w:rsidR="00A40873" w:rsidRPr="001A085D" w:rsidRDefault="00A40873" w:rsidP="003A4FCE">
      <w:pPr>
        <w:pStyle w:val="31"/>
        <w:shd w:val="clear" w:color="auto" w:fill="auto"/>
        <w:spacing w:before="0" w:after="388" w:line="420" w:lineRule="exact"/>
        <w:ind w:firstLine="34"/>
        <w:rPr>
          <w:sz w:val="36"/>
          <w:szCs w:val="36"/>
        </w:rPr>
      </w:pPr>
      <w:r w:rsidRPr="001A085D">
        <w:rPr>
          <w:sz w:val="36"/>
          <w:szCs w:val="36"/>
        </w:rPr>
        <w:t>МЕТОДИЧЕСКИЙ ДОКЛАД</w:t>
      </w:r>
    </w:p>
    <w:p w:rsidR="00A40873" w:rsidRDefault="00A40873" w:rsidP="003A4FCE">
      <w:pPr>
        <w:pStyle w:val="10"/>
        <w:keepNext/>
        <w:keepLines/>
        <w:shd w:val="clear" w:color="auto" w:fill="auto"/>
        <w:spacing w:before="0" w:after="240" w:line="280" w:lineRule="exact"/>
        <w:ind w:firstLine="34"/>
      </w:pPr>
      <w:bookmarkStart w:id="0" w:name="bookmark0"/>
      <w:r>
        <w:t>НА ТЕМУ:</w:t>
      </w:r>
      <w:bookmarkEnd w:id="0"/>
    </w:p>
    <w:p w:rsidR="00A40873" w:rsidRPr="003A4FCE" w:rsidRDefault="00A40873" w:rsidP="003A4FC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</w:pPr>
      <w:r w:rsidRPr="003A4FCE">
        <w:rPr>
          <w:sz w:val="42"/>
          <w:szCs w:val="42"/>
        </w:rPr>
        <w:t>«</w:t>
      </w:r>
      <w:r w:rsidR="003A4FCE" w:rsidRPr="003A4FCE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  <w:t>ОСНОВНЫЕ МЕТОДЫ РАЗВИТИЯ МУЗЫКАЛЬНОГО ВОСПРИЯТИЯ НА УРОКАХ СЛУШАНИЯ МУЗЫКИ В ДШИ</w:t>
      </w:r>
      <w:r w:rsidRPr="003A4FCE">
        <w:rPr>
          <w:sz w:val="42"/>
          <w:szCs w:val="42"/>
        </w:rPr>
        <w:t>»</w:t>
      </w:r>
    </w:p>
    <w:p w:rsidR="003A4FCE" w:rsidRDefault="003A4FCE" w:rsidP="0013258D">
      <w:pPr>
        <w:pStyle w:val="3"/>
        <w:shd w:val="clear" w:color="auto" w:fill="auto"/>
        <w:spacing w:after="0" w:line="360" w:lineRule="auto"/>
        <w:ind w:left="4248" w:right="238"/>
        <w:jc w:val="left"/>
        <w:rPr>
          <w:sz w:val="30"/>
          <w:szCs w:val="30"/>
        </w:rPr>
      </w:pPr>
    </w:p>
    <w:p w:rsidR="00A40873" w:rsidRDefault="00A40873" w:rsidP="0013258D">
      <w:pPr>
        <w:pStyle w:val="3"/>
        <w:shd w:val="clear" w:color="auto" w:fill="auto"/>
        <w:spacing w:after="0" w:line="360" w:lineRule="auto"/>
        <w:ind w:left="4248" w:right="238"/>
        <w:jc w:val="left"/>
        <w:rPr>
          <w:rStyle w:val="15pt"/>
        </w:rPr>
      </w:pPr>
      <w:r w:rsidRPr="00440F2D">
        <w:rPr>
          <w:sz w:val="30"/>
          <w:szCs w:val="30"/>
        </w:rPr>
        <w:t xml:space="preserve">Автор-составитель: </w:t>
      </w:r>
      <w:r w:rsidRPr="00440F2D">
        <w:rPr>
          <w:rStyle w:val="15pt"/>
        </w:rPr>
        <w:t xml:space="preserve">преподаватель </w:t>
      </w:r>
    </w:p>
    <w:p w:rsidR="00A40873" w:rsidRPr="00440F2D" w:rsidRDefault="00A40873" w:rsidP="0013258D">
      <w:pPr>
        <w:pStyle w:val="3"/>
        <w:shd w:val="clear" w:color="auto" w:fill="auto"/>
        <w:spacing w:after="0" w:line="360" w:lineRule="auto"/>
        <w:ind w:left="4248" w:right="238"/>
        <w:jc w:val="left"/>
        <w:rPr>
          <w:rStyle w:val="15pt"/>
        </w:rPr>
      </w:pPr>
      <w:r>
        <w:rPr>
          <w:rStyle w:val="15pt"/>
        </w:rPr>
        <w:t>теоретических дисциплин</w:t>
      </w:r>
    </w:p>
    <w:p w:rsidR="00A40873" w:rsidRPr="00440F2D" w:rsidRDefault="00A40873" w:rsidP="0013258D">
      <w:pPr>
        <w:pStyle w:val="3"/>
        <w:shd w:val="clear" w:color="auto" w:fill="auto"/>
        <w:spacing w:after="0" w:line="360" w:lineRule="auto"/>
        <w:ind w:left="4248" w:right="238"/>
        <w:jc w:val="left"/>
        <w:rPr>
          <w:color w:val="000000"/>
          <w:sz w:val="30"/>
          <w:szCs w:val="30"/>
          <w:lang w:eastAsia="ru-RU" w:bidi="ru-RU"/>
        </w:rPr>
      </w:pPr>
      <w:r w:rsidRPr="00440F2D">
        <w:rPr>
          <w:rStyle w:val="15pt"/>
        </w:rPr>
        <w:t>Артемьева Е</w:t>
      </w:r>
      <w:r>
        <w:rPr>
          <w:rStyle w:val="15pt"/>
        </w:rPr>
        <w:t xml:space="preserve">лена </w:t>
      </w:r>
      <w:r w:rsidRPr="00440F2D">
        <w:rPr>
          <w:rStyle w:val="15pt"/>
        </w:rPr>
        <w:t>А</w:t>
      </w:r>
      <w:r>
        <w:rPr>
          <w:rStyle w:val="15pt"/>
        </w:rPr>
        <w:t>натольевна</w:t>
      </w:r>
    </w:p>
    <w:p w:rsidR="00A40873" w:rsidRDefault="00A40873" w:rsidP="00A4087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0873" w:rsidRDefault="00A40873" w:rsidP="00A4087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0873" w:rsidRPr="00440F2D" w:rsidRDefault="00A40873" w:rsidP="00A40873">
      <w:pPr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A40873" w:rsidRDefault="00A40873" w:rsidP="00A4087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0873" w:rsidRDefault="00A40873" w:rsidP="00A4087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0873" w:rsidRDefault="00A40873" w:rsidP="00A4087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B511C" w:rsidRDefault="00AB511C" w:rsidP="00A4087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5FE4" w:rsidRDefault="00A40873" w:rsidP="00A40873">
      <w:pPr>
        <w:tabs>
          <w:tab w:val="left" w:pos="2320"/>
        </w:tabs>
        <w:spacing w:after="10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E5385">
        <w:rPr>
          <w:rFonts w:ascii="Times New Roman" w:hAnsi="Times New Roman" w:cs="Times New Roman"/>
          <w:sz w:val="28"/>
          <w:szCs w:val="28"/>
        </w:rPr>
        <w:t>Брянск - 2020 г.</w:t>
      </w:r>
    </w:p>
    <w:p w:rsidR="003A4FCE" w:rsidRDefault="00AB511C" w:rsidP="003A4FC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  <w:r w:rsidR="003A4F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ОСНОВНЫЕ МЕТОДЫ РАЗВИТИЯ МУЗЫКАЛЬНОГО ВОСПРИЯТИЯ НА УРОКАХ СЛУШАНИЯ МУЗЫКИ В ДШИ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 "музыкальное восприятие" в музыкальной педагогике имеет два значения. Одно, более емкое, понимается как естественное условие различных видов музыкальной деятельности детей на уроке - хорового пения, игры на музыкальных инструментах, музыкально-ритмического движения. Другое значение термина, более узкое, подразумевает слушание музыки: знакомство с музыкальными произведениями различных стилей и жанров, композиторами, исполнителями. При этом две стороны музыкального развития учащихся - восприятие и собственное творчество - неразрывно связаны и взаимно дополняют друг друга.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способности воспринимать музыкальные явления формируется в процессе активной музыкальной деятельности. Поэтому, чем разнообразнее и активнее деятельность детей на уроке, тем больше условий для эмоционально-осознанного восприятия ими музыкального материала.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благоприятным предметом для развития навыков музыкального восприятия в ДМШ и ДШИ является урок слушания музыки. А введение его в учебный план (с 1 по 3 класс) является необходимым и своевременным. В сущности, он должен стать неким подготавливающим этапом для изучения курса "Музыкальной литературы".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целью предмета "Слушание музыки" является развитие музыкального восприятия, воспитание музыкальной культуры; приобщение детей к шедеврам мировой классики с самого начала обучения музыке.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цели музыкального обучения вытекают три основные задачи музыкального обучения на уроках "Слушание музыки":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Формирование эмоционального отношения к музыке на основе восприятия. У детей необходимо развивать эмоциональную отзывчивость на классическую музыку, музыкальное чувство, тонкость эмоционального проникновения в образы звучащего материала; воспитывать желание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слушать и исполнять музыку, способствовать развитию интереса к познанию классической музыки и сопоставлению ее с окружающей жизнью.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Формирование осознанного отношения к музыке. Учащемуся важно приобрести опыт осознанного восприятия произведений; уметь применять музыкальные знания; не только чувствовать, но и понимать музыку, характер музыкальных образов, логику их развития, приблизиться к осознанию идейной основы сочинения, жизненности его содержания.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Формирование деятельно-практического отношения к музыке не только в процессе ее восприятия, но и в процессе исполнения даже небольших фрагментов классических произведений.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развития музыкального восприятия на уроках слушания музыки в значительной степени определяется применением преподавателем разнообразных методов обучения.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Остановимся на основных методах, использующихся в современном музыкальном образовании и способствующих развитию музыкального восприятия на уроках слушания музыки.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Словесные методы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(рассказ, объяснение, беседа, дискуссия) занимают ведущее место среди методов обучения. На уроках слушания музыки также особое место отводится живому слову преподавателя. В.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Медушевский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отмечал, что слово в музыкальной беседе должно быть откровением, вызывающим яркое эмоциональное отношение воспитуемых. Слово, если оно найдено удачно, во многом активизирует восприятие ребенка, способствует адекватному пониманию музыки, усиливает ценностно-ориентировочную деятельность учащихся.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 выделяют следующие этапы в организации процесса восприятия музыкального произведения: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вступительное слово учителя;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слушание произведения;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 о прослушанном произведении;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произведения;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повторное слушание.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 предварять слушание музыки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вступительным словом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преподавателя - лаконичным, емким по содержанию, способным заинтересовать детскую аудиторию. Увлечь, заинтересовать ребенка, сфокусировать его внимание на "объекте" - первоочередное условие успешности музыкально-воспитательной работы, в частности развития способности восприятия. Результаты исследований отечественных ученых показали повышение активности, увеличение потенциала деятельности ребенка после предварительного эмоционального настроя.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тем как познакомить детей с новым музыкальным произведением, можно коротко рассказать им о композиторе, о каких-то интересных эпизодах его биографии, об обстоятельствах, связанных с созданием данного произведения (тем более если они содержат в себе нечто примечательное, способное вызвать внимание и интерес). Полезно дать детям "творческое" задание (например, определить характер музыки, пояснить, о чем она рассказывает, что изображает, сравнить две пьесы, найти разницу между ними и т.д.). Если учащиеся в ходе обсуждения прослушанной музыки вступают в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диалог,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у преподавателя есть основания рассматривать это как свой успех, как достижение в работе. Любые диалоги, диспуты по поводу того или иного художественного явления должны поощряться, поддерживаться; именно диспуты, если они достаточно содержательны, способствуют формированию собственного мнения, учат опираться на личную позицию, вырабатывать свое отношение к музыкальному (и не только музыкальному) материалу.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большей полноты и адекватности восприятия важна роль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теоретического компонента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обучении, который постепенно расширяется и пополняется.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Анализируя с детьми особенности музыкального произведения, уместно задать им ряд вопросов и заданий. Например, какие ассоциации возникли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 в процессе слушания; какими средствами музыкальной выразительности был создан образ? и т.д.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задания перед прослушиванием музыки значительно активизируют внимание и интерес учащихся младших классов.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восприятия музыки детьми выделяют ряд методических приемов, способствующих активизации процесса слушания. К таковым относятся: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ритмопластика. Так, с целью осознания жанровых особенностей музыки учащимся предлагаются задания промаршировать или движением корпуса и кистей пластически выразить сущность вальса;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сравнение или контрастное сопоставление музыки;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графическое изображение мелодии;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музыкальных коллекций, подбор музыкальных произведений учащимися класса на какую-то доступную, увлекательную для них тему;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содружества различных видов искусств.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Кабалевским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предложен ряд методов, активизирующих развитие осознанности восприятия музыки детьми.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 размышления о музыке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 на личностное, творчески индивидуальное присвоение учащимися духовных ценностей. Его использование подразумевает выбор проблемы преподавателем и предъявление ее для самостоятельного решения учащимся. Важно, чтобы решение новых вопросов приобретало форму кратких собеседований педагога с детьми. В каждом таком собеседовании должны наглядно ощущаться три неразрывно связанных момента: первый - четко сформулированная преподавателем задача; второй - постепенное совместно с учащимися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этой задачи; третий - окончательный вывод, сделать который должны сами учащиеся. Столкновение мнений, по мысли автора, вызывает "творческий конфликт", который приводит к открытию новых,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точнее, к осознанию давно уже известных, но ранее не осознававшихся истин.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Метод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забегания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вперед и возвращения к пройденному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устанавливать преемственные связи между темами программы, формируя целостное представление о музыке у учащихся. При этом предусматривается установление связей на трех уровнях: между годами обучения, между темами четвертей, между музыкальными произведениями. Преимущества этого метода заключаются в том, что освоение новой темы на уже знакомом материале становится более легким; пройденный материал поднимается на более высокий уровень новой темы, на уровень большей сложности и большей содержательности; устанавливаются связи между различными музыкальными явлениями.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ознакомлении учащихся младшего возраста с более сложными образцами "взрослой" музыки, Ю.Б. Алиев рекомендует использовать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прием "парного восприятия"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[1]. Он состоит в том, что к каждому более трудно воспринимаемому классическому произведению подбирается аналогичная по настроению несложная детская пьеса, содержание которой тщательно разбирается с детьми, и когда они "войдут" в настроение пьесы, им предлагается послушать уже "серьезное" произведение. Этот прием облегчает восприятие более сложного материала.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звуковой природы музыкального искусства широко используется на уроках слушания музыки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наглядно-слуховой метод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предполагающий демонстрацию музыкальных произведений, как в живом звучании, так и с использованием аудио- и видеозаписей, что позволяет детям познакомиться с тембрами различных инструментов, исполнителями. Так, например, использование фрагментов из кинофильмов помогает ощутить конкретную эпоху создания того или иного произведения, а демонстрация видеофильмов опер и балетов способствует восприятию этих жанров как синтетических видов искусства. Однако в целях активизации музыкального восприятия учащихся все же предпочтительнее непосредственное, "живое" исполнение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музыки учителем. Первоочередное условие при этом - хорошее,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профессиональное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преподавателя.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учащиеся лучше запомнили музыкальное произведение, оно должно быть повторено. Преподаватель не должен бояться лишний раз повторить музыкальное произведение: детям нравится по нескольку раз слушать понравившуюся им музыку. При этом у них углубляется восприятие, возникают новые структурно-смысловые связи в явлениях музыкального искусства. Повторение можно проводить в игровой форме -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викторины, концерта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музыкально-педагогической практике широко применяется и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наглядно-изобразительный метод.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Так, многие преподаватели с успехом используют в качестве своего рода аналогов к музыкальным произведениям репродукции картин известных живописцев, главным образом тех полотен, которые совпадают по своему эмоциональному тонусу и художественной образности с содержанием музыки. Такие иллюстрации, если они подобраны удачно, разумеется, оказывают влияние на процесс музыкального восприятия, оживляя и усиливая его. Схожие функции выполняют и рисунки детей о музыке и под музыку. Подобный метод работы содержит в себе "азы", зачатки так называемых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связей, весьма актуальных и действенных именно в "педагогике искусства".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 создания художественного контекста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направленный на развитие музыкальной культуры учащихся через "выходы" за пределы музыки в смежные виды искусства, историю, природу, жизненные ситуации и образы, создание богатой художественно-педагогической среды предлагает Л.В.Горюнова. Данный метод дает возможность представить музыку в богатстве ее разнообразных связей, понять сходство и отличие от других искусств, других сфер общественного сознания.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Методом, активизирующим восприятие является такая форма деятельности как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 на простейших музыкальных инструментах -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детских ксилофонах, металлофонах, звоночках, треугольниках, ударных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инструментах (типа бубна и барабана), гармониках и др. К числу музыкантов-энтузиастов, в свое время убежденно пропагандировавших этот вид учебно-воспитательной деятельности, по справедливости относят 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успешно разрабатывавшего подобный метод приобщения детей к музыкальной культуре.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слушания музыки дает необозримый простор для применения различных приемов и способов преподавания, методических "подходов" к учащимся. Для формирования полноценного активного музыкального восприятия детей в основе работы преподавателя должны лежать методы и приемы как словесного показа, пояснения материала, так и непосредственного участия детей в музыкальной деятельности. Все зависит от профессионализма, творческой фантазии и изобретательности преподавателя-музыканта. Если ему удастся вызвать интерес учащихся и поддерживать его в течение нужного времени, необходимые предпосылки для успеха будут созданы. Интерес к занятиям поднимает эмоциональный тонус обучающихся; в свою очередь эмоции удваивают, утраивают силу и яркость восприятий.</w:t>
      </w: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4FCE" w:rsidRDefault="003A4FCE" w:rsidP="003A4FC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4FCE" w:rsidRDefault="003A4FCE" w:rsidP="003A4FC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ЛИТЕРАТУРЫ</w:t>
      </w:r>
    </w:p>
    <w:p w:rsidR="003A4FCE" w:rsidRDefault="003A4FCE" w:rsidP="003A4FCE">
      <w:pPr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Алиев, Ю.Б. Настольная книга учителя музыканта / Ю.Б. Алиев. - М.: ВЛАДОС, 2000.-336 с.</w:t>
      </w:r>
    </w:p>
    <w:p w:rsidR="003A4FCE" w:rsidRDefault="003A4FCE" w:rsidP="003A4FCE">
      <w:pPr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Белобородова, В.Г. Музыкальное восприятие школьников / В.Г.Белобородова. - М.: Педагогика, 1975. - 506 с.</w:t>
      </w:r>
    </w:p>
    <w:p w:rsidR="003A4FCE" w:rsidRDefault="003A4FCE" w:rsidP="003A4FCE">
      <w:pPr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Бочкарев, Л.Л. Психология музыкальной деятельности / Л.Л. Бочкарев. - М.: Изд-во Институт психологии РАН, 1997. - 352 с.</w:t>
      </w:r>
    </w:p>
    <w:p w:rsidR="003A4FCE" w:rsidRDefault="003A4FCE" w:rsidP="003A4FCE">
      <w:pPr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Иванченко, Г.И. Психология восприятия музыки: подходы, проблемы, перспективы / Г.И.Иванченко. - М.: Смысл, 2001. - 264 с.</w:t>
      </w:r>
    </w:p>
    <w:p w:rsidR="003A4FCE" w:rsidRDefault="003A4FCE" w:rsidP="003A4FCE">
      <w:pPr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Медушевский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В.В. Двойственность музыкальной формы и восприятие музыки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В.В.Медушевский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Восприятие музыки. - М., 1980. - с. 178-194.</w:t>
      </w:r>
    </w:p>
    <w:p w:rsidR="003A4FCE" w:rsidRDefault="003A4FCE" w:rsidP="003A4FCE">
      <w:pPr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музыкального воспитания младших школьников: Учеб. пособие для студ.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педвузов / М.С.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Л.А. Безбородова. - М.: Академия, 2001 - 368 с.</w:t>
      </w:r>
    </w:p>
    <w:p w:rsidR="003A4FCE" w:rsidRDefault="003A4FCE" w:rsidP="003A4FCE">
      <w:pPr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Музыкальная психология: Учеб. пособие для студ.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/ В.И. Петрушин. - М.: ВЛАДОС, 1997. - 384 с.</w:t>
      </w:r>
    </w:p>
    <w:p w:rsidR="003A4FCE" w:rsidRDefault="003A4FCE" w:rsidP="003A4FCE">
      <w:pPr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Назайкинский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Е.В. О психологии музыкального восприятия /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Назайкинский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М.: Музыка, 1972. - 383 с.</w:t>
      </w:r>
    </w:p>
    <w:p w:rsidR="003A4FCE" w:rsidRDefault="003A4FCE" w:rsidP="003A4FCE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34B4" w:rsidRDefault="00FA34B4" w:rsidP="003A4FCE">
      <w:pPr>
        <w:jc w:val="center"/>
      </w:pPr>
    </w:p>
    <w:sectPr w:rsidR="00FA34B4" w:rsidSect="00BD6597">
      <w:foot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068" w:rsidRDefault="001C4068" w:rsidP="00B74682">
      <w:pPr>
        <w:spacing w:after="0" w:line="240" w:lineRule="auto"/>
      </w:pPr>
      <w:r>
        <w:separator/>
      </w:r>
    </w:p>
  </w:endnote>
  <w:endnote w:type="continuationSeparator" w:id="0">
    <w:p w:rsidR="001C4068" w:rsidRDefault="001C4068" w:rsidP="00B7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52146"/>
      <w:docPartObj>
        <w:docPartGallery w:val="Page Numbers (Bottom of Page)"/>
        <w:docPartUnique/>
      </w:docPartObj>
    </w:sdtPr>
    <w:sdtContent>
      <w:p w:rsidR="00AB511C" w:rsidRDefault="005B1A5E">
        <w:pPr>
          <w:pStyle w:val="a7"/>
          <w:jc w:val="center"/>
        </w:pPr>
        <w:fldSimple w:instr=" PAGE   \* MERGEFORMAT ">
          <w:r w:rsidR="003A4FCE">
            <w:rPr>
              <w:noProof/>
            </w:rPr>
            <w:t>8</w:t>
          </w:r>
        </w:fldSimple>
      </w:p>
    </w:sdtContent>
  </w:sdt>
  <w:p w:rsidR="00113CC7" w:rsidRDefault="00113CC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068" w:rsidRDefault="001C4068" w:rsidP="00B74682">
      <w:pPr>
        <w:spacing w:after="0" w:line="240" w:lineRule="auto"/>
      </w:pPr>
      <w:r>
        <w:separator/>
      </w:r>
    </w:p>
  </w:footnote>
  <w:footnote w:type="continuationSeparator" w:id="0">
    <w:p w:rsidR="001C4068" w:rsidRDefault="001C4068" w:rsidP="00B74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A5715"/>
    <w:multiLevelType w:val="hybridMultilevel"/>
    <w:tmpl w:val="02663D0A"/>
    <w:lvl w:ilvl="0" w:tplc="02B40D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41E62"/>
    <w:multiLevelType w:val="hybridMultilevel"/>
    <w:tmpl w:val="B42A3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E1BD6"/>
    <w:multiLevelType w:val="multilevel"/>
    <w:tmpl w:val="121AEA5E"/>
    <w:lvl w:ilvl="0">
      <w:start w:val="1"/>
      <w:numFmt w:val="decimal"/>
      <w:lvlText w:val="%1."/>
      <w:lvlJc w:val="left"/>
      <w:pPr>
        <w:tabs>
          <w:tab w:val="num" w:pos="-522"/>
        </w:tabs>
        <w:ind w:left="-52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075807"/>
    <w:rsid w:val="00000596"/>
    <w:rsid w:val="00021249"/>
    <w:rsid w:val="00043F89"/>
    <w:rsid w:val="00075807"/>
    <w:rsid w:val="00076F5E"/>
    <w:rsid w:val="000A2A46"/>
    <w:rsid w:val="00113CC7"/>
    <w:rsid w:val="0013258D"/>
    <w:rsid w:val="00162F4F"/>
    <w:rsid w:val="001878D8"/>
    <w:rsid w:val="001A085D"/>
    <w:rsid w:val="001C4068"/>
    <w:rsid w:val="00214B1F"/>
    <w:rsid w:val="00237ACF"/>
    <w:rsid w:val="00247888"/>
    <w:rsid w:val="00303F50"/>
    <w:rsid w:val="00324C0B"/>
    <w:rsid w:val="00351790"/>
    <w:rsid w:val="003A4FCE"/>
    <w:rsid w:val="004277F4"/>
    <w:rsid w:val="004349DC"/>
    <w:rsid w:val="00434F59"/>
    <w:rsid w:val="00494D1A"/>
    <w:rsid w:val="004A06F1"/>
    <w:rsid w:val="00546F35"/>
    <w:rsid w:val="00580003"/>
    <w:rsid w:val="005B1A5E"/>
    <w:rsid w:val="006155B8"/>
    <w:rsid w:val="00620880"/>
    <w:rsid w:val="00652A96"/>
    <w:rsid w:val="006C5FE4"/>
    <w:rsid w:val="006D10D8"/>
    <w:rsid w:val="006D31A5"/>
    <w:rsid w:val="00806EC9"/>
    <w:rsid w:val="00842FB4"/>
    <w:rsid w:val="008B1618"/>
    <w:rsid w:val="008E599E"/>
    <w:rsid w:val="009019E8"/>
    <w:rsid w:val="009068FD"/>
    <w:rsid w:val="0096086E"/>
    <w:rsid w:val="009C4DE9"/>
    <w:rsid w:val="00A32092"/>
    <w:rsid w:val="00A40873"/>
    <w:rsid w:val="00A76209"/>
    <w:rsid w:val="00AA3410"/>
    <w:rsid w:val="00AB511C"/>
    <w:rsid w:val="00AD7CF5"/>
    <w:rsid w:val="00B50DD0"/>
    <w:rsid w:val="00B635D1"/>
    <w:rsid w:val="00B7012E"/>
    <w:rsid w:val="00B74682"/>
    <w:rsid w:val="00BA17F2"/>
    <w:rsid w:val="00BD54C4"/>
    <w:rsid w:val="00BD6597"/>
    <w:rsid w:val="00C94EC1"/>
    <w:rsid w:val="00C9561E"/>
    <w:rsid w:val="00CB0CF3"/>
    <w:rsid w:val="00CF1C10"/>
    <w:rsid w:val="00DF4F3D"/>
    <w:rsid w:val="00E20180"/>
    <w:rsid w:val="00E55E1B"/>
    <w:rsid w:val="00E87427"/>
    <w:rsid w:val="00F064EF"/>
    <w:rsid w:val="00F91838"/>
    <w:rsid w:val="00FA34B4"/>
    <w:rsid w:val="00FB4311"/>
    <w:rsid w:val="00FE3751"/>
    <w:rsid w:val="00FF5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5807"/>
  </w:style>
  <w:style w:type="character" w:styleId="a4">
    <w:name w:val="Hyperlink"/>
    <w:basedOn w:val="a0"/>
    <w:uiPriority w:val="99"/>
    <w:semiHidden/>
    <w:unhideWhenUsed/>
    <w:rsid w:val="0007580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746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4682"/>
  </w:style>
  <w:style w:type="paragraph" w:styleId="a7">
    <w:name w:val="footer"/>
    <w:basedOn w:val="a"/>
    <w:link w:val="a8"/>
    <w:uiPriority w:val="99"/>
    <w:unhideWhenUsed/>
    <w:rsid w:val="00B746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4682"/>
  </w:style>
  <w:style w:type="paragraph" w:styleId="a9">
    <w:name w:val="Balloon Text"/>
    <w:basedOn w:val="a"/>
    <w:link w:val="aa"/>
    <w:uiPriority w:val="99"/>
    <w:semiHidden/>
    <w:unhideWhenUsed/>
    <w:rsid w:val="0032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4C0B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A4087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087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b">
    <w:name w:val="Основной текст_"/>
    <w:basedOn w:val="a0"/>
    <w:link w:val="3"/>
    <w:locked/>
    <w:rsid w:val="00A408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b"/>
    <w:rsid w:val="00A40873"/>
    <w:pPr>
      <w:widowControl w:val="0"/>
      <w:shd w:val="clear" w:color="auto" w:fill="FFFFFF"/>
      <w:spacing w:after="2160" w:line="322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0">
    <w:name w:val="Основной текст (3)_"/>
    <w:basedOn w:val="a0"/>
    <w:link w:val="31"/>
    <w:locked/>
    <w:rsid w:val="00A40873"/>
    <w:rPr>
      <w:rFonts w:ascii="Times New Roman" w:eastAsia="Times New Roman" w:hAnsi="Times New Roman" w:cs="Times New Roman"/>
      <w:b/>
      <w:bCs/>
      <w:sz w:val="42"/>
      <w:szCs w:val="4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A40873"/>
    <w:pPr>
      <w:widowControl w:val="0"/>
      <w:shd w:val="clear" w:color="auto" w:fill="FFFFFF"/>
      <w:spacing w:before="2160" w:after="480" w:line="0" w:lineRule="atLeast"/>
      <w:jc w:val="center"/>
    </w:pPr>
    <w:rPr>
      <w:rFonts w:ascii="Times New Roman" w:eastAsia="Times New Roman" w:hAnsi="Times New Roman" w:cs="Times New Roman"/>
      <w:b/>
      <w:bCs/>
      <w:sz w:val="42"/>
      <w:szCs w:val="42"/>
    </w:rPr>
  </w:style>
  <w:style w:type="character" w:customStyle="1" w:styleId="1">
    <w:name w:val="Заголовок №1_"/>
    <w:basedOn w:val="a0"/>
    <w:link w:val="10"/>
    <w:rsid w:val="00A40873"/>
    <w:rPr>
      <w:rFonts w:ascii="Times New Roman" w:eastAsia="Times New Roman" w:hAnsi="Times New Roman" w:cs="Times New Roman"/>
      <w:b/>
      <w:bCs/>
      <w:spacing w:val="10"/>
      <w:sz w:val="28"/>
      <w:szCs w:val="28"/>
      <w:shd w:val="clear" w:color="auto" w:fill="FFFFFF"/>
    </w:rPr>
  </w:style>
  <w:style w:type="character" w:customStyle="1" w:styleId="15pt">
    <w:name w:val="Основной текст + 15 pt"/>
    <w:basedOn w:val="ab"/>
    <w:rsid w:val="00A4087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40873"/>
    <w:pPr>
      <w:widowControl w:val="0"/>
      <w:shd w:val="clear" w:color="auto" w:fill="FFFFFF"/>
      <w:spacing w:before="48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5807"/>
  </w:style>
  <w:style w:type="character" w:styleId="a4">
    <w:name w:val="Hyperlink"/>
    <w:basedOn w:val="a0"/>
    <w:uiPriority w:val="99"/>
    <w:semiHidden/>
    <w:unhideWhenUsed/>
    <w:rsid w:val="000758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75AC2-30B4-4B91-B2BA-F74E9B4E2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26</cp:revision>
  <cp:lastPrinted>2018-11-11T07:49:00Z</cp:lastPrinted>
  <dcterms:created xsi:type="dcterms:W3CDTF">2017-06-09T17:13:00Z</dcterms:created>
  <dcterms:modified xsi:type="dcterms:W3CDTF">2020-11-23T08:35:00Z</dcterms:modified>
</cp:coreProperties>
</file>