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35" w:rsidRPr="009D6A99" w:rsidRDefault="009D6A99" w:rsidP="00227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A99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детей «Детская школа искусств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A99">
        <w:rPr>
          <w:rFonts w:ascii="Times New Roman" w:hAnsi="Times New Roman" w:cs="Times New Roman"/>
          <w:sz w:val="28"/>
          <w:szCs w:val="28"/>
        </w:rPr>
        <w:t>М.И. Глинки</w:t>
      </w:r>
      <w:r>
        <w:rPr>
          <w:rFonts w:ascii="Times New Roman" w:hAnsi="Times New Roman" w:cs="Times New Roman"/>
          <w:sz w:val="28"/>
          <w:szCs w:val="28"/>
        </w:rPr>
        <w:t>» г. Гуково</w:t>
      </w:r>
    </w:p>
    <w:p w:rsidR="009D6A99" w:rsidRDefault="009D6A99" w:rsidP="0022742C">
      <w:pPr>
        <w:jc w:val="center"/>
        <w:rPr>
          <w:b/>
          <w:i/>
          <w:sz w:val="40"/>
          <w:szCs w:val="40"/>
        </w:rPr>
      </w:pPr>
    </w:p>
    <w:p w:rsidR="009D6A99" w:rsidRDefault="009D6A99" w:rsidP="0022742C">
      <w:pPr>
        <w:jc w:val="center"/>
        <w:rPr>
          <w:b/>
          <w:i/>
          <w:sz w:val="40"/>
          <w:szCs w:val="40"/>
        </w:rPr>
      </w:pPr>
    </w:p>
    <w:p w:rsidR="003F2E35" w:rsidRPr="00732B96" w:rsidRDefault="00732B96" w:rsidP="0022742C">
      <w:pPr>
        <w:jc w:val="center"/>
        <w:rPr>
          <w:b/>
          <w:i/>
          <w:sz w:val="40"/>
          <w:szCs w:val="40"/>
        </w:rPr>
      </w:pPr>
      <w:r w:rsidRPr="00732B96">
        <w:rPr>
          <w:b/>
          <w:i/>
          <w:sz w:val="40"/>
          <w:szCs w:val="40"/>
        </w:rPr>
        <w:t>Методическая разработка на тему:</w:t>
      </w:r>
    </w:p>
    <w:p w:rsidR="00732B96" w:rsidRDefault="00732B96" w:rsidP="0022742C">
      <w:pPr>
        <w:jc w:val="center"/>
        <w:rPr>
          <w:b/>
          <w:i/>
          <w:sz w:val="40"/>
          <w:szCs w:val="40"/>
        </w:rPr>
      </w:pPr>
      <w:r w:rsidRPr="00732B96">
        <w:rPr>
          <w:b/>
          <w:i/>
          <w:sz w:val="40"/>
          <w:szCs w:val="40"/>
        </w:rPr>
        <w:t>«Работа с начинающими в классе специального фортепиано».</w:t>
      </w:r>
    </w:p>
    <w:p w:rsidR="00732B96" w:rsidRDefault="00732B96" w:rsidP="0022742C">
      <w:pPr>
        <w:jc w:val="center"/>
        <w:rPr>
          <w:b/>
          <w:i/>
          <w:sz w:val="40"/>
          <w:szCs w:val="40"/>
        </w:rPr>
      </w:pPr>
    </w:p>
    <w:p w:rsidR="00732B96" w:rsidRDefault="00732B96" w:rsidP="0022742C">
      <w:pPr>
        <w:jc w:val="center"/>
        <w:rPr>
          <w:b/>
          <w:i/>
          <w:sz w:val="40"/>
          <w:szCs w:val="40"/>
        </w:rPr>
      </w:pPr>
    </w:p>
    <w:p w:rsidR="00732B96" w:rsidRPr="00732B96" w:rsidRDefault="00732B96" w:rsidP="00732B96">
      <w:pPr>
        <w:jc w:val="righ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Преподаватель: Папкова </w:t>
      </w:r>
      <w:r w:rsidR="009D6A99">
        <w:rPr>
          <w:b/>
          <w:i/>
          <w:sz w:val="40"/>
          <w:szCs w:val="40"/>
        </w:rPr>
        <w:t>М.А.</w:t>
      </w:r>
    </w:p>
    <w:p w:rsidR="003F2E35" w:rsidRDefault="003F2E35" w:rsidP="0022742C">
      <w:pPr>
        <w:jc w:val="center"/>
        <w:rPr>
          <w:sz w:val="28"/>
          <w:szCs w:val="28"/>
        </w:rPr>
      </w:pPr>
    </w:p>
    <w:p w:rsidR="0022742C" w:rsidRDefault="0022742C" w:rsidP="0030301B">
      <w:pPr>
        <w:rPr>
          <w:sz w:val="28"/>
          <w:szCs w:val="28"/>
        </w:rPr>
      </w:pPr>
    </w:p>
    <w:p w:rsidR="00732B96" w:rsidRDefault="00732B96" w:rsidP="0030301B">
      <w:pPr>
        <w:rPr>
          <w:b/>
          <w:i/>
          <w:sz w:val="28"/>
          <w:szCs w:val="28"/>
        </w:rPr>
      </w:pPr>
    </w:p>
    <w:p w:rsidR="00732B96" w:rsidRDefault="00732B96" w:rsidP="0030301B">
      <w:pPr>
        <w:rPr>
          <w:b/>
          <w:i/>
          <w:sz w:val="28"/>
          <w:szCs w:val="28"/>
        </w:rPr>
      </w:pPr>
    </w:p>
    <w:p w:rsidR="00732B96" w:rsidRDefault="00732B96" w:rsidP="0030301B">
      <w:pPr>
        <w:rPr>
          <w:b/>
          <w:i/>
          <w:sz w:val="28"/>
          <w:szCs w:val="28"/>
        </w:rPr>
      </w:pPr>
    </w:p>
    <w:p w:rsidR="00732B96" w:rsidRDefault="00732B96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8079A8" w:rsidRDefault="008079A8" w:rsidP="0030301B">
      <w:pPr>
        <w:rPr>
          <w:b/>
          <w:i/>
          <w:sz w:val="28"/>
          <w:szCs w:val="28"/>
        </w:rPr>
      </w:pPr>
    </w:p>
    <w:p w:rsidR="0030301B" w:rsidRPr="0022742C" w:rsidRDefault="008079A8" w:rsidP="009D6A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Сод</w:t>
      </w:r>
      <w:r w:rsidR="0030301B" w:rsidRPr="0022742C">
        <w:rPr>
          <w:b/>
          <w:i/>
          <w:sz w:val="28"/>
          <w:szCs w:val="28"/>
        </w:rPr>
        <w:t>ержание</w:t>
      </w:r>
    </w:p>
    <w:p w:rsidR="0030301B" w:rsidRPr="0022742C" w:rsidRDefault="0030301B" w:rsidP="0030301B">
      <w:pPr>
        <w:rPr>
          <w:b/>
          <w:i/>
          <w:sz w:val="28"/>
          <w:szCs w:val="28"/>
        </w:rPr>
      </w:pPr>
      <w:r w:rsidRPr="0022742C">
        <w:rPr>
          <w:b/>
          <w:i/>
          <w:sz w:val="28"/>
          <w:szCs w:val="28"/>
        </w:rPr>
        <w:t>1.Введение</w:t>
      </w:r>
    </w:p>
    <w:p w:rsidR="0030301B" w:rsidRPr="0022742C" w:rsidRDefault="0022742C" w:rsidP="003030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30301B" w:rsidRPr="0022742C">
        <w:rPr>
          <w:b/>
          <w:i/>
          <w:sz w:val="28"/>
          <w:szCs w:val="28"/>
        </w:rPr>
        <w:t>.Основная часть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-нотная грамота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-знакомство с фортепиано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-организация пианистического аппарата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-работа над штрихами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-гаммы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-чтение с листа</w:t>
      </w:r>
    </w:p>
    <w:p w:rsidR="0030301B" w:rsidRPr="009D6A99" w:rsidRDefault="0022742C" w:rsidP="003030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6A9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D6A99">
        <w:rPr>
          <w:rFonts w:ascii="Times New Roman" w:hAnsi="Times New Roman" w:cs="Times New Roman"/>
          <w:sz w:val="28"/>
          <w:szCs w:val="28"/>
        </w:rPr>
        <w:t>.</w:t>
      </w:r>
      <w:r w:rsidR="0030301B" w:rsidRPr="009D6A99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30301B" w:rsidRPr="009D6A99" w:rsidRDefault="0022742C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0301B" w:rsidRPr="009D6A99">
        <w:rPr>
          <w:rFonts w:ascii="Times New Roman" w:hAnsi="Times New Roman" w:cs="Times New Roman"/>
          <w:b/>
          <w:i/>
          <w:sz w:val="28"/>
          <w:szCs w:val="28"/>
        </w:rPr>
        <w:t>. Список литературы</w:t>
      </w:r>
    </w:p>
    <w:p w:rsidR="0030301B" w:rsidRPr="009D6A99" w:rsidRDefault="0022742C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Урок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 зависит от многих факторов. Здесь имеет значение возраст ребёнка, степень его подготовленности, его личные качества - талантлив он или малоспособен, старателен или ленив, а так же от </w:t>
      </w:r>
      <w:r w:rsidRPr="009D6A99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учителя и его стиля работы. И в то же время в каждом уроке есть определённые стабильные компоненты, применяются отработанные приёмы, прошедшие проверку в деятельности многих поколений педагогов-пианистов. Если говорить в общем, то урок состоит из нескольких блоков. Это проверка домашнего задания, работа над программой непосредственно на уроке, творческие задания к следующему уроку. </w:t>
      </w:r>
      <w:proofErr w:type="gramStart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Что же должны сделать мы, преподаватели, для того, чтобы нашим ученикам было на уроках </w:t>
      </w:r>
      <w:r w:rsidR="009D6A99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="0030301B" w:rsidRPr="009D6A99">
        <w:rPr>
          <w:rFonts w:ascii="Times New Roman" w:hAnsi="Times New Roman" w:cs="Times New Roman"/>
          <w:sz w:val="28"/>
          <w:szCs w:val="28"/>
        </w:rPr>
        <w:t>и</w:t>
      </w:r>
      <w:r w:rsidR="009D6A99">
        <w:rPr>
          <w:rFonts w:ascii="Times New Roman" w:hAnsi="Times New Roman" w:cs="Times New Roman"/>
          <w:sz w:val="28"/>
          <w:szCs w:val="28"/>
        </w:rPr>
        <w:t xml:space="preserve"> комфортно</w:t>
      </w:r>
      <w:r w:rsidR="0030301B" w:rsidRPr="009D6A99">
        <w:rPr>
          <w:rFonts w:ascii="Times New Roman" w:hAnsi="Times New Roman" w:cs="Times New Roman"/>
          <w:sz w:val="28"/>
          <w:szCs w:val="28"/>
        </w:rPr>
        <w:t>; чтобы вместе с нами они с радостью и удовольствием достигали высоких результатов в обучении игре на фортепиано; чтобы после окончания школы инструмент звучал в их доме не потому, что нужно готовиться к</w:t>
      </w:r>
      <w:r w:rsidR="008C5D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D6A99">
        <w:rPr>
          <w:rFonts w:ascii="Times New Roman" w:hAnsi="Times New Roman" w:cs="Times New Roman"/>
          <w:sz w:val="28"/>
          <w:szCs w:val="28"/>
        </w:rPr>
        <w:t>экзамену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, а потому, что это </w:t>
      </w:r>
      <w:r w:rsidR="009D6A99">
        <w:rPr>
          <w:rFonts w:ascii="Times New Roman" w:hAnsi="Times New Roman" w:cs="Times New Roman"/>
          <w:sz w:val="28"/>
          <w:szCs w:val="28"/>
        </w:rPr>
        <w:t xml:space="preserve">увлекательно и </w:t>
      </w:r>
      <w:r w:rsidR="0030301B" w:rsidRPr="009D6A99">
        <w:rPr>
          <w:rFonts w:ascii="Times New Roman" w:hAnsi="Times New Roman" w:cs="Times New Roman"/>
          <w:sz w:val="28"/>
          <w:szCs w:val="28"/>
        </w:rPr>
        <w:t>интересно.</w:t>
      </w:r>
      <w:proofErr w:type="gramEnd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 За вторым роялем в фортепианном классе сидит, как известно, педагог, и дистанция, разделяющая учителя и ученика, получает зримое выражение. Но едва начинается работа над музыкальным произведением, эта дистанция резко сокращается. В совместных поисках и размышлениях постигается нотный текст, открывается смысл гармонизации, формируется фраза. Педагог и ученик вместе опробуют тончайшие оттенки звуковой палитры, колдуют над педалью, ищут подходящую аппликатуру, решают технические задачи. Педагог сидит за вторым роялем, а за первым, сменяя друг друга, ученики, </w:t>
      </w:r>
      <w:r w:rsidR="0030301B" w:rsidRPr="009D6A99">
        <w:rPr>
          <w:rFonts w:ascii="Times New Roman" w:hAnsi="Times New Roman" w:cs="Times New Roman"/>
          <w:sz w:val="28"/>
          <w:szCs w:val="28"/>
        </w:rPr>
        <w:lastRenderedPageBreak/>
        <w:t>каждый из которых представляет для преподавателя свою, особую проблему. Что должен уметь преподаватель? Каким ему следует быть? По словам Г. Нейгауза, он должен быть учителем музыки, то есть «</w:t>
      </w:r>
      <w:proofErr w:type="spellStart"/>
      <w:r w:rsidR="0030301B" w:rsidRPr="009D6A99">
        <w:rPr>
          <w:rFonts w:ascii="Times New Roman" w:hAnsi="Times New Roman" w:cs="Times New Roman"/>
          <w:sz w:val="28"/>
          <w:szCs w:val="28"/>
        </w:rPr>
        <w:t>разъяснителем</w:t>
      </w:r>
      <w:proofErr w:type="spellEnd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 и толкователем», и учителем игры на фортепиано, способным обучить непростому пианистическому «ремеслу». А ещё, по выражению </w:t>
      </w:r>
      <w:proofErr w:type="spellStart"/>
      <w:r w:rsidR="0030301B" w:rsidRPr="009D6A99">
        <w:rPr>
          <w:rFonts w:ascii="Times New Roman" w:hAnsi="Times New Roman" w:cs="Times New Roman"/>
          <w:sz w:val="28"/>
          <w:szCs w:val="28"/>
        </w:rPr>
        <w:t>А.Казеллы</w:t>
      </w:r>
      <w:proofErr w:type="spellEnd"/>
      <w:r w:rsidR="0030301B" w:rsidRPr="009D6A99">
        <w:rPr>
          <w:rFonts w:ascii="Times New Roman" w:hAnsi="Times New Roman" w:cs="Times New Roman"/>
          <w:sz w:val="28"/>
          <w:szCs w:val="28"/>
        </w:rPr>
        <w:t>, - «учителем жизни», которому доверено воспитание формирующейся личности. Только в триединстве этих ипостасей деятельность педагога-музыканта бывает по-настоящему плодотворной.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Центр образовательного процесса – ребёнок, и задача педагога специального фортепиано – предоставить ему самые широкие возможности для успешного освоения музыкального инструмента.</w:t>
      </w:r>
    </w:p>
    <w:p w:rsidR="0030301B" w:rsidRPr="009D6A99" w:rsidRDefault="0030301B" w:rsidP="0030301B">
      <w:pPr>
        <w:rPr>
          <w:rFonts w:ascii="Times New Roman" w:hAnsi="Times New Roman" w:cs="Times New Roman"/>
          <w:b/>
          <w:sz w:val="28"/>
          <w:szCs w:val="28"/>
        </w:rPr>
      </w:pPr>
      <w:r w:rsidRPr="009D6A99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="00F81F5A" w:rsidRPr="009D6A99">
        <w:rPr>
          <w:rFonts w:ascii="Times New Roman" w:hAnsi="Times New Roman" w:cs="Times New Roman"/>
          <w:b/>
          <w:sz w:val="28"/>
          <w:szCs w:val="28"/>
        </w:rPr>
        <w:t>должен реши</w:t>
      </w:r>
      <w:r w:rsidRPr="009D6A99">
        <w:rPr>
          <w:rFonts w:ascii="Times New Roman" w:hAnsi="Times New Roman" w:cs="Times New Roman"/>
          <w:b/>
          <w:sz w:val="28"/>
          <w:szCs w:val="28"/>
        </w:rPr>
        <w:t>ть следующие задачи: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-обеспечивать условия для сохранения и совершенствования традиций отечественной фортепианной педагогической школы;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-использовать вариативный подход в целях адаптации учебных программ к способностям и возможностям каждого учащегося;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-создать условия для обеспечения индивидуального подхода к каждому учащемуся в рамках образовательного процесса обучения игре на фортепиано.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Подавляющее большинство детей занимаются музыкой в плане общего музыкального образования, и лишь незначительная часть из них поступает после окончания школы в музыкальные колледжи. Учитывая это, обучение надо направить так, чтобы предоставить возможность детям с самыми различными музыкальными данными, занимаясь по индивидуальным планам, приобщаться к музыкальной культуре.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Форма индивидуальных занятий в классе фортепиано создает педагогу необходимые условия для внимательного всестороннего обучения и воспитания каждого ребёнка, объективной оценки его возможностей (с учётом эмоционального, общего и физического развития, строения рук и приспособляемости к инструменту, музыкальной памяти и т.д.)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За время обучения преподаватель должен сформировать удобный исполнительский игровой аппарат, развить навыки чтения с листа, дать знания по элементарной теории музыки, научить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разучивать и грамотно, выразительно исполнять на фортепиано произведения из </w:t>
      </w:r>
      <w:r w:rsidRPr="009D6A99">
        <w:rPr>
          <w:rFonts w:ascii="Times New Roman" w:hAnsi="Times New Roman" w:cs="Times New Roman"/>
          <w:sz w:val="28"/>
          <w:szCs w:val="28"/>
        </w:rPr>
        <w:lastRenderedPageBreak/>
        <w:t>репертуара школ искусств, также развить навыки подбора по слуху, транспонирования и игры в ансамбле.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Одной из важнейших задач педагогов по классу фортепиано является ранняя профессиональная ориентация учащихся. Создание реальных условий эффективного развития и обучения детей, обладающих способностями для дальнейшего получения профессионального образования в области музыкального искусства.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Неподготовленность детей к деятельности в сфере музыкального искусства, отсутствие гармонично развивающей ребёнка звуковой окружающей среды, перегрузки в общеобразовательной школе усиливают неоднородность контингента учащихся школ искусств по уровню способностей, сформированных вкусов и потребностей, усложняют процесс освоения учебной программы. В связи со сложным экономическим положением, с низким уровнем зарплаты родителей учащихся, многие из них не имеют дома музыкального инструмента фортепиано, что также очень усложняет учебный процесс, не позволяет осваивать учебный музыкальный материал в должном объёме.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Обучение игре на фортепиано-процесс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>. Успешный результат занятий во многом зависит не только от желания и интереса ребёнка, но и от умения педагога найти правильный подход. Часто приходиться слышать от родителей: «А есть ли у моего ребенка слух?», «Каковы музыкальные способности у ребёнка, и может ли он заниматься на фортепиано?»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Обучение игре на фортепиано возможно для каждого ребенка, но пытаться «вырастить» профессионального музыканта из каждого ребёнка не нужно. А увидеть есть ли у ребёнка музыкальные способности можно лишь в процессе обучения, более того, именно в процессе обучения происходит и развитие музыкальных способностей. Занятия музыкой необходимы каждому ребёнку, они помогают его общему развитию, помогают развить чувство прекрасного. Обучение музыке улучшает характер детей и благотворно воздействует на их психологическое состояние. Принято считать, что обучение детей музыке следует начинать с пяти-шести лет. Но существует и другое мнение: музыкальное воспитание следует начинать с внутриутробного периода. Это подготовительный, пассивный этап обучения музыке. Родителям, желающие воспитать всесторонне развитого ребёнка, необходимо начинать его воспитание ещё с внутриутробного периода. Слушать спокойную и мелодичную музыку, заниматься живописью, ходить в музеи, посещать театр. Обучение игре на фортепиано-процесс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и увлекательный. </w:t>
      </w:r>
      <w:r w:rsidRPr="009D6A99">
        <w:rPr>
          <w:rFonts w:ascii="Times New Roman" w:hAnsi="Times New Roman" w:cs="Times New Roman"/>
          <w:sz w:val="28"/>
          <w:szCs w:val="28"/>
        </w:rPr>
        <w:lastRenderedPageBreak/>
        <w:t xml:space="preserve">Успешный результат занятий во многом зависит не только от желания и интереса ученика, но и от умения педагога найти правильный подход. У детей младшего возраста внимание неустойчивое. Но они с интересом относятся ко всему новому, неожиданному. Поэтому занятия с малышами должны проходить в радостной, эмоционально-живой атмосфере. «Больше сказки, больше фантазии, рассказывать и показывать, колдовать вокруг музыки» - слова замечательного педагога 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А.Д.Артоболевской</w:t>
      </w:r>
      <w:proofErr w:type="spellEnd"/>
      <w:r w:rsidRPr="009D6A99">
        <w:rPr>
          <w:rFonts w:ascii="Times New Roman" w:hAnsi="Times New Roman" w:cs="Times New Roman"/>
          <w:sz w:val="28"/>
          <w:szCs w:val="28"/>
        </w:rPr>
        <w:t>. Для того чтобы не просто развивать интерес к музыке у детей, но и заинтересовать их этим процессом, необходимо придумывать различные творческие задания, позволяющие ребёнку, применить свои знания и способности в области музыкального творчества. Это может быть: выразительное произнесение слов разучиваемой песни, пение, подбор мелодии по слуху, показ.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Задача педагога: научить понимать и переживать музыку различного характера - весёлую, грустную, танцевальную…Традиционный подход к выучиванию (зазубриванию) названий семи звуков по порядку архаичен. Так же распространено обучение нотам на нотоносце, без добавочных линеек и только в скрипичном ключе. Мне же кажется, что знакомство с нотами должно начинаться не на нотоносце и не на бумаге, а только на клавиатуре, чтобы научить ребёнка самостоятельно ориентироваться в «нотно-клавиатурном лабиринте». Отношение к обучению нотной грамоте как к механическому зазубриванию нот, вне осмысленности лишь притупляет восприятие и приводит к тому, что дети не хотят учить ноты,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их и механически повторять, тем более дома, в отсутствие педагога. Главное: учить так, чтобы ребёнок как бы и не подозревал о том, что его учат. Огромную помощь при ознакомлении их с нотной грамотой оказывает работа с карточками, заранее изготовленными дома.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Путь к успеху начинается с подготовки педагога к уроку. Для педагога урок начинается задолго до того, как он встретится в классе с учеником. Одна из важных его забот - выбор программы. Дело очень ответственное. Помимо того, что программа должна отвечать требованиям, принятым в данном учебном заведении, её следует подбирать так, чтобы, исходя из индивидуальных качеств ученика, она максимально способствовала его развитию. Включаемые в неё произведения должны быть ученикам по силам, а так же вызывать интерес. Чтобы предлагаемая программа пришлась учащемуся по душе, надо обязательно учесть его желания. Обдумывая репертуар, лучше намечать не одну, а несколько однотипных пьес, оставляя ученику свободу выбора.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lastRenderedPageBreak/>
        <w:t>Выбрать программу ученик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это ещё полдела, преподавателю нужно самому освоить её. Освоить - это значит самому основательно </w:t>
      </w:r>
      <w:r w:rsidR="009D6A99">
        <w:rPr>
          <w:rFonts w:ascii="Times New Roman" w:hAnsi="Times New Roman" w:cs="Times New Roman"/>
          <w:sz w:val="28"/>
          <w:szCs w:val="28"/>
        </w:rPr>
        <w:t>разобрать текст</w:t>
      </w:r>
      <w:r w:rsidRPr="009D6A99">
        <w:rPr>
          <w:rFonts w:ascii="Times New Roman" w:hAnsi="Times New Roman" w:cs="Times New Roman"/>
          <w:sz w:val="28"/>
          <w:szCs w:val="28"/>
        </w:rPr>
        <w:t xml:space="preserve">: </w:t>
      </w:r>
      <w:r w:rsidR="009D6A99">
        <w:rPr>
          <w:rFonts w:ascii="Times New Roman" w:hAnsi="Times New Roman" w:cs="Times New Roman"/>
          <w:sz w:val="28"/>
          <w:szCs w:val="28"/>
        </w:rPr>
        <w:t xml:space="preserve">поразмышлять </w:t>
      </w:r>
      <w:r w:rsidRPr="009D6A99">
        <w:rPr>
          <w:rFonts w:ascii="Times New Roman" w:hAnsi="Times New Roman" w:cs="Times New Roman"/>
          <w:sz w:val="28"/>
          <w:szCs w:val="28"/>
        </w:rPr>
        <w:t xml:space="preserve">над особенностями структуры произведения, его ладогармонического языка, ритмической организации, над средствами исполнительской выразительности. Это значит так же прикинуть, где ученик может встретить трудные места и чем ему можно будет помочь. Итак, педагог должен выбрать учебный материал, проиграть его, проанализировать и отредактировать, то есть: обнаружить возможные опечатки, которые часто встречаются в новых изданиях; уточнить обозначение артикуляции в старых изданиях, дополнить аппликатурную 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цифровку</w:t>
      </w:r>
      <w:proofErr w:type="spellEnd"/>
      <w:r w:rsidRPr="009D6A99">
        <w:rPr>
          <w:rFonts w:ascii="Times New Roman" w:hAnsi="Times New Roman" w:cs="Times New Roman"/>
          <w:sz w:val="28"/>
          <w:szCs w:val="28"/>
        </w:rPr>
        <w:t>; упростить звуковую ткань для маленькой руки (убрать один из звуков аккорда). Исправление в нотах на ходу, во время игры, приучает ученика к небрежному отношению к нотному тексту при первом разборе.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Освоить программу - это значит также уметь самому её играть. Задумаемся в этой связи над выражением «педагогический репертуар».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В отличие от концертного, педагогический репертуар - это золотой запас, который музыкант накапливает, чтобы затем использовать его на той специфической концертной площадке, какой является классный кабинет, перед ответственейшей публикой - своими учениками.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Помимо показа музыки на рояле, в распоряжении педагога имеются и другие средства, и способы воздействия на ученика при работе на уроке над программой. Выразительным жестом, мимикой можно без лишних слов сдвинуть темп, продлить паузу, предвосхитить акцент, сделать более ярким 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9D6A99">
        <w:rPr>
          <w:rFonts w:ascii="Times New Roman" w:hAnsi="Times New Roman" w:cs="Times New Roman"/>
          <w:sz w:val="28"/>
          <w:szCs w:val="28"/>
        </w:rPr>
        <w:t>, , управлять исполнением ученика по ходу игры. Можно не прерывая исполнение подыграть или подпеть несколько нот, «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подстучать</w:t>
      </w:r>
      <w:proofErr w:type="spellEnd"/>
      <w:r w:rsidRPr="009D6A99">
        <w:rPr>
          <w:rFonts w:ascii="Times New Roman" w:hAnsi="Times New Roman" w:cs="Times New Roman"/>
          <w:sz w:val="28"/>
          <w:szCs w:val="28"/>
        </w:rPr>
        <w:t>» ритм, подправить движение руки.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Ещё одним мощным средством воздействия на ученика является </w:t>
      </w:r>
      <w:r w:rsidRPr="009D6A99">
        <w:rPr>
          <w:rFonts w:ascii="Times New Roman" w:hAnsi="Times New Roman" w:cs="Times New Roman"/>
          <w:b/>
          <w:i/>
          <w:sz w:val="28"/>
          <w:szCs w:val="28"/>
        </w:rPr>
        <w:t>слово</w:t>
      </w:r>
      <w:r w:rsidRPr="009D6A99">
        <w:rPr>
          <w:rFonts w:ascii="Times New Roman" w:hAnsi="Times New Roman" w:cs="Times New Roman"/>
          <w:sz w:val="28"/>
          <w:szCs w:val="28"/>
        </w:rPr>
        <w:t>. Какой же должна быть речь педагога? Грамотной, ясной</w:t>
      </w:r>
      <w:r w:rsidR="009D6A99">
        <w:rPr>
          <w:rFonts w:ascii="Times New Roman" w:hAnsi="Times New Roman" w:cs="Times New Roman"/>
          <w:sz w:val="28"/>
          <w:szCs w:val="28"/>
        </w:rPr>
        <w:t>, понятной ребенку</w:t>
      </w:r>
      <w:r w:rsidRPr="009D6A99">
        <w:rPr>
          <w:rFonts w:ascii="Times New Roman" w:hAnsi="Times New Roman" w:cs="Times New Roman"/>
          <w:sz w:val="28"/>
          <w:szCs w:val="28"/>
        </w:rPr>
        <w:t xml:space="preserve"> и – яркой, не сухой, </w:t>
      </w:r>
      <w:r w:rsidR="009D6A99">
        <w:rPr>
          <w:rFonts w:ascii="Times New Roman" w:hAnsi="Times New Roman" w:cs="Times New Roman"/>
          <w:sz w:val="28"/>
          <w:szCs w:val="28"/>
        </w:rPr>
        <w:t>как в книгах</w:t>
      </w:r>
      <w:r w:rsidRPr="009D6A99">
        <w:rPr>
          <w:rFonts w:ascii="Times New Roman" w:hAnsi="Times New Roman" w:cs="Times New Roman"/>
          <w:sz w:val="28"/>
          <w:szCs w:val="28"/>
        </w:rPr>
        <w:t>. По мере того, как ученик знакомится с музыкально-теоретическими понятиями, объяснения педагога всё более насыщаются специальн</w:t>
      </w:r>
      <w:r w:rsidR="009D6A99">
        <w:rPr>
          <w:rFonts w:ascii="Times New Roman" w:hAnsi="Times New Roman" w:cs="Times New Roman"/>
          <w:sz w:val="28"/>
          <w:szCs w:val="28"/>
        </w:rPr>
        <w:t>ыми терминами</w:t>
      </w:r>
      <w:r w:rsidRPr="009D6A99">
        <w:rPr>
          <w:rFonts w:ascii="Times New Roman" w:hAnsi="Times New Roman" w:cs="Times New Roman"/>
          <w:sz w:val="28"/>
          <w:szCs w:val="28"/>
        </w:rPr>
        <w:t xml:space="preserve">. Надо уметь найти те слова, которые способны определить характер произведения, дать представление об окраске звука. При этом надо помнить, что урок - не монолог педагога. Урок должен быть диалогом. Конечно, диалог между учителем и учеником постоянно ведётся на языке музыки, но «разговора» двух роялей недостаточно, нужен ещё обмен мыслями, чувствами, соображениями по поводу и в связи с изучаемыми произведениями. Умение говорить о музыке помогает постичь её непростой язык. Натан Перельман замечает: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 xml:space="preserve">«Одно лишь верно найденное </w:t>
      </w:r>
      <w:r w:rsidRPr="009D6A99">
        <w:rPr>
          <w:rFonts w:ascii="Times New Roman" w:hAnsi="Times New Roman" w:cs="Times New Roman"/>
          <w:sz w:val="28"/>
          <w:szCs w:val="28"/>
        </w:rPr>
        <w:lastRenderedPageBreak/>
        <w:t>слово-экстракт способно, растворившись, придать желательный характер исполняемому, например: тревожно, ликуя, печально, торжествуя, застенчиво, гордо и т. д.». Меткое слово способно выразить и сущность технического приёма, передать характер движения, навести на нужные мышечные ощущения.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Вспомним выражения «палец прорастает сквозь клавишу», «играть по тексту», и т.д. Идущий от удачно найденного выражения посыл даёт иногда больше, чем показ за инструментом. Спорным вопросом при подготовке педагога к уроку является необходимость планирования занятий с каждым учеником. Я думаю, что ни у кого не возникнет возражений по поводу подготовки уроков с начинающими. Не продумав заранее план урока с малышами, совершенно невозможно провести его плодотворно. Каждое секундное замешательство учителя вызывает бурю эмоций, множество вопросов и совершенно отключает детей от самого урока. Планирование учебного содержания урока необходимо проводить по двум линиям: с одной стороны, по линии расширения знаний и обогащения навыков ученика, а с другой стороны - по линии помощи в работе над репертуаром. Арсений Петрович Щапов советует в первую очередь думать не о работе ученика над «основным материалом», то есть тем, который готовится к академическому концерту, - а о работе над «вспомогательным материалом»: сюда относятся различные упражнения, пьесы, которые могут быть пройдены эскизно. С целью развития реакции ученика на различное музыкальное содержание, или просто с целью расширения его музыкального кругозора: сюда относятся также игра в ансамбле, игра с листа, игра по слуху, транспонирование.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 </w:t>
      </w:r>
      <w:r w:rsidRPr="009D6A99">
        <w:rPr>
          <w:rFonts w:ascii="Times New Roman" w:hAnsi="Times New Roman" w:cs="Times New Roman"/>
          <w:sz w:val="28"/>
          <w:szCs w:val="28"/>
        </w:rPr>
        <w:t xml:space="preserve">Изучая нотную грамоту, можно играть в игру «Угадай ноту»: ученик с помощью карточек с нотами, называет и играет звуки на инструменте в разных октавах. Это способствует развитию координации, музыкального слуха, зрительной памяти.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Ученик запоминает короткие стихи: «ми соль си ре фа» - на линеечках сидят; «ре фа ля до ми» - те в окошечки глядят и т. д. Сначала в скрипичном, затем в басовом ключе делаем карточки для нот.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Прикасаясь к клавишам кончиками пальцев - играем в учителя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>большой палец) и учеников ( остальные пальцы)… Как определить момент, когда ребёнок может перейти к игре на фортепиано? Это когда ребёнок: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-свободно ориентируется на клавиатуре;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-нотный текст, который ребёнок читает глазами, озвучен внутренним слухом;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-слух его развит, натренирован;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lastRenderedPageBreak/>
        <w:t>-освоил ряд двигательных и дыхательных упражнений, необходимых для того, чтобы привести в нужный тонус мышцы пианистического аппарата, снять «зажимы» и спазмы, которые могут помешать игре.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И главное - ребенок хочет играть.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«Нужно заставить забыть, что у рояля есть молоточки» </w:t>
      </w:r>
      <w:r w:rsidR="001904C8" w:rsidRPr="009D6A99">
        <w:rPr>
          <w:rFonts w:ascii="Times New Roman" w:hAnsi="Times New Roman" w:cs="Times New Roman"/>
          <w:sz w:val="28"/>
          <w:szCs w:val="28"/>
        </w:rPr>
        <w:t>п</w:t>
      </w:r>
      <w:r w:rsidRPr="009D6A99">
        <w:rPr>
          <w:rFonts w:ascii="Times New Roman" w:hAnsi="Times New Roman" w:cs="Times New Roman"/>
          <w:sz w:val="28"/>
          <w:szCs w:val="28"/>
        </w:rPr>
        <w:t>еред прикосновением к клавишам, ребёнок знакомится с инструментом. Мы поднимаем крышку у фортепиано, заглядываем внутрь. Видим толстые и тонкие струны, молоточки.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 Мы сегодня увиде</w:t>
      </w:r>
      <w:r w:rsidRPr="009D6A99">
        <w:rPr>
          <w:rFonts w:ascii="Times New Roman" w:hAnsi="Times New Roman" w:cs="Times New Roman"/>
          <w:sz w:val="28"/>
          <w:szCs w:val="28"/>
        </w:rPr>
        <w:t xml:space="preserve">ли 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целый городок </w:t>
      </w:r>
      <w:r w:rsidRPr="009D6A99">
        <w:rPr>
          <w:rFonts w:ascii="Times New Roman" w:hAnsi="Times New Roman" w:cs="Times New Roman"/>
          <w:sz w:val="28"/>
          <w:szCs w:val="28"/>
        </w:rPr>
        <w:t>внутри рояля.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Конечно, дети спрашивают о педалях, зачем они нужны.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 </w:t>
      </w:r>
      <w:r w:rsidRPr="009D6A99">
        <w:rPr>
          <w:rFonts w:ascii="Times New Roman" w:hAnsi="Times New Roman" w:cs="Times New Roman"/>
          <w:sz w:val="28"/>
          <w:szCs w:val="28"/>
        </w:rPr>
        <w:t xml:space="preserve">«Любите педаль, исследуйте её, учите педаль, учите с педалью! Учитесь наслаивать и отслаивать педаль.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Педаль - звуковое облако, и говорить о ней хочется как об облаке: слоистая, перистая, обволакивающая, нависающая, грозовая, плывущая, мрачная, лёгкая, светлая!»</w:t>
      </w:r>
      <w:proofErr w:type="gramEnd"/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С первых уроков играем 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 упражнени</w:t>
      </w:r>
      <w:proofErr w:type="gramStart"/>
      <w:r w:rsidR="001904C8" w:rsidRPr="009D6A9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1904C8" w:rsidRPr="009D6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04C8" w:rsidRPr="009D6A99">
        <w:rPr>
          <w:rFonts w:ascii="Times New Roman" w:hAnsi="Times New Roman" w:cs="Times New Roman"/>
          <w:sz w:val="28"/>
          <w:szCs w:val="28"/>
        </w:rPr>
        <w:t>Краб</w:t>
      </w:r>
      <w:r w:rsidR="009D6A99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9D6A99">
        <w:rPr>
          <w:rFonts w:ascii="Times New Roman" w:hAnsi="Times New Roman" w:cs="Times New Roman"/>
          <w:sz w:val="28"/>
          <w:szCs w:val="28"/>
        </w:rPr>
        <w:t>», «</w:t>
      </w:r>
      <w:r w:rsidR="001904C8" w:rsidRPr="009D6A99">
        <w:rPr>
          <w:rFonts w:ascii="Times New Roman" w:hAnsi="Times New Roman" w:cs="Times New Roman"/>
          <w:sz w:val="28"/>
          <w:szCs w:val="28"/>
        </w:rPr>
        <w:t>Радуга»</w:t>
      </w:r>
      <w:r w:rsidR="009D6A99">
        <w:rPr>
          <w:rFonts w:ascii="Times New Roman" w:hAnsi="Times New Roman" w:cs="Times New Roman"/>
          <w:sz w:val="28"/>
          <w:szCs w:val="28"/>
        </w:rPr>
        <w:t>, «Мама-папа»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) и </w:t>
      </w:r>
      <w:r w:rsidRPr="009D6A99">
        <w:rPr>
          <w:rFonts w:ascii="Times New Roman" w:hAnsi="Times New Roman" w:cs="Times New Roman"/>
          <w:sz w:val="28"/>
          <w:szCs w:val="28"/>
        </w:rPr>
        <w:t>простые песенки для пальцев: 1, 2, 3 звука. Например. Изображаем «кукушку». Ученик играет два звука через ноту поочерёдно каждой рукой 3-м пальцем в разных октавах или «киску» 3-м и 2-м пальцем с использованием чёрной клавиши. «Пальчики идут в гости» - 3,2,1 пальцы вверх и вниз каждой рукой в разных октавах. В игре 4-м и 5-м использую песенку – упражнение «Дразнилка»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 xml:space="preserve"> </w:t>
      </w:r>
      <w:r w:rsidR="009D6A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В игре детей часто чувствуется скованность, внутреннее напряжение, многие поднимают плечи, напрягают мышцы лица, если вовремя не обратить внимания – это станет основой неправильной игры. Многие дети любят играть по краю клавиш, обычно это недостаток низкой посадки дома. Преодолеть эти трудности помогают упражнения, индивидуальный подход, контроль педагога, самоконтроль. Мо</w:t>
      </w:r>
      <w:r w:rsidR="001904C8" w:rsidRPr="009D6A99">
        <w:rPr>
          <w:rFonts w:ascii="Times New Roman" w:hAnsi="Times New Roman" w:cs="Times New Roman"/>
          <w:sz w:val="28"/>
          <w:szCs w:val="28"/>
        </w:rPr>
        <w:t>жно привлечь родителей, бабушек.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Учить детей играть на фортепиано – это всё равно, что учить малыша ходить. Только что родившийся младенец не может сразу пойти. Вначале он задирает ножки, потом ползает, потом держится за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 xml:space="preserve">что – 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и начинает стоять на неустойчивых ногах, а заботливая мама поддерживает его, помогая сохранить равновесие. И, в конце концов, как-то незаметно малыш делает свои первые осторожные шаги, а потом - с каждым днём, с каждым месяцем ходит всё увереннее.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lastRenderedPageBreak/>
        <w:t>Детским пальцам тоже нужно дать время, чтобы они научились играть, а вначале им требуется всего лишь помощь.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Дети во время игры пристально смотрят на свои пальцы и на клавиатуру и перестают слушать себя. Фиксируя внимание на клавиатуре, ребёнок перестаёт слушать себя. Если же прикрыть крышку рояля так, чтобы руки свободно могли играть, происходит чудо – он весь уходит вслух, его внимание полностью переключается с рук, и тут же выпрямляется спина, появляется полная проводимость. Необходимо с каждым ребёнком найти наиболее удобное положение руки, не забывая о том, что ребёнок растет, и это положение постоянно меняется. Лучше всего не говорить с ним о самой руке, а обратить внимание на 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9D6A99">
        <w:rPr>
          <w:rFonts w:ascii="Times New Roman" w:hAnsi="Times New Roman" w:cs="Times New Roman"/>
          <w:sz w:val="28"/>
          <w:szCs w:val="28"/>
        </w:rPr>
        <w:t>.</w:t>
      </w:r>
      <w:r w:rsidR="001904C8" w:rsidRPr="009D6A99">
        <w:rPr>
          <w:rFonts w:ascii="Times New Roman" w:hAnsi="Times New Roman" w:cs="Times New Roman"/>
          <w:sz w:val="28"/>
          <w:szCs w:val="28"/>
        </w:rPr>
        <w:t xml:space="preserve"> </w:t>
      </w:r>
      <w:r w:rsidRPr="009D6A99">
        <w:rPr>
          <w:rFonts w:ascii="Times New Roman" w:hAnsi="Times New Roman" w:cs="Times New Roman"/>
          <w:sz w:val="28"/>
          <w:szCs w:val="28"/>
        </w:rPr>
        <w:t>Многие великие музыканты рекомендуют начинать игру на фортепиано с легато</w:t>
      </w:r>
      <w:r w:rsidR="001904C8" w:rsidRPr="009D6A99">
        <w:rPr>
          <w:rFonts w:ascii="Times New Roman" w:hAnsi="Times New Roman" w:cs="Times New Roman"/>
          <w:sz w:val="28"/>
          <w:szCs w:val="28"/>
        </w:rPr>
        <w:t>.</w:t>
      </w:r>
    </w:p>
    <w:p w:rsidR="0030301B" w:rsidRPr="009D6A99" w:rsidRDefault="009D6A99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начинает играть штрихи стаккато и нон легато только третьим пальцем. Можно играть по чёрным клавишам от нижнего к верхнему регистру и обратно, читая строки Пушкина: «Ветер по морю гуляет, и кораблик подгоняет…». После игры на чёрных клавишах можно начинать играть на белых. Такие упражнения помогают полнее ощутить клавиатуру, почувствовать поддержку нижних мышц спины и поясницы, дают возможность ладони обрести эластичность. Очень важно следить за тем, чтобы соприкосновение «подушечки» пальца с клавишей произошло ещё до выполнения стаккато, за осанкой, за качеством звука и за тем, чтобы незанятые пальцы не напрягались. Желательно играть отдельными руками сначала третьим пальцем правой, потом – левой руки. Лучше исполнять пьесы, в которых мелодия равномерно распределена между обеими руками и охватывает оба нотных стана (пьесы из сборника </w:t>
      </w:r>
      <w:proofErr w:type="spellStart"/>
      <w:r w:rsidR="0030301B" w:rsidRPr="009D6A99">
        <w:rPr>
          <w:rFonts w:ascii="Times New Roman" w:hAnsi="Times New Roman" w:cs="Times New Roman"/>
          <w:sz w:val="28"/>
          <w:szCs w:val="28"/>
        </w:rPr>
        <w:t>Милича</w:t>
      </w:r>
      <w:proofErr w:type="spellEnd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 для начинающих). Либо играть третьими пальцами обеих рук одновременно на нотах – близнецах (в унисон). Игра двумя руками только третьими пальцами занимает довольно продолжительный период. Ребёнок учится согласованности движений рук. Чем прочнее закрепится навык согласованной игры двумя руками, тем проще и легче будет впоследствии овладеть игрой другими пальцами и решать все последующие задачи.</w:t>
      </w:r>
      <w:r w:rsidR="0022742C" w:rsidRPr="009D6A99">
        <w:rPr>
          <w:rFonts w:ascii="Times New Roman" w:hAnsi="Times New Roman" w:cs="Times New Roman"/>
          <w:sz w:val="28"/>
          <w:szCs w:val="28"/>
        </w:rPr>
        <w:t xml:space="preserve"> 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Вначале обучения, важно не только научить </w:t>
      </w:r>
      <w:r w:rsidRPr="009D6A9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30301B" w:rsidRPr="009D6A99">
        <w:rPr>
          <w:rFonts w:ascii="Times New Roman" w:hAnsi="Times New Roman" w:cs="Times New Roman"/>
          <w:sz w:val="28"/>
          <w:szCs w:val="28"/>
        </w:rPr>
        <w:t>играть, но и познакомить его с музыкальным миром,</w:t>
      </w:r>
      <w:r w:rsidRPr="009D6A99">
        <w:rPr>
          <w:rFonts w:ascii="Times New Roman" w:hAnsi="Times New Roman" w:cs="Times New Roman"/>
          <w:sz w:val="28"/>
          <w:szCs w:val="28"/>
        </w:rPr>
        <w:t xml:space="preserve"> его особенностями,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 заинтересовать, понять, о чём музыка говорит, вложить как можно больше музыкальных впечатлений. Мы представляем праздничный бал. Сначала танцуют все гости, а в середине - принц и принцесса, разговаривают друг с другом, «соединяются» (момент </w:t>
      </w:r>
      <w:proofErr w:type="gramStart"/>
      <w:r w:rsidR="0030301B" w:rsidRPr="009D6A99">
        <w:rPr>
          <w:rFonts w:ascii="Times New Roman" w:hAnsi="Times New Roman" w:cs="Times New Roman"/>
          <w:sz w:val="28"/>
          <w:szCs w:val="28"/>
        </w:rPr>
        <w:t>кульминации-аккорд</w:t>
      </w:r>
      <w:proofErr w:type="gramEnd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), продолжая танец с придворными. Тот же образ можно использовать в вальсе из балета «Спящая </w:t>
      </w:r>
      <w:r w:rsidR="0030301B" w:rsidRPr="009D6A99">
        <w:rPr>
          <w:rFonts w:ascii="Times New Roman" w:hAnsi="Times New Roman" w:cs="Times New Roman"/>
          <w:sz w:val="28"/>
          <w:szCs w:val="28"/>
        </w:rPr>
        <w:lastRenderedPageBreak/>
        <w:t>красавица» Чайковского. С первых уроков, когда дети слышат его в исполнении педагога, проникаются любовью</w:t>
      </w:r>
      <w:r w:rsidRPr="009D6A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A99">
        <w:rPr>
          <w:rFonts w:ascii="Times New Roman" w:hAnsi="Times New Roman" w:cs="Times New Roman"/>
          <w:sz w:val="28"/>
          <w:szCs w:val="28"/>
        </w:rPr>
        <w:t>интересом</w:t>
      </w:r>
      <w:r w:rsidR="0030301B" w:rsidRPr="009D6A99">
        <w:rPr>
          <w:rFonts w:ascii="Times New Roman" w:hAnsi="Times New Roman" w:cs="Times New Roman"/>
          <w:sz w:val="28"/>
          <w:szCs w:val="28"/>
        </w:rPr>
        <w:t>, стараются запомнить слова, хотят в дальнейшем играть.</w:t>
      </w:r>
    </w:p>
    <w:p w:rsidR="0030301B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упражнений, развития слуха, ритма, пианистических навыков, важно уделять внимание чтению пьес с листа и подбору песен на слух. Это могут быть простые песенки, хорошо знакомые ребёнку. Например, «Песенка про ёлочку», </w:t>
      </w:r>
      <w:r w:rsidRPr="009D6A99">
        <w:rPr>
          <w:rFonts w:ascii="Times New Roman" w:hAnsi="Times New Roman" w:cs="Times New Roman"/>
          <w:sz w:val="28"/>
          <w:szCs w:val="28"/>
        </w:rPr>
        <w:t>«Антошка», «В траве сидел кузнечик</w:t>
      </w:r>
      <w:r w:rsidR="0030301B" w:rsidRPr="009D6A99">
        <w:rPr>
          <w:rFonts w:ascii="Times New Roman" w:hAnsi="Times New Roman" w:cs="Times New Roman"/>
          <w:sz w:val="28"/>
          <w:szCs w:val="28"/>
        </w:rPr>
        <w:t xml:space="preserve">». Большой интерес представляет сборник Т. </w:t>
      </w:r>
      <w:proofErr w:type="spellStart"/>
      <w:r w:rsidR="0030301B" w:rsidRPr="009D6A99">
        <w:rPr>
          <w:rFonts w:ascii="Times New Roman" w:hAnsi="Times New Roman" w:cs="Times New Roman"/>
          <w:sz w:val="28"/>
          <w:szCs w:val="28"/>
        </w:rPr>
        <w:t>Камаевой</w:t>
      </w:r>
      <w:proofErr w:type="spellEnd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 w:rsidR="0030301B" w:rsidRPr="009D6A99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="0030301B" w:rsidRPr="009D6A99">
        <w:rPr>
          <w:rFonts w:ascii="Times New Roman" w:hAnsi="Times New Roman" w:cs="Times New Roman"/>
          <w:sz w:val="28"/>
          <w:szCs w:val="28"/>
        </w:rPr>
        <w:t xml:space="preserve"> «Чтение с листа. Игровой курс». Игровой курс разделён на две части. Первая состоит из заданий, которые снимут психологический зажим у ребёнка перед незнакомым текстом и сделают занятие увлекательным. Каждое задание сопровождается графой для оценки, которую преподаватель ставит для дополнительного поощрения учащегося. Задания усложняются постепенно. Внимание ребёнка активизируется на отдельных элементах нотного текста - ключевые знаки, аппликатура, динамика, темп и т.д. Текст в основном обращён к учащемуся. У детей появляется интерес к игре на инструменте. Преподаватель должен использовать все имеющиеся возможности для того, чтобы привить своим ученикам любовь к чтению с листа в домашней работе.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Свои первые выступления на концертах малышу всегда легче даются, если с ним рядом его п</w:t>
      </w:r>
      <w:r w:rsidR="0022742C" w:rsidRPr="009D6A99">
        <w:rPr>
          <w:rFonts w:ascii="Times New Roman" w:hAnsi="Times New Roman" w:cs="Times New Roman"/>
          <w:sz w:val="28"/>
          <w:szCs w:val="28"/>
        </w:rPr>
        <w:t>реподаватель</w:t>
      </w:r>
      <w:r w:rsidRPr="009D6A99">
        <w:rPr>
          <w:rFonts w:ascii="Times New Roman" w:hAnsi="Times New Roman" w:cs="Times New Roman"/>
          <w:sz w:val="28"/>
          <w:szCs w:val="28"/>
        </w:rPr>
        <w:t>, поэтому хорошо включать в репертуар ансамбли. Это ещё важно и потому, что ученик начинает слушать совместную игру, пытаясь подстроиться или взять инициативу, охватывая больший звуковой объём, в нотном тексте следит за своей партией и партией партнёра. С учащимися младших классов нужно стараться проходить большое количество произведений и не требовать добиваться всего сразу. Накопление репертуара – центральная задача педагога.</w:t>
      </w:r>
    </w:p>
    <w:p w:rsidR="0030301B" w:rsidRPr="009D6A99" w:rsidRDefault="0030301B" w:rsidP="0030301B">
      <w:pPr>
        <w:rPr>
          <w:rFonts w:ascii="Times New Roman" w:hAnsi="Times New Roman" w:cs="Times New Roman"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42C" w:rsidRPr="009D6A99" w:rsidRDefault="0022742C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301B" w:rsidRPr="009D6A99" w:rsidRDefault="0030301B" w:rsidP="002274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A99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используемой литературы:</w:t>
      </w:r>
    </w:p>
    <w:p w:rsidR="0030301B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1</w:t>
      </w:r>
      <w:r w:rsidR="0030301B" w:rsidRPr="009D6A99">
        <w:rPr>
          <w:rFonts w:ascii="Times New Roman" w:hAnsi="Times New Roman" w:cs="Times New Roman"/>
          <w:sz w:val="28"/>
          <w:szCs w:val="28"/>
        </w:rPr>
        <w:t>.Милич Б.Е. «Воспитание ученика – пианиста», изд</w:t>
      </w:r>
      <w:proofErr w:type="gramStart"/>
      <w:r w:rsidR="0030301B" w:rsidRPr="009D6A9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30301B" w:rsidRPr="009D6A99">
        <w:rPr>
          <w:rFonts w:ascii="Times New Roman" w:hAnsi="Times New Roman" w:cs="Times New Roman"/>
          <w:sz w:val="28"/>
          <w:szCs w:val="28"/>
        </w:rPr>
        <w:t>Кифара»,2002</w:t>
      </w:r>
    </w:p>
    <w:p w:rsidR="0030301B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2</w:t>
      </w:r>
      <w:r w:rsidR="0030301B" w:rsidRPr="009D6A99">
        <w:rPr>
          <w:rFonts w:ascii="Times New Roman" w:hAnsi="Times New Roman" w:cs="Times New Roman"/>
          <w:sz w:val="28"/>
          <w:szCs w:val="28"/>
        </w:rPr>
        <w:t>.Тимакин Е.М. «Воспитание пианиста», изд. «Музыка»,2009</w:t>
      </w:r>
    </w:p>
    <w:p w:rsidR="008079A8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3.Фейнберг С.Е. «Пианизм как искусство» Москва,2003.</w:t>
      </w:r>
    </w:p>
    <w:p w:rsidR="0030301B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>4</w:t>
      </w:r>
      <w:r w:rsidR="0030301B" w:rsidRPr="009D6A99">
        <w:rPr>
          <w:rFonts w:ascii="Times New Roman" w:hAnsi="Times New Roman" w:cs="Times New Roman"/>
          <w:sz w:val="28"/>
          <w:szCs w:val="28"/>
        </w:rPr>
        <w:t>. «Школа игры на фортепиано» под ред. Николаева А.А., изд. «Музыка» 2007</w:t>
      </w:r>
      <w:r w:rsidR="0022742C" w:rsidRPr="009D6A99">
        <w:rPr>
          <w:rFonts w:ascii="Times New Roman" w:hAnsi="Times New Roman" w:cs="Times New Roman"/>
          <w:sz w:val="28"/>
          <w:szCs w:val="28"/>
        </w:rPr>
        <w:t>.</w:t>
      </w:r>
    </w:p>
    <w:p w:rsidR="008079A8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5.А.П. Щапов «Фортепианный урок в музыкальной </w:t>
      </w:r>
      <w:proofErr w:type="spellStart"/>
      <w:r w:rsidRPr="009D6A99">
        <w:rPr>
          <w:rFonts w:ascii="Times New Roman" w:hAnsi="Times New Roman" w:cs="Times New Roman"/>
          <w:sz w:val="28"/>
          <w:szCs w:val="28"/>
        </w:rPr>
        <w:t>школе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9D6A99">
        <w:rPr>
          <w:rFonts w:ascii="Times New Roman" w:hAnsi="Times New Roman" w:cs="Times New Roman"/>
          <w:sz w:val="28"/>
          <w:szCs w:val="28"/>
        </w:rPr>
        <w:t>. «Классика-</w:t>
      </w:r>
      <w:r w:rsidRPr="009D6A9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D6A99">
        <w:rPr>
          <w:rFonts w:ascii="Times New Roman" w:hAnsi="Times New Roman" w:cs="Times New Roman"/>
          <w:sz w:val="28"/>
          <w:szCs w:val="28"/>
        </w:rPr>
        <w:t>»,2001.</w:t>
      </w:r>
    </w:p>
    <w:p w:rsidR="008079A8" w:rsidRPr="009D6A99" w:rsidRDefault="008079A8" w:rsidP="0030301B">
      <w:pPr>
        <w:rPr>
          <w:rFonts w:ascii="Times New Roman" w:hAnsi="Times New Roman" w:cs="Times New Roman"/>
          <w:sz w:val="28"/>
          <w:szCs w:val="28"/>
        </w:rPr>
      </w:pPr>
      <w:r w:rsidRPr="009D6A99">
        <w:rPr>
          <w:rFonts w:ascii="Times New Roman" w:hAnsi="Times New Roman" w:cs="Times New Roman"/>
          <w:sz w:val="28"/>
          <w:szCs w:val="28"/>
        </w:rPr>
        <w:t xml:space="preserve">6.Юдовина-Гальперина Т.Б. «За роялем без слез, или </w:t>
      </w:r>
      <w:proofErr w:type="gramStart"/>
      <w:r w:rsidRPr="009D6A9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D6A99">
        <w:rPr>
          <w:rFonts w:ascii="Times New Roman" w:hAnsi="Times New Roman" w:cs="Times New Roman"/>
          <w:sz w:val="28"/>
          <w:szCs w:val="28"/>
        </w:rPr>
        <w:t xml:space="preserve"> детский педагог», Санкт-Петербург,2010.</w:t>
      </w:r>
    </w:p>
    <w:p w:rsidR="00612A6D" w:rsidRPr="0030301B" w:rsidRDefault="00612A6D">
      <w:pPr>
        <w:rPr>
          <w:sz w:val="28"/>
          <w:szCs w:val="28"/>
        </w:rPr>
      </w:pPr>
    </w:p>
    <w:sectPr w:rsidR="00612A6D" w:rsidRPr="0030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F3"/>
    <w:rsid w:val="001904C8"/>
    <w:rsid w:val="001B2AF3"/>
    <w:rsid w:val="0022742C"/>
    <w:rsid w:val="0030301B"/>
    <w:rsid w:val="003F2E35"/>
    <w:rsid w:val="00612A6D"/>
    <w:rsid w:val="00732B96"/>
    <w:rsid w:val="008079A8"/>
    <w:rsid w:val="008C5D15"/>
    <w:rsid w:val="009D6A99"/>
    <w:rsid w:val="00F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2021-02-07T09:39:00Z</dcterms:created>
  <dcterms:modified xsi:type="dcterms:W3CDTF">2021-02-07T09:39:00Z</dcterms:modified>
</cp:coreProperties>
</file>