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1BBA5" w14:textId="77777777" w:rsidR="008A3CDB" w:rsidRPr="00D5232D" w:rsidRDefault="008A3CDB" w:rsidP="00D5232D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32D">
        <w:rPr>
          <w:rFonts w:ascii="Times New Roman" w:eastAsia="SimSun" w:hAnsi="Times New Roman" w:cs="Times New Roman"/>
          <w:sz w:val="28"/>
          <w:szCs w:val="28"/>
        </w:rPr>
        <w:t>Муниципальное автономное учреждение дополнительного образования “Детская музыкальная школа” с. Кандры муниципального района Туймазинский район Республики Башкортостан</w:t>
      </w:r>
    </w:p>
    <w:p w14:paraId="5C189390" w14:textId="77777777" w:rsidR="008A3CDB" w:rsidRPr="00D5232D" w:rsidRDefault="008A3CDB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E1E76F" w14:textId="77777777" w:rsidR="008A3CDB" w:rsidRPr="00D5232D" w:rsidRDefault="008A3CDB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786B49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B8A0D1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FE4ED5" w14:textId="1716D432" w:rsidR="00CE5A83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D751A9" w14:textId="1C64B5E2" w:rsidR="00D5232D" w:rsidRDefault="00D5232D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A271BF" w14:textId="18F293A4" w:rsidR="00D5232D" w:rsidRDefault="00D5232D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F13F06" w14:textId="77777777" w:rsidR="00D5232D" w:rsidRPr="00D5232D" w:rsidRDefault="00D5232D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234A93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F0B35B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1D8E9E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951968" w14:textId="3BBC5632" w:rsidR="006428F0" w:rsidRPr="000A681E" w:rsidRDefault="006428F0" w:rsidP="00D5232D">
      <w:pPr>
        <w:pStyle w:val="a9"/>
        <w:spacing w:after="0" w:line="240" w:lineRule="auto"/>
        <w:ind w:left="28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Методическая разработка</w:t>
      </w:r>
      <w:r w:rsidR="00243476"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урок</w:t>
      </w:r>
      <w:r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</w:p>
    <w:p w14:paraId="41F4EDBC" w14:textId="7A0712BA" w:rsidR="00CE5A83" w:rsidRPr="000A681E" w:rsidRDefault="004741FE" w:rsidP="00D5232D">
      <w:pPr>
        <w:pStyle w:val="a9"/>
        <w:spacing w:after="0" w:line="240" w:lineRule="auto"/>
        <w:ind w:left="28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02748"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классе </w:t>
      </w:r>
      <w:r w:rsidR="008A3CDB"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баян</w:t>
      </w:r>
      <w:r w:rsidR="00B02748"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</w:p>
    <w:p w14:paraId="6C5110D2" w14:textId="36F01494" w:rsidR="00CE5A83" w:rsidRPr="000A681E" w:rsidRDefault="00CE5A83" w:rsidP="00D5232D">
      <w:pPr>
        <w:pStyle w:val="a9"/>
        <w:spacing w:after="0" w:line="240" w:lineRule="auto"/>
        <w:ind w:left="28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«Применение современных технологий</w:t>
      </w:r>
      <w:r w:rsidR="00275CBF"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 уроках ансамбля</w:t>
      </w:r>
      <w:r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</w:p>
    <w:p w14:paraId="7CFF4C16" w14:textId="77777777" w:rsidR="00CE5A83" w:rsidRPr="000A681E" w:rsidRDefault="00CE5A83" w:rsidP="00D5232D">
      <w:pPr>
        <w:pStyle w:val="a9"/>
        <w:spacing w:after="0" w:line="240" w:lineRule="auto"/>
        <w:ind w:left="28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A681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(игра под фонограмму)</w:t>
      </w:r>
    </w:p>
    <w:p w14:paraId="6916D54F" w14:textId="77777777" w:rsidR="008A3CDB" w:rsidRPr="000A681E" w:rsidRDefault="008A3CDB" w:rsidP="00D5232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C023881" w14:textId="77777777" w:rsidR="00CE5A83" w:rsidRPr="000A681E" w:rsidRDefault="00CE5A83" w:rsidP="00D5232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C3E698E" w14:textId="77777777" w:rsidR="00CE5A83" w:rsidRPr="000A681E" w:rsidRDefault="00CE5A83" w:rsidP="00D5232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1644B5F" w14:textId="77777777" w:rsidR="00CE5A83" w:rsidRPr="000A681E" w:rsidRDefault="00CE5A83" w:rsidP="00D5232D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FAC4CCE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0B7E1C" w14:textId="3522F2F5" w:rsidR="00CE5A83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CF6651" w14:textId="77777777" w:rsidR="00D5232D" w:rsidRPr="00D5232D" w:rsidRDefault="00D5232D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F1DB01" w14:textId="6794E593" w:rsidR="00CE5A83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38226D" w14:textId="090BD11A" w:rsidR="00D5232D" w:rsidRDefault="00D5232D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61991B" w14:textId="2C3B5F4D" w:rsidR="00D5232D" w:rsidRDefault="00D5232D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FDFDF0" w14:textId="0D03B29D" w:rsidR="00D5232D" w:rsidRDefault="00D5232D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d"/>
        <w:tblpPr w:leftFromText="180" w:rightFromText="180" w:vertAnchor="text" w:horzAnchor="page" w:tblpX="6162" w:tblpY="-57"/>
        <w:tblW w:w="0" w:type="auto"/>
        <w:tblLook w:val="04A0" w:firstRow="1" w:lastRow="0" w:firstColumn="1" w:lastColumn="0" w:noHBand="0" w:noVBand="1"/>
      </w:tblPr>
      <w:tblGrid>
        <w:gridCol w:w="4928"/>
      </w:tblGrid>
      <w:tr w:rsidR="00B02748" w14:paraId="60C715EF" w14:textId="77777777" w:rsidTr="00A6602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87FCE1F" w14:textId="76FAB571" w:rsidR="00B02748" w:rsidRPr="00D5232D" w:rsidRDefault="00B02748" w:rsidP="00B02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Выполнила преподаватель </w:t>
            </w:r>
          </w:p>
          <w:p w14:paraId="3A13667C" w14:textId="5396C2D3" w:rsidR="00B02748" w:rsidRPr="00D5232D" w:rsidRDefault="00B02748" w:rsidP="00B02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2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Фаррахова Ирина Витальевна</w:t>
            </w:r>
          </w:p>
          <w:p w14:paraId="2F155769" w14:textId="77777777" w:rsidR="00B02748" w:rsidRDefault="00B02748" w:rsidP="00B02748">
            <w:pPr>
              <w:tabs>
                <w:tab w:val="left" w:pos="5942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AD0F664" w14:textId="77777777" w:rsidR="00B02748" w:rsidRPr="00D5232D" w:rsidRDefault="00B02748" w:rsidP="00B02748">
      <w:pPr>
        <w:tabs>
          <w:tab w:val="left" w:pos="594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61E7DD04" w14:textId="3EB9D945" w:rsidR="00D5232D" w:rsidRPr="00D5232D" w:rsidRDefault="00D5232D" w:rsidP="00B02748">
      <w:pPr>
        <w:tabs>
          <w:tab w:val="left" w:pos="5942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6B7F3E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FD4B1B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5EECF2" w14:textId="77777777" w:rsidR="008A3CDB" w:rsidRPr="00D5232D" w:rsidRDefault="008A3CDB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B4CD51" w14:textId="7C6675FC" w:rsidR="00CE5A83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C92DAD" w14:textId="1DE9F355" w:rsidR="00275CBF" w:rsidRDefault="00275CBF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28C12C" w14:textId="3D8795CB" w:rsidR="00275CBF" w:rsidRDefault="00275CBF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8A5A4D" w14:textId="77777777" w:rsidR="00275CBF" w:rsidRPr="00D5232D" w:rsidRDefault="00275CBF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356841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6B42B7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91E636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398275" w14:textId="77777777" w:rsidR="00CE5A83" w:rsidRPr="00D5232D" w:rsidRDefault="00CE5A83" w:rsidP="00D52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0A0094" w14:textId="08AE0322" w:rsidR="00275CBF" w:rsidRDefault="00CE5A83" w:rsidP="00275C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84787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BAECB8" w14:textId="77777777" w:rsidR="00016E66" w:rsidRPr="00275CBF" w:rsidRDefault="00016E66" w:rsidP="00275CB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06FEB" w14:textId="77777777" w:rsidR="00513C4B" w:rsidRDefault="00513C4B" w:rsidP="00513C4B">
      <w:pPr>
        <w:pStyle w:val="a9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План</w:t>
      </w:r>
    </w:p>
    <w:p w14:paraId="0D826E54" w14:textId="77777777" w:rsidR="00513C4B" w:rsidRPr="0084357B" w:rsidRDefault="00513C4B" w:rsidP="00513C4B">
      <w:pPr>
        <w:pStyle w:val="a9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44E7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14:paraId="5FCF4BFA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</w:p>
    <w:p w14:paraId="2EA2B041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Задачи</w:t>
      </w:r>
    </w:p>
    <w:p w14:paraId="32507FD0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Форма</w:t>
      </w:r>
    </w:p>
    <w:p w14:paraId="55440C01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Оборудование</w:t>
      </w:r>
    </w:p>
    <w:p w14:paraId="2E8D5A1B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Технические средства</w:t>
      </w:r>
    </w:p>
    <w:p w14:paraId="7FC68C2E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Наглядные пособия</w:t>
      </w:r>
    </w:p>
    <w:p w14:paraId="7EFCC0C3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Нотная литература</w:t>
      </w:r>
    </w:p>
    <w:p w14:paraId="417BE303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Музыкальный материал</w:t>
      </w:r>
    </w:p>
    <w:p w14:paraId="48C0D2C4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Тип урока</w:t>
      </w:r>
      <w:r w:rsidRPr="00A844E7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28627987" w14:textId="77777777" w:rsidR="00513C4B" w:rsidRPr="00A844E7" w:rsidRDefault="00513C4B" w:rsidP="00513C4B">
      <w:pPr>
        <w:pStyle w:val="a9"/>
        <w:numPr>
          <w:ilvl w:val="0"/>
          <w:numId w:val="49"/>
        </w:numPr>
        <w:tabs>
          <w:tab w:val="left" w:pos="90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Методы</w:t>
      </w:r>
    </w:p>
    <w:p w14:paraId="64DCFF17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</w:rPr>
        <w:t>Принципы</w:t>
      </w: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14:paraId="0D330766" w14:textId="77777777" w:rsidR="00513C4B" w:rsidRPr="00A844E7" w:rsidRDefault="00513C4B" w:rsidP="00513C4B">
      <w:pPr>
        <w:pStyle w:val="a9"/>
        <w:numPr>
          <w:ilvl w:val="0"/>
          <w:numId w:val="49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44E7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педагогических технологий </w:t>
      </w:r>
    </w:p>
    <w:p w14:paraId="79AF990F" w14:textId="77777777" w:rsidR="00513C4B" w:rsidRPr="00A844E7" w:rsidRDefault="00513C4B" w:rsidP="00513C4B">
      <w:pPr>
        <w:pStyle w:val="a9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Репертуарный план</w:t>
      </w:r>
    </w:p>
    <w:p w14:paraId="608FDFD0" w14:textId="77777777" w:rsidR="00513C4B" w:rsidRPr="00A844E7" w:rsidRDefault="00513C4B" w:rsidP="00513C4B">
      <w:pPr>
        <w:pStyle w:val="a9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Основная часть</w:t>
      </w:r>
    </w:p>
    <w:p w14:paraId="0A8A2913" w14:textId="77777777" w:rsidR="00513C4B" w:rsidRPr="00A844E7" w:rsidRDefault="00513C4B" w:rsidP="00513C4B">
      <w:pPr>
        <w:pStyle w:val="a9"/>
        <w:numPr>
          <w:ilvl w:val="0"/>
          <w:numId w:val="50"/>
        </w:numPr>
        <w:spacing w:after="0"/>
        <w:ind w:left="1134" w:hanging="425"/>
        <w:rPr>
          <w:rFonts w:ascii="Times New Roman" w:hAnsi="Times New Roman" w:cs="Times New Roman"/>
          <w:bCs/>
          <w:sz w:val="28"/>
          <w:szCs w:val="28"/>
        </w:rPr>
      </w:pPr>
      <w:r w:rsidRPr="00A844E7">
        <w:rPr>
          <w:rFonts w:ascii="Times New Roman" w:hAnsi="Times New Roman" w:cs="Times New Roman"/>
          <w:bCs/>
          <w:sz w:val="28"/>
          <w:szCs w:val="28"/>
        </w:rPr>
        <w:t>Введение</w:t>
      </w:r>
    </w:p>
    <w:p w14:paraId="715670B3" w14:textId="77777777" w:rsidR="00513C4B" w:rsidRPr="00A844E7" w:rsidRDefault="00513C4B" w:rsidP="00513C4B">
      <w:pPr>
        <w:pStyle w:val="a9"/>
        <w:numPr>
          <w:ilvl w:val="0"/>
          <w:numId w:val="50"/>
        </w:numPr>
        <w:spacing w:after="0"/>
        <w:ind w:left="1134" w:hanging="425"/>
        <w:rPr>
          <w:rFonts w:ascii="Times New Roman" w:hAnsi="Times New Roman" w:cs="Times New Roman"/>
          <w:bCs/>
          <w:sz w:val="28"/>
          <w:szCs w:val="28"/>
        </w:rPr>
      </w:pPr>
      <w:r w:rsidRPr="00A844E7">
        <w:rPr>
          <w:rFonts w:ascii="Times New Roman" w:hAnsi="Times New Roman" w:cs="Times New Roman"/>
          <w:bCs/>
          <w:sz w:val="28"/>
          <w:szCs w:val="28"/>
        </w:rPr>
        <w:t>Структура урока</w:t>
      </w:r>
    </w:p>
    <w:p w14:paraId="1C2E8914" w14:textId="77777777" w:rsidR="00513C4B" w:rsidRPr="00A844E7" w:rsidRDefault="00513C4B" w:rsidP="00513C4B">
      <w:pPr>
        <w:pStyle w:val="a9"/>
        <w:numPr>
          <w:ilvl w:val="0"/>
          <w:numId w:val="50"/>
        </w:numPr>
        <w:spacing w:after="0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План-конспект урока</w:t>
      </w:r>
    </w:p>
    <w:p w14:paraId="404D7618" w14:textId="77777777" w:rsidR="00513C4B" w:rsidRPr="00A844E7" w:rsidRDefault="00513C4B" w:rsidP="00513C4B">
      <w:pPr>
        <w:pStyle w:val="a9"/>
        <w:numPr>
          <w:ilvl w:val="0"/>
          <w:numId w:val="50"/>
        </w:numPr>
        <w:spacing w:after="0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</w:rPr>
        <w:t>Приветствие</w:t>
      </w:r>
    </w:p>
    <w:p w14:paraId="76B8488A" w14:textId="77777777" w:rsidR="00513C4B" w:rsidRDefault="00513C4B" w:rsidP="00513C4B">
      <w:pPr>
        <w:pStyle w:val="a9"/>
        <w:numPr>
          <w:ilvl w:val="0"/>
          <w:numId w:val="50"/>
        </w:numPr>
        <w:tabs>
          <w:tab w:val="left" w:pos="1980"/>
        </w:tabs>
        <w:spacing w:after="0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Первый этап работы</w:t>
      </w:r>
    </w:p>
    <w:p w14:paraId="16C3BD76" w14:textId="77777777" w:rsidR="00513C4B" w:rsidRPr="00A844E7" w:rsidRDefault="00513C4B" w:rsidP="00513C4B">
      <w:pPr>
        <w:pStyle w:val="a9"/>
        <w:numPr>
          <w:ilvl w:val="0"/>
          <w:numId w:val="50"/>
        </w:numPr>
        <w:tabs>
          <w:tab w:val="left" w:pos="1980"/>
        </w:tabs>
        <w:spacing w:after="0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Второй этап работы</w:t>
      </w:r>
    </w:p>
    <w:p w14:paraId="6E481DEC" w14:textId="77777777" w:rsidR="00513C4B" w:rsidRPr="00A844E7" w:rsidRDefault="00513C4B" w:rsidP="00513C4B">
      <w:pPr>
        <w:pStyle w:val="a9"/>
        <w:numPr>
          <w:ilvl w:val="0"/>
          <w:numId w:val="50"/>
        </w:numPr>
        <w:spacing w:after="0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Третий этап</w:t>
      </w:r>
    </w:p>
    <w:p w14:paraId="5FB0E091" w14:textId="77777777" w:rsidR="00513C4B" w:rsidRPr="00A844E7" w:rsidRDefault="00513C4B" w:rsidP="00513C4B">
      <w:pPr>
        <w:pStyle w:val="a9"/>
        <w:numPr>
          <w:ilvl w:val="0"/>
          <w:numId w:val="50"/>
        </w:numPr>
        <w:spacing w:after="0" w:line="240" w:lineRule="auto"/>
        <w:ind w:left="1134" w:hanging="42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44E7">
        <w:rPr>
          <w:rFonts w:ascii="Times New Roman" w:hAnsi="Times New Roman" w:cs="Times New Roman"/>
          <w:bCs/>
          <w:sz w:val="28"/>
          <w:szCs w:val="28"/>
        </w:rPr>
        <w:t>Подведение итогов</w:t>
      </w:r>
    </w:p>
    <w:p w14:paraId="1FA40201" w14:textId="77777777" w:rsidR="00513C4B" w:rsidRPr="00A844E7" w:rsidRDefault="00513C4B" w:rsidP="00513C4B">
      <w:pPr>
        <w:pStyle w:val="a9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</w:p>
    <w:p w14:paraId="71EDA658" w14:textId="77777777" w:rsidR="00513C4B" w:rsidRPr="00A844E7" w:rsidRDefault="00513C4B" w:rsidP="00513C4B">
      <w:pPr>
        <w:pStyle w:val="a9"/>
        <w:numPr>
          <w:ilvl w:val="0"/>
          <w:numId w:val="48"/>
        </w:numPr>
        <w:spacing w:after="1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4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Используемая литература.</w:t>
      </w:r>
    </w:p>
    <w:p w14:paraId="7E2BF72F" w14:textId="3FF89524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7E65C3" w14:textId="1212C1F5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A79EDB" w14:textId="5D862301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F9C97B" w14:textId="72B37801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0FB62C" w14:textId="77CCA0E7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45C5D8" w14:textId="0FC38FC4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6F10B2" w14:textId="2BE0513E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9975A3" w14:textId="3542DE4F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574C59" w14:textId="6D18CF64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D92018" w14:textId="03B120CC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43F120" w14:textId="7286293F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E940D0" w14:textId="526826D4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A686DC" w14:textId="0F90525C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B43BE3" w14:textId="536A35BD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ADB66C" w14:textId="77777777" w:rsidR="00513C4B" w:rsidRDefault="00513C4B" w:rsidP="00D5232D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3BA8FF" w14:textId="3679EAA8" w:rsidR="00C0293E" w:rsidRPr="00D5232D" w:rsidRDefault="0089557E" w:rsidP="00D5232D">
      <w:pPr>
        <w:spacing w:after="0" w:line="240" w:lineRule="auto"/>
        <w:ind w:firstLine="284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2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</w:t>
      </w:r>
      <w:r w:rsidR="00CD5B6F" w:rsidRPr="00D52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иска</w:t>
      </w:r>
    </w:p>
    <w:p w14:paraId="4DCF16FA" w14:textId="77777777" w:rsidR="00CE5A83" w:rsidRPr="00D5232D" w:rsidRDefault="00CE5A83" w:rsidP="00D5232D">
      <w:pPr>
        <w:pStyle w:val="a9"/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CB15495" w14:textId="5A533518" w:rsidR="00894E67" w:rsidRPr="00D5232D" w:rsidRDefault="00405B2F" w:rsidP="00D5232D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Цель: </w:t>
      </w:r>
      <w:r w:rsidR="00CC3E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остижение </w:t>
      </w:r>
      <w:r w:rsidR="00A82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метро-</w:t>
      </w: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рит</w:t>
      </w:r>
      <w:r w:rsidR="0099306A"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мически</w:t>
      </w:r>
      <w:r w:rsidR="00A826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точного</w:t>
      </w: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61A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выразительного </w:t>
      </w: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исполнения произведений под фонограмму.</w:t>
      </w:r>
      <w:r w:rsidRPr="00D5232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5A0690D9" w14:textId="4CDBE28A" w:rsidR="00894E67" w:rsidRPr="00A016C6" w:rsidRDefault="00405B2F" w:rsidP="00A016C6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Задачи</w:t>
      </w:r>
      <w:r w:rsidR="00021E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E12B4" w:rsidRPr="00EE12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E12B4"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80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бучающая: </w:t>
      </w:r>
      <w:r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показать</w:t>
      </w:r>
      <w:r w:rsidR="00A8260F"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поэтапный</w:t>
      </w:r>
      <w:r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процесс обучения игре под фонограмму</w:t>
      </w:r>
      <w:r w:rsidR="00BF7540"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(работа с метрономом, работа над ансамблевыми партиями, работа над исполнением под фонограмму)</w:t>
      </w:r>
      <w:r w:rsidR="00D80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A016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80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азвивающая: развитие внимания</w:t>
      </w:r>
      <w:r w:rsidR="00EE12B4"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чувства ритма</w:t>
      </w:r>
      <w:r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музыкального слуха</w:t>
      </w:r>
      <w:r w:rsidR="00BF7540"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развитие точности исполнения в темпе, ритме, штрихе, динамике, агогике</w:t>
      </w:r>
      <w:r w:rsidR="000A681E" w:rsidRPr="000A68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681E"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игре под фонограмму</w:t>
      </w:r>
      <w:r w:rsidR="00D80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A016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807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оспитывающая: воспитание самостоятельности, чувства ответственности, исполнительской дисциплины</w:t>
      </w:r>
      <w:r w:rsidR="00EE12B4"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самоанализа</w:t>
      </w:r>
      <w:r w:rsidR="0099306A" w:rsidRPr="00A0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A016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48EFC1ED" w14:textId="77777777" w:rsidR="009302DC" w:rsidRPr="00D5232D" w:rsidRDefault="00CE5A83" w:rsidP="00D5232D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Форма: урок групповой.</w:t>
      </w:r>
    </w:p>
    <w:p w14:paraId="30EF8CEC" w14:textId="77777777" w:rsidR="00CE5A83" w:rsidRPr="00D5232D" w:rsidRDefault="00CE5A83" w:rsidP="00D5232D">
      <w:pPr>
        <w:pStyle w:val="a9"/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0FDFBD2" w14:textId="77777777" w:rsidR="00B70CFB" w:rsidRPr="00D5232D" w:rsidRDefault="00B70CFB" w:rsidP="00D5232D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Оборудование: баяны, подставка для нот, стулья.</w:t>
      </w:r>
    </w:p>
    <w:p w14:paraId="5AB28912" w14:textId="77777777" w:rsidR="009302DC" w:rsidRPr="00D5232D" w:rsidRDefault="009302DC" w:rsidP="00D5232D">
      <w:p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E415308" w14:textId="58533169" w:rsidR="00241585" w:rsidRPr="00D5232D" w:rsidRDefault="00405B2F" w:rsidP="00D5232D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Технические средства: ноутбук, CD-диски, USB- носители, метроном.</w:t>
      </w:r>
      <w:r w:rsidRPr="00D5232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7B1B0510" w14:textId="77777777" w:rsidR="00241585" w:rsidRPr="00D5232D" w:rsidRDefault="00241585" w:rsidP="00D5232D">
      <w:pPr>
        <w:pStyle w:val="a9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69E28A1" w14:textId="2B3CFB62" w:rsidR="00241585" w:rsidRPr="00D5232D" w:rsidRDefault="00405B2F" w:rsidP="00D5232D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Наглядные пособия: фото эстрадных исполнителей на баяне, аккордеоне (П. </w:t>
      </w:r>
      <w:proofErr w:type="spellStart"/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Дранга</w:t>
      </w:r>
      <w:proofErr w:type="spellEnd"/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дуэт «Баян-</w:t>
      </w:r>
      <w:proofErr w:type="spellStart"/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mix</w:t>
      </w:r>
      <w:proofErr w:type="spellEnd"/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4F48BC" w:rsidRPr="00F1401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140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1401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0C897F09" w14:textId="77777777" w:rsidR="00241585" w:rsidRPr="00D5232D" w:rsidRDefault="00241585" w:rsidP="00D5232D">
      <w:pPr>
        <w:pStyle w:val="a9"/>
        <w:ind w:left="426" w:hanging="426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1DB27E2" w14:textId="68EA33DC" w:rsidR="007963A4" w:rsidRPr="00D5232D" w:rsidRDefault="00B70CFB" w:rsidP="00D5232D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232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Нотная литература</w:t>
      </w:r>
      <w:r w:rsidR="00241585" w:rsidRPr="00D5232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89557E" w:rsidRPr="00D523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9557E"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8475F"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>чебное пособи</w:t>
      </w:r>
      <w:r w:rsidR="00241585"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8475F"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557E"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>для учащихся ДМШ 1-5 классов «Играем с оркестром». Рост</w:t>
      </w:r>
      <w:r w:rsidR="008B057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9557E"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в-на-Дону «Феникс» 2012. Сборник комплектуется </w:t>
      </w:r>
      <w:bookmarkStart w:id="0" w:name="_Hlk65351169"/>
      <w:r w:rsidR="0089557E"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компакт-диском с учебными и концертными </w:t>
      </w:r>
      <w:r w:rsidR="00F1401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9557E"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>ранжировками</w:t>
      </w:r>
      <w:bookmarkEnd w:id="0"/>
      <w:r w:rsidR="0089557E"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5B2F" w:rsidRPr="00D5232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1F95B1A4" w14:textId="4503FE06" w:rsidR="00241585" w:rsidRPr="00A14C39" w:rsidRDefault="00405B2F" w:rsidP="00D5232D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Музыкальный материал: видеоматериал лучших образцов эстрадной музыки</w:t>
      </w:r>
      <w:r w:rsidRPr="00A14C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(исполнение под фонограмму).</w:t>
      </w:r>
      <w:r w:rsidR="00CF1358" w:rsidRPr="00A14C39">
        <w:t xml:space="preserve"> </w:t>
      </w:r>
      <w:bookmarkStart w:id="1" w:name="_Hlk65440607"/>
      <w:r w:rsidR="00CF1358" w:rsidRPr="00A14C39">
        <w:rPr>
          <w:rFonts w:ascii="Times New Roman" w:hAnsi="Times New Roman" w:cs="Times New Roman"/>
          <w:sz w:val="28"/>
          <w:szCs w:val="28"/>
          <w:shd w:val="clear" w:color="auto" w:fill="FFFFFF"/>
        </w:rPr>
        <w:t>https://yandex.ru/efir?stream_id=46c831e495e04e74bd94ceed699c4a22</w:t>
      </w:r>
      <w:r w:rsidRPr="00A14C3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bookmarkEnd w:id="1"/>
    <w:p w14:paraId="4CCC9E52" w14:textId="77777777" w:rsidR="00CE5A83" w:rsidRPr="00D5232D" w:rsidRDefault="00CE5A83" w:rsidP="00D5232D">
      <w:pPr>
        <w:pStyle w:val="a9"/>
        <w:spacing w:after="0" w:line="240" w:lineRule="auto"/>
        <w:ind w:left="426" w:hanging="426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0E27D0A" w14:textId="77777777" w:rsidR="00CE5A83" w:rsidRPr="00D5232D" w:rsidRDefault="00405B2F" w:rsidP="00D5232D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Тип урока: комбинированный урок</w:t>
      </w:r>
      <w:r w:rsidR="00E70740" w:rsidRPr="00D5232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6BE3CCE2" w14:textId="77777777" w:rsidR="00CE5A83" w:rsidRPr="00D5232D" w:rsidRDefault="00CE5A83" w:rsidP="00D5232D">
      <w:pPr>
        <w:pStyle w:val="a9"/>
        <w:spacing w:after="0" w:line="240" w:lineRule="auto"/>
        <w:ind w:left="426" w:hanging="426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D37FBA8" w14:textId="77777777" w:rsidR="004945F0" w:rsidRPr="00D5232D" w:rsidRDefault="0089557E" w:rsidP="00D5232D">
      <w:pPr>
        <w:pStyle w:val="a9"/>
        <w:numPr>
          <w:ilvl w:val="0"/>
          <w:numId w:val="35"/>
        </w:numPr>
        <w:tabs>
          <w:tab w:val="left" w:pos="9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52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Методы: </w:t>
      </w:r>
    </w:p>
    <w:p w14:paraId="07BE11C2" w14:textId="77777777" w:rsidR="004945F0" w:rsidRPr="00D5232D" w:rsidRDefault="00790891" w:rsidP="00D5232D">
      <w:pPr>
        <w:pStyle w:val="a9"/>
        <w:tabs>
          <w:tab w:val="left" w:pos="9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52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9557E" w:rsidRPr="00D5232D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информационно-рецептивный</w:t>
      </w:r>
      <w:r w:rsidR="004945F0" w:rsidRPr="00D5232D">
        <w:rPr>
          <w:rFonts w:ascii="Times New Roman" w:hAnsi="Times New Roman" w:cs="Times New Roman"/>
          <w:sz w:val="28"/>
          <w:szCs w:val="28"/>
        </w:rPr>
        <w:t>;</w:t>
      </w:r>
    </w:p>
    <w:p w14:paraId="21BBFC05" w14:textId="77777777" w:rsidR="004945F0" w:rsidRPr="00D5232D" w:rsidRDefault="00790891" w:rsidP="00D5232D">
      <w:pPr>
        <w:pStyle w:val="a9"/>
        <w:tabs>
          <w:tab w:val="left" w:pos="9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5232D">
        <w:rPr>
          <w:rFonts w:ascii="Times New Roman" w:hAnsi="Times New Roman" w:cs="Times New Roman"/>
          <w:sz w:val="28"/>
          <w:szCs w:val="28"/>
        </w:rPr>
        <w:t xml:space="preserve">      </w:t>
      </w:r>
      <w:r w:rsidR="004945F0" w:rsidRPr="00D5232D">
        <w:rPr>
          <w:rFonts w:ascii="Times New Roman" w:hAnsi="Times New Roman" w:cs="Times New Roman"/>
          <w:sz w:val="28"/>
          <w:szCs w:val="28"/>
        </w:rPr>
        <w:t>проблемный</w:t>
      </w:r>
      <w:r w:rsidR="00CB4C27" w:rsidRPr="00D5232D">
        <w:rPr>
          <w:rFonts w:ascii="Times New Roman" w:hAnsi="Times New Roman" w:cs="Times New Roman"/>
          <w:sz w:val="28"/>
          <w:szCs w:val="28"/>
        </w:rPr>
        <w:t>,</w:t>
      </w:r>
      <w:r w:rsidR="0089557E" w:rsidRPr="00D5232D">
        <w:rPr>
          <w:rFonts w:ascii="Times New Roman" w:hAnsi="Times New Roman" w:cs="Times New Roman"/>
          <w:sz w:val="28"/>
          <w:szCs w:val="28"/>
        </w:rPr>
        <w:t xml:space="preserve"> </w:t>
      </w:r>
      <w:r w:rsidR="004945F0" w:rsidRPr="00D5232D">
        <w:rPr>
          <w:rFonts w:ascii="Times New Roman" w:hAnsi="Times New Roman" w:cs="Times New Roman"/>
          <w:sz w:val="28"/>
          <w:szCs w:val="28"/>
          <w:shd w:val="clear" w:color="auto" w:fill="FFFFFF"/>
        </w:rPr>
        <w:t>словес</w:t>
      </w:r>
      <w:r w:rsidR="00CB4C27" w:rsidRPr="00D5232D">
        <w:rPr>
          <w:rFonts w:ascii="Times New Roman" w:hAnsi="Times New Roman" w:cs="Times New Roman"/>
          <w:sz w:val="28"/>
          <w:szCs w:val="28"/>
          <w:shd w:val="clear" w:color="auto" w:fill="FFFFFF"/>
        </w:rPr>
        <w:t>ный, наглядный</w:t>
      </w:r>
      <w:r w:rsidR="0089557E" w:rsidRPr="00D5232D">
        <w:rPr>
          <w:rFonts w:ascii="Times New Roman" w:hAnsi="Times New Roman" w:cs="Times New Roman"/>
          <w:sz w:val="28"/>
          <w:szCs w:val="28"/>
          <w:shd w:val="clear" w:color="auto" w:fill="FFFFFF"/>
        </w:rPr>
        <w:t>, практически</w:t>
      </w:r>
      <w:r w:rsidR="00CB4C27" w:rsidRPr="00D5232D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A06D98" w:rsidRPr="00D5232D">
        <w:rPr>
          <w:rFonts w:ascii="Times New Roman" w:hAnsi="Times New Roman" w:cs="Times New Roman"/>
          <w:sz w:val="28"/>
          <w:szCs w:val="28"/>
        </w:rPr>
        <w:t>.</w:t>
      </w:r>
      <w:r w:rsidR="004945F0" w:rsidRPr="00D523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01CAA" w14:textId="77777777" w:rsidR="00CE5A83" w:rsidRPr="00D5232D" w:rsidRDefault="00CE5A83" w:rsidP="00D5232D">
      <w:pPr>
        <w:pStyle w:val="a9"/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C187F39" w14:textId="77777777" w:rsidR="0089557E" w:rsidRPr="00D5232D" w:rsidRDefault="000F1E49" w:rsidP="00D5232D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sz w:val="28"/>
          <w:szCs w:val="28"/>
        </w:rPr>
        <w:t>Принципы: сознательности, наглядности, последовательности, активности, научности, доступности.</w:t>
      </w:r>
    </w:p>
    <w:p w14:paraId="12D582E7" w14:textId="77777777" w:rsidR="000F1E49" w:rsidRPr="00D5232D" w:rsidRDefault="00EF1AD7" w:rsidP="00D5232D">
      <w:pPr>
        <w:pStyle w:val="a9"/>
        <w:tabs>
          <w:tab w:val="left" w:pos="1080"/>
        </w:tabs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D523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14:paraId="240B9F8D" w14:textId="6639704B" w:rsidR="00632B68" w:rsidRPr="00D5232D" w:rsidRDefault="000F1E49" w:rsidP="00D5232D">
      <w:pPr>
        <w:pStyle w:val="a9"/>
        <w:numPr>
          <w:ilvl w:val="0"/>
          <w:numId w:val="3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2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2B68" w:rsidRPr="00D5232D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педагогических технологий</w:t>
      </w:r>
      <w:r w:rsidR="00251D8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CF4B092" w14:textId="5E09F9B4" w:rsidR="00860465" w:rsidRPr="00381FCC" w:rsidRDefault="00860465" w:rsidP="00735675">
      <w:pPr>
        <w:pStyle w:val="a9"/>
        <w:spacing w:after="0"/>
        <w:ind w:left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Операционная </w:t>
      </w:r>
      <w:r w:rsidR="00CB4C27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технология </w:t>
      </w:r>
      <w:r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формирование умственной деятельности, формирование</w:t>
      </w:r>
      <w:r w:rsidR="00EF1AD7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навыков работы с аудио</w:t>
      </w:r>
      <w:r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материалом, </w:t>
      </w:r>
      <w:r w:rsidR="00EF1AD7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интернет</w:t>
      </w:r>
      <w:r w:rsidR="00D807D6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EF1AD7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ресурсами</w:t>
      </w:r>
      <w:r w:rsidR="00D807D6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226D4C4" w14:textId="10C546F5" w:rsidR="00860465" w:rsidRPr="00381FCC" w:rsidRDefault="00CB4C27" w:rsidP="00735675">
      <w:pPr>
        <w:pStyle w:val="a9"/>
        <w:spacing w:after="0"/>
        <w:ind w:left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Эври</w:t>
      </w:r>
      <w:r w:rsidR="00860465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стическая </w:t>
      </w:r>
      <w:r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технология </w:t>
      </w:r>
      <w:r w:rsidR="00860465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развитие музыкальных способностей</w:t>
      </w:r>
      <w:r w:rsidR="00EF1AD7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EF1AD7" w:rsidRPr="00381FCC">
        <w:rPr>
          <w:rFonts w:ascii="Times New Roman" w:hAnsi="Times New Roman" w:cs="Times New Roman"/>
          <w:bCs/>
          <w:sz w:val="28"/>
          <w:szCs w:val="28"/>
        </w:rPr>
        <w:t>освоение навыков «обдумывания», контроля, самоконтроля</w:t>
      </w:r>
      <w:r w:rsidR="00D807D6" w:rsidRPr="00381FC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BD2345" w14:textId="77777777" w:rsidR="00632B68" w:rsidRPr="00381FCC" w:rsidRDefault="00860465" w:rsidP="00735675">
      <w:pPr>
        <w:pStyle w:val="a9"/>
        <w:spacing w:after="0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Здоровьесберегающая </w:t>
      </w:r>
      <w:r w:rsidR="00CB4C27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технология </w:t>
      </w:r>
      <w:r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смена деятельности,</w:t>
      </w:r>
      <w:r w:rsidR="00CB4C27" w:rsidRPr="00381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41969" w:rsidRPr="00381FCC">
        <w:rPr>
          <w:rFonts w:ascii="Times New Roman" w:eastAsia="Times New Roman" w:hAnsi="Times New Roman" w:cs="Times New Roman"/>
          <w:bCs/>
          <w:sz w:val="28"/>
          <w:szCs w:val="28"/>
        </w:rPr>
        <w:t>создание ситуации успеха</w:t>
      </w:r>
      <w:r w:rsidR="00632B68" w:rsidRPr="00381FCC">
        <w:rPr>
          <w:rFonts w:ascii="Times New Roman" w:eastAsia="Times New Roman" w:hAnsi="Times New Roman" w:cs="Times New Roman"/>
          <w:bCs/>
          <w:sz w:val="28"/>
          <w:szCs w:val="28"/>
        </w:rPr>
        <w:t xml:space="preserve">. Если процесс получения знаний интересен и мотивирован, то усвоение материала не создает эффекта перегрузки. </w:t>
      </w:r>
    </w:p>
    <w:p w14:paraId="40FECD29" w14:textId="77777777" w:rsidR="004945F0" w:rsidRPr="00381FCC" w:rsidRDefault="00632B68" w:rsidP="00735675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1FC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Применение современных технологий на уроках в комплексе с другими приемами и методами организации учебных занятий укрепляет мотивацию к изучению предмета, помогает вызвать положительные эмоции. </w:t>
      </w:r>
    </w:p>
    <w:p w14:paraId="0A116621" w14:textId="77777777" w:rsidR="00632B68" w:rsidRPr="00735675" w:rsidRDefault="00632B68" w:rsidP="00735675">
      <w:pPr>
        <w:pStyle w:val="a9"/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6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887B75C" w14:textId="77777777" w:rsidR="00CE5A83" w:rsidRPr="00735675" w:rsidRDefault="00CE5A83" w:rsidP="00735675">
      <w:pPr>
        <w:pStyle w:val="a9"/>
        <w:numPr>
          <w:ilvl w:val="0"/>
          <w:numId w:val="35"/>
        </w:num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Репертуарный план</w:t>
      </w:r>
      <w:r w:rsidR="002071CA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6992272D" w14:textId="77777777" w:rsidR="00CE5A83" w:rsidRPr="00735675" w:rsidRDefault="00CE5A83" w:rsidP="00735675">
      <w:pPr>
        <w:pStyle w:val="a9"/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 xml:space="preserve">Тарантелла. «Итальянский мотив». Обработка Г. </w:t>
      </w:r>
      <w:proofErr w:type="spellStart"/>
      <w:r w:rsidRPr="00735675">
        <w:rPr>
          <w:rFonts w:ascii="Times New Roman" w:hAnsi="Times New Roman" w:cs="Times New Roman"/>
          <w:sz w:val="28"/>
          <w:szCs w:val="28"/>
        </w:rPr>
        <w:t>Лохина</w:t>
      </w:r>
      <w:proofErr w:type="spellEnd"/>
      <w:r w:rsidRPr="00735675">
        <w:rPr>
          <w:rFonts w:ascii="Times New Roman" w:hAnsi="Times New Roman" w:cs="Times New Roman"/>
          <w:sz w:val="28"/>
          <w:szCs w:val="28"/>
        </w:rPr>
        <w:t>.</w:t>
      </w:r>
    </w:p>
    <w:p w14:paraId="26F5D2A0" w14:textId="77777777" w:rsidR="00CE5A83" w:rsidRPr="00735675" w:rsidRDefault="00CE5A83" w:rsidP="00735675">
      <w:pPr>
        <w:pStyle w:val="a9"/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>Самба «Тико-тико». С. Абреу. Обработка Г. Беляева.</w:t>
      </w:r>
    </w:p>
    <w:p w14:paraId="3F9DFF78" w14:textId="77777777" w:rsidR="007047B6" w:rsidRPr="00735675" w:rsidRDefault="00CE5A83" w:rsidP="00735675">
      <w:pPr>
        <w:pStyle w:val="a9"/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>«Парижский гамен». А. Маре. Обработка Г. Беляева.</w:t>
      </w:r>
    </w:p>
    <w:p w14:paraId="2B5E730A" w14:textId="77777777" w:rsidR="00632B68" w:rsidRPr="00735675" w:rsidRDefault="00632B68" w:rsidP="00735675">
      <w:pPr>
        <w:pStyle w:val="a9"/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6170154E" w14:textId="063D2E9E" w:rsidR="008C4F30" w:rsidRPr="00735675" w:rsidRDefault="00CE5A83" w:rsidP="00735675">
      <w:pPr>
        <w:pStyle w:val="a9"/>
        <w:spacing w:after="0"/>
        <w:ind w:left="14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Основная часть</w:t>
      </w:r>
    </w:p>
    <w:p w14:paraId="743223FC" w14:textId="77777777" w:rsidR="00DF0B3F" w:rsidRPr="00735675" w:rsidRDefault="00DF0B3F" w:rsidP="00735675">
      <w:pPr>
        <w:pStyle w:val="a9"/>
        <w:spacing w:after="0"/>
        <w:ind w:left="14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3EE46E7" w14:textId="429B6A6A" w:rsidR="00E2721F" w:rsidRPr="00735675" w:rsidRDefault="00E2721F" w:rsidP="00735675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3567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5F4E45B0" w14:textId="77777777" w:rsidR="00DF0B3F" w:rsidRPr="00735675" w:rsidRDefault="00DF0B3F" w:rsidP="00735675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5B0CB7C0" w14:textId="15A5C165" w:rsidR="00E2721F" w:rsidRPr="00EC3841" w:rsidRDefault="00E2721F" w:rsidP="00EC3841">
      <w:pPr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настоящее время на всех образовательных уровнях происходит обновление учебных планов, программ. Резко изменившиеся условия жизни диктуют новые требования к воспитанию, методикам, к процессу и результатам обучения.</w:t>
      </w:r>
      <w:r w:rsidR="00EC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следствие возникает необходимость </w:t>
      </w:r>
      <w:r w:rsidR="00776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использования </w:t>
      </w:r>
      <w:r w:rsidR="00EC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современной </w:t>
      </w:r>
      <w:r w:rsidR="00776297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методической и учебной литератур</w:t>
      </w:r>
      <w:r w:rsidR="00225B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ы,</w:t>
      </w:r>
      <w:r w:rsidR="00776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соответствующей времени и учебным запросам.</w:t>
      </w:r>
      <w:r w:rsidR="002E7370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F7B3A0A" w14:textId="2A492990" w:rsidR="005E5DE5" w:rsidRPr="00735675" w:rsidRDefault="00DC09BF" w:rsidP="00940063">
      <w:pPr>
        <w:spacing w:after="0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в</w:t>
      </w:r>
      <w:r w:rsidR="002C1EE7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ыступления </w:t>
      </w:r>
      <w:r w:rsidR="0048602C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инструментах под фонограмму </w:t>
      </w:r>
      <w:r w:rsidR="002C1EE7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етра</w:t>
      </w:r>
      <w:r w:rsidR="002C1EE7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1EE7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Дранги</w:t>
      </w:r>
      <w:proofErr w:type="spellEnd"/>
      <w:r w:rsidR="002C1EE7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дуэта «Баян-</w:t>
      </w:r>
      <w:proofErr w:type="spellStart"/>
      <w:r w:rsidR="002C1EE7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mix</w:t>
      </w:r>
      <w:proofErr w:type="spellEnd"/>
      <w:r w:rsidR="002C1EE7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способствовали росту </w:t>
      </w:r>
      <w:r w:rsidR="00E2721F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</w:t>
      </w:r>
      <w:r w:rsidR="002C1E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="00E2721F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эстрадной, популярной муз</w:t>
      </w:r>
      <w:r w:rsidR="003935EA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ыке</w:t>
      </w:r>
      <w:r w:rsidR="00A6602C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</w:t>
      </w:r>
      <w:r w:rsidR="009400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E2721F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еред педагогами </w:t>
      </w:r>
      <w:r w:rsidR="005E5DE5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встает </w:t>
      </w:r>
      <w:r w:rsidR="00E2721F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</w:t>
      </w:r>
      <w:r w:rsidR="005E5DE5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E2721F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познакомить учащихся с качественными образцами эстрадной музыки, развивая музыкальный вкус, раскрывая творческий потенциал</w:t>
      </w:r>
      <w:r w:rsidR="006D7AE1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</w:t>
      </w:r>
      <w:r w:rsidR="00E2721F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6D7AE1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своей практике мы используем</w:t>
      </w:r>
      <w:r w:rsidR="00CF44D4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фонограммы, записанные на </w:t>
      </w:r>
      <w:r w:rsidR="00CF44D4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компакт-дисках с учебными и концертными аранжировками на уроках специальности и на уроках ансамбля. </w:t>
      </w:r>
      <w:r w:rsidR="00E2721F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Такой репертуар, несомненно, дополняет, расширяет содержание музыкального образования, способствует активизации учебного процесса, а также показывает, что баян и аккордеон не отжившие свой век инструменты, </w:t>
      </w:r>
      <w:r w:rsidR="007579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</w:t>
      </w:r>
      <w:r w:rsidR="00E2721F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они способны занять свое место в современном звучании музыки и сочетаться с современными стилями и направлениями. Играя под такой аккомпанемент, юный музыкант уже на начальном этапе сможет ощутить </w:t>
      </w:r>
      <w:r w:rsidR="00E2721F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себя маленьким артистом, и это будет стимулировать его занятия на инструменте. </w:t>
      </w:r>
    </w:p>
    <w:p w14:paraId="5F8888CA" w14:textId="09F55EE4" w:rsidR="004741FE" w:rsidRPr="00735675" w:rsidRDefault="005E5DE5" w:rsidP="00A94B4A">
      <w:pPr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ансамбля проходит с дуэтом учащихся</w:t>
      </w:r>
      <w:r w:rsidR="00B423AB"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класса</w:t>
      </w:r>
      <w:r w:rsidRPr="007356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3F488B9" w14:textId="4F56D740" w:rsidR="00EF4D07" w:rsidRPr="0048602C" w:rsidRDefault="00EF4D07" w:rsidP="00A94B4A">
      <w:pPr>
        <w:pStyle w:val="a9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8602C">
        <w:rPr>
          <w:rFonts w:ascii="Times New Roman" w:hAnsi="Times New Roman" w:cs="Times New Roman"/>
          <w:bCs/>
          <w:sz w:val="28"/>
          <w:szCs w:val="28"/>
        </w:rPr>
        <w:t>Структура урока</w:t>
      </w:r>
    </w:p>
    <w:p w14:paraId="272DE4CB" w14:textId="1788444C" w:rsidR="00EF4D07" w:rsidRPr="0048602C" w:rsidRDefault="00D72510" w:rsidP="00A94B4A">
      <w:pPr>
        <w:pStyle w:val="a9"/>
        <w:spacing w:after="0"/>
        <w:ind w:left="0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а) </w:t>
      </w:r>
      <w:r w:rsidR="00D058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241585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росмотр видео</w:t>
      </w:r>
      <w:r w:rsidR="00EF4D07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записей</w:t>
      </w:r>
      <w:r w:rsidR="00EF4D07" w:rsidRPr="00486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выступления дуэта «Баян-</w:t>
      </w:r>
      <w:proofErr w:type="spellStart"/>
      <w:r w:rsidR="00EF4D07" w:rsidRPr="00486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mix</w:t>
      </w:r>
      <w:proofErr w:type="spellEnd"/>
      <w:r w:rsidR="00EF4D07" w:rsidRPr="00486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70CFB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беседа о целях и задачах урока</w:t>
      </w:r>
      <w:r w:rsidR="00747747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 мин.</w:t>
      </w:r>
    </w:p>
    <w:p w14:paraId="26AF1371" w14:textId="77777777" w:rsidR="00747747" w:rsidRPr="0048602C" w:rsidRDefault="00D72510" w:rsidP="00A94B4A">
      <w:pPr>
        <w:pStyle w:val="a9"/>
        <w:spacing w:after="0"/>
        <w:ind w:left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б) </w:t>
      </w:r>
      <w:r w:rsidR="00747747" w:rsidRPr="004860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«Итальянский мотив». Обработка Г. </w:t>
      </w:r>
      <w:proofErr w:type="spellStart"/>
      <w:r w:rsidR="00747747" w:rsidRPr="004860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Лохина</w:t>
      </w:r>
      <w:proofErr w:type="spellEnd"/>
      <w:r w:rsidR="00747747" w:rsidRPr="004860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="00884086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проверка результата исполнения домашнего задания «</w:t>
      </w:r>
      <w:r w:rsidR="00120DFE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Играть с </w:t>
      </w:r>
      <w:r w:rsidR="00747747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меторономом». </w:t>
      </w: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 мин.</w:t>
      </w:r>
    </w:p>
    <w:p w14:paraId="2589ABC5" w14:textId="37A96459" w:rsidR="00AB4C6D" w:rsidRPr="0048602C" w:rsidRDefault="00AB4C6D" w:rsidP="00A94B4A">
      <w:pPr>
        <w:pStyle w:val="a9"/>
        <w:spacing w:after="0"/>
        <w:ind w:left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в) </w:t>
      </w:r>
      <w:r w:rsidRPr="004860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Самба «Тико-тико». С. Абреу – работа над исполнением индивидуальной партией под фонограмму. 10 мин</w:t>
      </w:r>
      <w:r w:rsidR="00B423AB" w:rsidRPr="004860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D8F769D" w14:textId="680E6CA2" w:rsidR="00747747" w:rsidRPr="0048602C" w:rsidRDefault="00747747" w:rsidP="00A94B4A">
      <w:pPr>
        <w:pStyle w:val="a9"/>
        <w:spacing w:after="0"/>
        <w:ind w:left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="00D72510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4860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Парижский гамен». А. Маре </w:t>
      </w:r>
      <w:r w:rsidRPr="0048602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84086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исполнение </w:t>
      </w: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дуэта</w:t>
      </w:r>
      <w:r w:rsidR="001A781D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баянистов под фонограмму, работа над метроритмической точностью, синхронностью в исполнении штрихов, динамиче</w:t>
      </w: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ских оттенков, снятии окончаний. 1</w:t>
      </w:r>
      <w:r w:rsidR="00930CEF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 </w:t>
      </w: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мин.</w:t>
      </w:r>
    </w:p>
    <w:p w14:paraId="73C63AE6" w14:textId="597C995B" w:rsidR="001A781D" w:rsidRPr="0048602C" w:rsidRDefault="00747747" w:rsidP="00A94B4A">
      <w:pPr>
        <w:pStyle w:val="a9"/>
        <w:spacing w:after="0"/>
        <w:ind w:left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д) </w:t>
      </w:r>
      <w:r w:rsidR="00D058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</w:t>
      </w:r>
      <w:r w:rsidR="000A0985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еседа о</w:t>
      </w:r>
      <w:r w:rsidR="001D552D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подведении</w:t>
      </w:r>
      <w:r w:rsidR="00B152C2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итогов</w:t>
      </w:r>
      <w:r w:rsidR="00AB4C6D"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8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5 мин.</w:t>
      </w:r>
    </w:p>
    <w:p w14:paraId="437396E8" w14:textId="77777777" w:rsidR="004741FE" w:rsidRPr="00735675" w:rsidRDefault="004741FE" w:rsidP="00A94B4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471208B" w14:textId="58D46154" w:rsidR="007963A4" w:rsidRPr="00735675" w:rsidRDefault="00790891" w:rsidP="00A94B4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План-конспект</w:t>
      </w:r>
      <w:r w:rsidR="00197E2E" w:rsidRPr="007356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урока</w:t>
      </w:r>
    </w:p>
    <w:p w14:paraId="66A6BF09" w14:textId="77777777" w:rsidR="00DF0B3F" w:rsidRPr="00735675" w:rsidRDefault="00DF0B3F" w:rsidP="00A94B4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2FA3B4E" w14:textId="7EB7D9C8" w:rsidR="004719D1" w:rsidRDefault="004719D1" w:rsidP="00A94B4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58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Приветствие</w:t>
      </w:r>
    </w:p>
    <w:p w14:paraId="6E2ABE7F" w14:textId="77777777" w:rsidR="00513C4B" w:rsidRPr="00D05856" w:rsidRDefault="00513C4B" w:rsidP="00A94B4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5E6FCBD" w14:textId="6690F27F" w:rsidR="00A26C03" w:rsidRPr="00735675" w:rsidRDefault="004719D1" w:rsidP="00A94B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A0985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ребята</w:t>
      </w:r>
      <w:r w:rsidR="00882E8B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82E8B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нашего урока - д</w:t>
      </w:r>
      <w:r w:rsidR="000A0985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остижение правильного исполнения произведений под фонограмму.</w:t>
      </w:r>
      <w:r w:rsidR="000A0985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14C1EBC4" w14:textId="5F7A802B" w:rsidR="00350785" w:rsidRPr="00735675" w:rsidRDefault="00882E8B" w:rsidP="00735675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7E2E" w:rsidRPr="0073567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Пока</w:t>
      </w:r>
      <w:r w:rsidR="00930CEF" w:rsidRPr="0073567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з </w:t>
      </w:r>
      <w:r w:rsidR="00197E2E" w:rsidRPr="0073567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виде</w:t>
      </w:r>
      <w:r w:rsidR="000E56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</w:t>
      </w:r>
      <w:r w:rsidR="00197E2E" w:rsidRPr="0073567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:</w:t>
      </w:r>
      <w:r w:rsidR="00021E9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120DFE" w:rsidRPr="0073567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дуэт «Баян-</w:t>
      </w:r>
      <w:proofErr w:type="spellStart"/>
      <w:r w:rsidR="00120DFE" w:rsidRPr="0073567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mix</w:t>
      </w:r>
      <w:proofErr w:type="spellEnd"/>
      <w:r w:rsidR="00120DFE" w:rsidRPr="0073567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  <w:r w:rsidR="00930CEF" w:rsidRPr="00735675">
        <w:rPr>
          <w:rFonts w:ascii="Times New Roman" w:hAnsi="Times New Roman" w:cs="Times New Roman"/>
          <w:sz w:val="28"/>
          <w:szCs w:val="28"/>
        </w:rPr>
        <w:t xml:space="preserve"> </w:t>
      </w:r>
      <w:r w:rsidR="00930CEF" w:rsidRPr="0073567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https://yandex.ru/efir?stream_id=46c831e495e04e74bd94ceed699c4a22</w:t>
      </w:r>
      <w:r w:rsidR="00197E2E" w:rsidRPr="0073567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14:paraId="12A3F825" w14:textId="33F2006B" w:rsidR="00AF2F73" w:rsidRPr="00735675" w:rsidRDefault="00197E2E" w:rsidP="007356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784BA0" w:rsidRPr="0073567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Беседа с детьми после видео просмотра</w:t>
      </w:r>
      <w:r w:rsidR="002322AB" w:rsidRPr="0073567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r w:rsidR="00784BA0" w:rsidRPr="00735675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784BA0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Почему исполнение под фонограмму</w:t>
      </w:r>
      <w:r w:rsidR="00AF2F73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вам нравится?</w:t>
      </w:r>
    </w:p>
    <w:p w14:paraId="6E7E7C2B" w14:textId="11A859EE" w:rsidR="00350785" w:rsidRPr="00735675" w:rsidRDefault="00AF2F73" w:rsidP="00735675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Потому, что звучит ярче, сочнее</w:t>
      </w:r>
      <w:r w:rsidR="00930CEF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нравится исполнение в эстрадном стиле.</w:t>
      </w:r>
      <w:r w:rsidR="00784BA0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Л</w:t>
      </w:r>
      <w:r w:rsidR="00784BA0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юбая пьеса превращается в яркий концертный номер, </w:t>
      </w:r>
      <w:r w:rsidR="00DD52E8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</w:t>
      </w:r>
      <w:r w:rsidR="00784BA0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 на инструме</w:t>
      </w:r>
      <w:r w:rsidR="000F1E49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нте </w:t>
      </w:r>
      <w:r w:rsidR="00DD52E8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="000F1E49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сопровождении</w:t>
      </w:r>
      <w:r w:rsidR="00784BA0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эстрадного оркестра.</w:t>
      </w:r>
      <w:r w:rsidR="00784BA0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056E5FC8" w14:textId="3654BCE0" w:rsidR="00784BA0" w:rsidRPr="00735675" w:rsidRDefault="004719D1" w:rsidP="00735675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03A4B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350785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пределим, что главное </w:t>
      </w:r>
      <w:r w:rsidR="00930CEF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в работе с</w:t>
      </w:r>
      <w:r w:rsidR="00350785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фонограмм</w:t>
      </w:r>
      <w:r w:rsidR="00930CEF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1D2BAA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65D2D55" w14:textId="77777777" w:rsidR="004719D1" w:rsidRPr="00735675" w:rsidRDefault="0007352A" w:rsidP="007356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Достижение правильного</w:t>
      </w:r>
      <w:r w:rsidR="002322AB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17B6F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(синхронного)</w:t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исполнения метроритма и динамических оттенков</w:t>
      </w:r>
      <w:r w:rsidR="00197E2E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главная осн</w:t>
      </w:r>
      <w:r w:rsidR="00350785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ова в исполнение под фонограмму</w:t>
      </w:r>
      <w:r w:rsidR="00197E2E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97E2E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B8438D" w:rsidRPr="007356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A10020" w14:textId="3BF2433C" w:rsidR="00B8438D" w:rsidRPr="00735675" w:rsidRDefault="004719D1" w:rsidP="0073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 xml:space="preserve">- </w:t>
      </w:r>
      <w:r w:rsidR="0007352A" w:rsidRPr="00735675">
        <w:rPr>
          <w:rFonts w:ascii="Times New Roman" w:hAnsi="Times New Roman" w:cs="Times New Roman"/>
          <w:sz w:val="28"/>
          <w:szCs w:val="28"/>
        </w:rPr>
        <w:t xml:space="preserve">Верно. </w:t>
      </w:r>
      <w:r w:rsidR="00AA37C5" w:rsidRPr="00735675">
        <w:rPr>
          <w:rFonts w:ascii="Times New Roman" w:hAnsi="Times New Roman" w:cs="Times New Roman"/>
          <w:sz w:val="28"/>
          <w:szCs w:val="28"/>
        </w:rPr>
        <w:t>Музыка – это движение звуков во времени. Понимание времени в музыке – один из главных факторов дл</w:t>
      </w:r>
      <w:r w:rsidR="00882E8B" w:rsidRPr="00735675">
        <w:rPr>
          <w:rFonts w:ascii="Times New Roman" w:hAnsi="Times New Roman" w:cs="Times New Roman"/>
          <w:sz w:val="28"/>
          <w:szCs w:val="28"/>
        </w:rPr>
        <w:t>я начинающего баян</w:t>
      </w:r>
      <w:r w:rsidR="00AA37C5" w:rsidRPr="00735675">
        <w:rPr>
          <w:rFonts w:ascii="Times New Roman" w:hAnsi="Times New Roman" w:cs="Times New Roman"/>
          <w:sz w:val="28"/>
          <w:szCs w:val="28"/>
        </w:rPr>
        <w:t>иста. Ведь во многом степень точности в ощущении времени определяет уровень и класс мастерства</w:t>
      </w:r>
      <w:r w:rsidR="00F71DF8" w:rsidRPr="00735675">
        <w:rPr>
          <w:rFonts w:ascii="Times New Roman" w:hAnsi="Times New Roman" w:cs="Times New Roman"/>
          <w:sz w:val="28"/>
          <w:szCs w:val="28"/>
        </w:rPr>
        <w:t xml:space="preserve"> </w:t>
      </w:r>
      <w:r w:rsidR="00AA37C5" w:rsidRPr="00735675">
        <w:rPr>
          <w:rFonts w:ascii="Times New Roman" w:hAnsi="Times New Roman" w:cs="Times New Roman"/>
          <w:sz w:val="28"/>
          <w:szCs w:val="28"/>
        </w:rPr>
        <w:t>музыканта</w:t>
      </w:r>
      <w:r w:rsidR="00A64454" w:rsidRPr="00735675">
        <w:rPr>
          <w:rFonts w:ascii="Times New Roman" w:hAnsi="Times New Roman" w:cs="Times New Roman"/>
          <w:sz w:val="28"/>
          <w:szCs w:val="28"/>
        </w:rPr>
        <w:t xml:space="preserve">. </w:t>
      </w:r>
      <w:r w:rsidR="00B8438D" w:rsidRPr="00735675">
        <w:rPr>
          <w:rFonts w:ascii="Times New Roman" w:hAnsi="Times New Roman" w:cs="Times New Roman"/>
          <w:sz w:val="28"/>
          <w:szCs w:val="28"/>
        </w:rPr>
        <w:t xml:space="preserve">Как мы должны с вами этого достичь? </w:t>
      </w:r>
      <w:r w:rsidR="00120DFE" w:rsidRPr="00735675">
        <w:rPr>
          <w:rFonts w:ascii="Times New Roman" w:hAnsi="Times New Roman" w:cs="Times New Roman"/>
          <w:sz w:val="28"/>
          <w:szCs w:val="28"/>
        </w:rPr>
        <w:t xml:space="preserve">Как мы </w:t>
      </w:r>
      <w:r w:rsidR="00784BA0" w:rsidRPr="00735675">
        <w:rPr>
          <w:rFonts w:ascii="Times New Roman" w:hAnsi="Times New Roman" w:cs="Times New Roman"/>
          <w:sz w:val="28"/>
          <w:szCs w:val="28"/>
        </w:rPr>
        <w:t>организуем эту работу?</w:t>
      </w:r>
    </w:p>
    <w:p w14:paraId="0E8EBB59" w14:textId="6C3BB30E" w:rsidR="00A64454" w:rsidRPr="00735675" w:rsidRDefault="004719D1" w:rsidP="00A651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735675">
        <w:rPr>
          <w:rFonts w:ascii="Times New Roman" w:hAnsi="Times New Roman" w:cs="Times New Roman"/>
          <w:sz w:val="28"/>
          <w:szCs w:val="28"/>
        </w:rPr>
        <w:t>-</w:t>
      </w:r>
      <w:r w:rsidR="00B8438D" w:rsidRPr="0073567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A6445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знаем т</w:t>
      </w:r>
      <w:r w:rsidR="00784BA0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 этапа работы игры</w:t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 фонограмму</w:t>
      </w:r>
      <w:r w:rsidR="00A65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22AB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A65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</w:t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тап первый – </w:t>
      </w:r>
      <w:r w:rsidR="00A6445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реодолеваем те</w:t>
      </w:r>
      <w:r w:rsidR="00946E21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хнические трудности</w:t>
      </w:r>
      <w:r w:rsidR="00E878B9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6445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</w:t>
      </w:r>
      <w:r w:rsidR="00E878B9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r w:rsidR="00A6445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 </w:t>
      </w:r>
      <w:r w:rsidR="00A6445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метроритмической </w:t>
      </w:r>
      <w:r w:rsidR="00E878B9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точностью</w:t>
      </w:r>
      <w:r w:rsidR="001D2BAA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работе используем метроном</w:t>
      </w:r>
      <w:r w:rsidR="00A65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A65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</w:t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тап вт</w:t>
      </w:r>
      <w:r w:rsidR="00E878B9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орой –</w:t>
      </w:r>
      <w:r w:rsidR="00D221FE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3C7C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учим партии под фонограмму</w:t>
      </w:r>
      <w:r w:rsidR="00D221FE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добиваемся выразительно</w:t>
      </w:r>
      <w:r w:rsidR="001D2BAA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точности</w:t>
      </w:r>
      <w:r w:rsidR="00A65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4B5F238" w14:textId="1DD65AA7" w:rsidR="00B8438D" w:rsidRPr="00735675" w:rsidRDefault="00631E46" w:rsidP="00A6517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445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A651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</w:t>
      </w:r>
      <w:r w:rsidR="00A6445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тап третий </w:t>
      </w:r>
      <w:r w:rsidR="00350785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D221FE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играем под фо</w:t>
      </w:r>
      <w:r w:rsidR="0082390C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нограмму</w:t>
      </w:r>
      <w:r w:rsidR="00D221FE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добиваемся «сыгранности»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878B9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D2BAA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з</w:t>
      </w:r>
      <w:r w:rsidR="00350785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аключительная отделка произведени</w:t>
      </w:r>
      <w:r w:rsidR="00522100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B8438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319FA41" w14:textId="16A2EEB1" w:rsidR="00A64454" w:rsidRDefault="002322AB" w:rsidP="00A6517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19D1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Верно.</w:t>
      </w:r>
      <w:r w:rsidR="00A6445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19D1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</w:t>
      </w:r>
      <w:r w:rsidR="00A6445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три этапа работы и на каждом этапе работы новое произведение и новые задачи.</w:t>
      </w:r>
    </w:p>
    <w:p w14:paraId="03ABB074" w14:textId="77777777" w:rsidR="009E39AE" w:rsidRPr="00735675" w:rsidRDefault="009E39AE" w:rsidP="00A65172">
      <w:pPr>
        <w:spacing w:after="0"/>
        <w:rPr>
          <w:rFonts w:ascii="Times New Roman" w:hAnsi="Times New Roman" w:cs="Times New Roman"/>
          <w:color w:val="76923C" w:themeColor="accent3" w:themeShade="BF"/>
          <w:sz w:val="28"/>
          <w:szCs w:val="28"/>
          <w:shd w:val="clear" w:color="auto" w:fill="F9F9F9"/>
        </w:rPr>
      </w:pPr>
    </w:p>
    <w:p w14:paraId="615A3422" w14:textId="26BA9569" w:rsidR="009E39AE" w:rsidRPr="00735675" w:rsidRDefault="00405B2F" w:rsidP="00735675">
      <w:pPr>
        <w:pStyle w:val="a9"/>
        <w:tabs>
          <w:tab w:val="left" w:pos="1980"/>
        </w:tabs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Первый этап</w:t>
      </w:r>
      <w:r w:rsidR="00781FB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работы заключается в </w:t>
      </w:r>
      <w:r w:rsidR="003A0C8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</w:t>
      </w:r>
      <w:r w:rsidR="00D33B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боте с</w:t>
      </w:r>
      <w:r w:rsidR="00C4103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ансамблевыми партиями под</w:t>
      </w:r>
      <w:r w:rsidR="00CB72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ритмичные</w:t>
      </w:r>
      <w:r w:rsidR="00C4103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B72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удары </w:t>
      </w:r>
      <w:r w:rsidR="00C4103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метроном</w:t>
      </w:r>
      <w:r w:rsidR="00CB72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="00E12010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71963F18" w14:textId="133C8630" w:rsidR="00C037B7" w:rsidRPr="00735675" w:rsidRDefault="00631E46" w:rsidP="00735675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C037B7" w:rsidRPr="007356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Метроном</w:t>
      </w:r>
      <w:r w:rsidR="005F5AE1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2100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037B7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прибор, способный озвучивать ударами произвольное количество тактовых долей времени на слух</w:t>
      </w:r>
      <w:r w:rsidR="00C037B7" w:rsidRPr="00735675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. </w:t>
      </w:r>
      <w:r w:rsidR="00C037B7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>Служит как вспомогательный прибор для установления точного ритма</w:t>
      </w:r>
      <w:r w:rsidR="00F91C28" w:rsidRPr="007356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 единство темпа</w:t>
      </w:r>
      <w:r w:rsidR="00F91C28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37B7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>в музыкальном произведении.</w:t>
      </w:r>
      <w:r w:rsidR="00C037B7" w:rsidRPr="007356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5AD3C01E" w14:textId="77777777" w:rsidR="00D33B88" w:rsidRPr="00735675" w:rsidRDefault="00D33B88" w:rsidP="00D33B88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35675">
        <w:rPr>
          <w:rFonts w:ascii="Times New Roman" w:hAnsi="Times New Roman" w:cs="Times New Roman"/>
          <w:i/>
          <w:sz w:val="28"/>
          <w:szCs w:val="28"/>
        </w:rPr>
        <w:t>Учащиеся дома используют для работы сайт:</w:t>
      </w:r>
      <w:r w:rsidRPr="00A65172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r w:rsidRPr="00A65172">
          <w:rPr>
            <w:rStyle w:val="ab"/>
            <w:rFonts w:ascii="Times New Roman" w:hAnsi="Times New Roman" w:cs="Times New Roman"/>
            <w:i/>
            <w:color w:val="auto"/>
            <w:sz w:val="28"/>
            <w:szCs w:val="28"/>
          </w:rPr>
          <w:t>http://metronome-online.ru</w:t>
        </w:r>
      </w:hyperlink>
      <w:r w:rsidRPr="0073567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2BFF80B8" w14:textId="4CCDEA62" w:rsidR="00C037B7" w:rsidRPr="00735675" w:rsidRDefault="00D05856" w:rsidP="00735675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037B7" w:rsidRPr="007356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Одинаково чувствовать метроритм, ритмическую конфигурацию должны оба участника ансамбля. </w:t>
      </w:r>
      <w:r w:rsidR="00C037B7" w:rsidRPr="00735675">
        <w:rPr>
          <w:rFonts w:ascii="Times New Roman" w:hAnsi="Times New Roman" w:cs="Times New Roman"/>
          <w:sz w:val="28"/>
          <w:szCs w:val="28"/>
        </w:rPr>
        <w:t xml:space="preserve">Для развития понимания времени в музыке необходимо заниматься с метрономом. </w:t>
      </w:r>
      <w:r w:rsidR="00AF7751" w:rsidRPr="00735675">
        <w:rPr>
          <w:rFonts w:ascii="Times New Roman" w:hAnsi="Times New Roman" w:cs="Times New Roman"/>
          <w:sz w:val="28"/>
          <w:szCs w:val="28"/>
        </w:rPr>
        <w:t>Но часто случаются следующие ошибки в</w:t>
      </w:r>
      <w:r w:rsidR="0078153B" w:rsidRPr="00735675">
        <w:rPr>
          <w:rFonts w:ascii="Times New Roman" w:hAnsi="Times New Roman" w:cs="Times New Roman"/>
          <w:sz w:val="28"/>
          <w:szCs w:val="28"/>
        </w:rPr>
        <w:t>о время такой работы.</w:t>
      </w:r>
    </w:p>
    <w:p w14:paraId="229B6E0C" w14:textId="7C212904" w:rsidR="00C037B7" w:rsidRPr="00735675" w:rsidRDefault="0040352E" w:rsidP="0073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>Первое это</w:t>
      </w:r>
      <w:r w:rsidR="00961B06" w:rsidRPr="00735675">
        <w:rPr>
          <w:rFonts w:ascii="Times New Roman" w:hAnsi="Times New Roman" w:cs="Times New Roman"/>
          <w:sz w:val="28"/>
          <w:szCs w:val="28"/>
        </w:rPr>
        <w:t xml:space="preserve"> то, что</w:t>
      </w:r>
      <w:r w:rsidRPr="00735675">
        <w:rPr>
          <w:rFonts w:ascii="Times New Roman" w:hAnsi="Times New Roman" w:cs="Times New Roman"/>
          <w:sz w:val="28"/>
          <w:szCs w:val="28"/>
        </w:rPr>
        <w:t xml:space="preserve"> </w:t>
      </w:r>
      <w:r w:rsidR="00961B06" w:rsidRPr="00735675">
        <w:rPr>
          <w:rFonts w:ascii="Times New Roman" w:hAnsi="Times New Roman" w:cs="Times New Roman"/>
          <w:sz w:val="28"/>
          <w:szCs w:val="28"/>
        </w:rPr>
        <w:t xml:space="preserve">из-за </w:t>
      </w:r>
      <w:r w:rsidR="00F91C28" w:rsidRPr="00735675">
        <w:rPr>
          <w:rFonts w:ascii="Times New Roman" w:hAnsi="Times New Roman" w:cs="Times New Roman"/>
          <w:sz w:val="28"/>
          <w:szCs w:val="28"/>
        </w:rPr>
        <w:t>в</w:t>
      </w:r>
      <w:r w:rsidR="00C037B7" w:rsidRPr="00735675">
        <w:rPr>
          <w:rFonts w:ascii="Times New Roman" w:hAnsi="Times New Roman" w:cs="Times New Roman"/>
          <w:sz w:val="28"/>
          <w:szCs w:val="28"/>
        </w:rPr>
        <w:t>нутрен</w:t>
      </w:r>
      <w:r w:rsidR="00961B06" w:rsidRPr="00735675">
        <w:rPr>
          <w:rFonts w:ascii="Times New Roman" w:hAnsi="Times New Roman" w:cs="Times New Roman"/>
          <w:sz w:val="28"/>
          <w:szCs w:val="28"/>
        </w:rPr>
        <w:t>ней</w:t>
      </w:r>
      <w:r w:rsidR="00C037B7" w:rsidRPr="00735675">
        <w:rPr>
          <w:rFonts w:ascii="Times New Roman" w:hAnsi="Times New Roman" w:cs="Times New Roman"/>
          <w:sz w:val="28"/>
          <w:szCs w:val="28"/>
        </w:rPr>
        <w:t xml:space="preserve"> скованност</w:t>
      </w:r>
      <w:r w:rsidR="00961B06" w:rsidRPr="00735675">
        <w:rPr>
          <w:rFonts w:ascii="Times New Roman" w:hAnsi="Times New Roman" w:cs="Times New Roman"/>
          <w:sz w:val="28"/>
          <w:szCs w:val="28"/>
        </w:rPr>
        <w:t>и</w:t>
      </w:r>
      <w:r w:rsidR="00C037B7" w:rsidRPr="00735675">
        <w:rPr>
          <w:rFonts w:ascii="Times New Roman" w:hAnsi="Times New Roman" w:cs="Times New Roman"/>
          <w:sz w:val="28"/>
          <w:szCs w:val="28"/>
        </w:rPr>
        <w:t xml:space="preserve"> сбивается</w:t>
      </w:r>
      <w:r w:rsidR="00290C57" w:rsidRPr="00735675">
        <w:rPr>
          <w:rFonts w:ascii="Times New Roman" w:hAnsi="Times New Roman" w:cs="Times New Roman"/>
          <w:sz w:val="28"/>
          <w:szCs w:val="28"/>
        </w:rPr>
        <w:t xml:space="preserve"> ритм</w:t>
      </w:r>
      <w:r w:rsidR="00C037B7" w:rsidRPr="00735675">
        <w:rPr>
          <w:rFonts w:ascii="Times New Roman" w:hAnsi="Times New Roman" w:cs="Times New Roman"/>
          <w:sz w:val="28"/>
          <w:szCs w:val="28"/>
        </w:rPr>
        <w:t>. Нужно учиться быть максимально внимательн</w:t>
      </w:r>
      <w:r w:rsidR="00290C57" w:rsidRPr="00735675">
        <w:rPr>
          <w:rFonts w:ascii="Times New Roman" w:hAnsi="Times New Roman" w:cs="Times New Roman"/>
          <w:sz w:val="28"/>
          <w:szCs w:val="28"/>
        </w:rPr>
        <w:t>ым</w:t>
      </w:r>
      <w:r w:rsidR="00C037B7" w:rsidRPr="00735675">
        <w:rPr>
          <w:rFonts w:ascii="Times New Roman" w:hAnsi="Times New Roman" w:cs="Times New Roman"/>
          <w:sz w:val="28"/>
          <w:szCs w:val="28"/>
        </w:rPr>
        <w:t>, но это не должно приводить к зажатию.</w:t>
      </w:r>
    </w:p>
    <w:p w14:paraId="15C69631" w14:textId="5CF056EF" w:rsidR="00C037B7" w:rsidRPr="00735675" w:rsidRDefault="0040352E" w:rsidP="0073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>Второе это то, что и</w:t>
      </w:r>
      <w:r w:rsidR="00C037B7" w:rsidRPr="00735675">
        <w:rPr>
          <w:rFonts w:ascii="Times New Roman" w:hAnsi="Times New Roman" w:cs="Times New Roman"/>
          <w:sz w:val="28"/>
          <w:szCs w:val="28"/>
        </w:rPr>
        <w:t>звлекаемые ноты получаются разной громкости</w:t>
      </w:r>
      <w:r w:rsidR="00961B06" w:rsidRPr="00735675">
        <w:rPr>
          <w:rFonts w:ascii="Times New Roman" w:hAnsi="Times New Roman" w:cs="Times New Roman"/>
          <w:sz w:val="28"/>
          <w:szCs w:val="28"/>
        </w:rPr>
        <w:t>.</w:t>
      </w:r>
      <w:r w:rsidR="00C037B7" w:rsidRPr="00735675">
        <w:rPr>
          <w:rFonts w:ascii="Times New Roman" w:hAnsi="Times New Roman" w:cs="Times New Roman"/>
          <w:sz w:val="28"/>
          <w:szCs w:val="28"/>
        </w:rPr>
        <w:t xml:space="preserve"> потому что одна из них попадает под удар метронома, а остальные ноты, которые звучат между ударами, остаются без внимания. Поэтому, обращайте внимание на стабильность всего потока нот</w:t>
      </w:r>
      <w:r w:rsidR="00F71DF8" w:rsidRPr="00735675">
        <w:rPr>
          <w:rFonts w:ascii="Times New Roman" w:hAnsi="Times New Roman" w:cs="Times New Roman"/>
          <w:sz w:val="28"/>
          <w:szCs w:val="28"/>
        </w:rPr>
        <w:t>.</w:t>
      </w:r>
      <w:r w:rsidR="00C037B7" w:rsidRPr="007356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61483" w14:textId="5AFCDDDC" w:rsidR="00CA47FC" w:rsidRPr="00381FCC" w:rsidRDefault="00C037B7" w:rsidP="00735675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bookmarkStart w:id="2" w:name="_Hlk64674788"/>
      <w:r w:rsidRPr="00381FCC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Преподаватель</w:t>
      </w:r>
      <w:r w:rsidR="005072B9" w:rsidRPr="00381FCC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72B9" w:rsidRPr="00381F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исполня</w:t>
      </w:r>
      <w:r w:rsidR="00AE520D" w:rsidRPr="00381F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5072B9" w:rsidRPr="00381F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 тарантеллу «Итальянский мотив». Обработка Г. </w:t>
      </w:r>
      <w:proofErr w:type="spellStart"/>
      <w:r w:rsidR="005072B9" w:rsidRPr="00381F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Лохина</w:t>
      </w:r>
      <w:proofErr w:type="spellEnd"/>
      <w:r w:rsidR="005072B9" w:rsidRPr="00381F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bookmarkEnd w:id="2"/>
    <w:p w14:paraId="751650DF" w14:textId="24B881E4" w:rsidR="0007352A" w:rsidRPr="00735675" w:rsidRDefault="001D552D" w:rsidP="00735675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sz w:val="28"/>
          <w:szCs w:val="28"/>
        </w:rPr>
        <w:t xml:space="preserve">- </w:t>
      </w:r>
      <w:r w:rsidR="0000474C" w:rsidRPr="00735675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Тарантелла </w:t>
      </w:r>
      <w:r w:rsidR="0078153B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00474C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итальянский национальный танец темпераментный, страстный. Он часто исполняется под гитару, бубен, кастаньеты. Часто в основе лежит один мотив или одна ритмическая фигура. Чтобы выдержать стиль этого произведения необходимо </w:t>
      </w:r>
      <w:r w:rsidR="00210910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чувствовать пульсацию в размере </w:t>
      </w:r>
      <w:r w:rsidR="00E03545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210910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шесть восьмых</w:t>
      </w:r>
      <w:r w:rsidR="00E03545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EE03C5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3545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стремительное движение коротких фраз, складывающихся в одно целое построение. </w:t>
      </w:r>
      <w:r w:rsidR="00F71DF8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 вами стоит задача в своем исполнение передать </w:t>
      </w:r>
      <w:r w:rsidR="00080097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характер произведения.</w:t>
      </w:r>
    </w:p>
    <w:p w14:paraId="616BEECE" w14:textId="50140A75" w:rsidR="00C303C0" w:rsidRPr="00381FCC" w:rsidRDefault="00480D0D" w:rsidP="00735675">
      <w:pPr>
        <w:spacing w:after="0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У</w:t>
      </w:r>
      <w:r w:rsidR="0082390C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чащие</w:t>
      </w:r>
      <w:r w:rsidR="00DB7F10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ся </w:t>
      </w:r>
      <w:r w:rsidR="0082390C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исполняют</w:t>
      </w:r>
      <w:r w:rsidR="00210910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Т</w:t>
      </w:r>
      <w:r w:rsidR="002C56BE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арантеллу</w:t>
      </w:r>
      <w:r w:rsidR="00C303C0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«Итальянский мотив»</w:t>
      </w:r>
      <w:r w:rsidR="00080097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AB611E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 обработка Г. </w:t>
      </w:r>
      <w:proofErr w:type="spellStart"/>
      <w:r w:rsidR="00AB611E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Лохина</w:t>
      </w:r>
      <w:proofErr w:type="spellEnd"/>
      <w:r w:rsidR="00AB611E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080097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поочередно</w:t>
      </w:r>
      <w:r w:rsidR="00C303C0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="00D221FE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Внимательно слушают</w:t>
      </w:r>
      <w:r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друг друга.</w:t>
      </w:r>
      <w:r w:rsidR="00E03545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Удар метронома устанавл</w:t>
      </w:r>
      <w:r w:rsidR="00F14465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ивается на </w:t>
      </w:r>
      <w:r w:rsidR="002322AB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каждую сильную долю «40 уд</w:t>
      </w:r>
      <w:r w:rsidR="00A708D3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аров</w:t>
      </w:r>
      <w:r w:rsidR="002322AB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по шкале».</w:t>
      </w:r>
      <w:r w:rsidR="00080097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2322AB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</w:p>
    <w:p w14:paraId="6F30A820" w14:textId="3BA26F61" w:rsidR="008048DA" w:rsidRPr="00735675" w:rsidRDefault="0000474C" w:rsidP="0073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="00DA164C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Молодцы, вы очень старались. </w:t>
      </w:r>
      <w:r w:rsidR="00AA6B91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взять и снять звук, выдержать вместе паузу, перейти к следующему звуку. Это и есть синхронность.</w:t>
      </w:r>
      <w:r w:rsidR="00EE2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A09">
        <w:rPr>
          <w:rFonts w:ascii="Times New Roman" w:hAnsi="Times New Roman" w:cs="Times New Roman"/>
          <w:sz w:val="28"/>
          <w:szCs w:val="28"/>
        </w:rPr>
        <w:t>М</w:t>
      </w:r>
      <w:r w:rsidR="00DA164C" w:rsidRPr="00735675">
        <w:rPr>
          <w:rFonts w:ascii="Times New Roman" w:hAnsi="Times New Roman" w:cs="Times New Roman"/>
          <w:sz w:val="28"/>
          <w:szCs w:val="28"/>
        </w:rPr>
        <w:t>етроном</w:t>
      </w:r>
      <w:r w:rsidR="00FD3B0D" w:rsidRPr="00735675">
        <w:rPr>
          <w:rFonts w:ascii="Times New Roman" w:hAnsi="Times New Roman" w:cs="Times New Roman"/>
          <w:sz w:val="28"/>
          <w:szCs w:val="28"/>
        </w:rPr>
        <w:t xml:space="preserve"> </w:t>
      </w:r>
      <w:r w:rsidR="00920727" w:rsidRPr="00735675">
        <w:rPr>
          <w:rFonts w:ascii="Times New Roman" w:hAnsi="Times New Roman" w:cs="Times New Roman"/>
          <w:sz w:val="28"/>
          <w:szCs w:val="28"/>
        </w:rPr>
        <w:t xml:space="preserve">помог </w:t>
      </w:r>
      <w:r w:rsidR="00080097" w:rsidRPr="00735675">
        <w:rPr>
          <w:rFonts w:ascii="Times New Roman" w:hAnsi="Times New Roman" w:cs="Times New Roman"/>
          <w:sz w:val="28"/>
          <w:szCs w:val="28"/>
        </w:rPr>
        <w:t xml:space="preserve">вашему </w:t>
      </w:r>
      <w:r w:rsidR="00103038" w:rsidRPr="00735675">
        <w:rPr>
          <w:rFonts w:ascii="Times New Roman" w:hAnsi="Times New Roman" w:cs="Times New Roman"/>
          <w:sz w:val="28"/>
          <w:szCs w:val="28"/>
        </w:rPr>
        <w:t>синхронному</w:t>
      </w:r>
      <w:r w:rsidR="00080097" w:rsidRPr="00735675">
        <w:rPr>
          <w:rFonts w:ascii="Times New Roman" w:hAnsi="Times New Roman" w:cs="Times New Roman"/>
          <w:sz w:val="28"/>
          <w:szCs w:val="28"/>
        </w:rPr>
        <w:t xml:space="preserve"> исполнению</w:t>
      </w:r>
      <w:r w:rsidR="00103038" w:rsidRPr="0073567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43020BB" w14:textId="0A00DE57" w:rsidR="00AA6B91" w:rsidRPr="00735675" w:rsidRDefault="00AA6B91" w:rsidP="0073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>- Да.</w:t>
      </w:r>
    </w:p>
    <w:p w14:paraId="73D1CE39" w14:textId="6029EA12" w:rsidR="00805963" w:rsidRPr="00381FCC" w:rsidRDefault="00805963" w:rsidP="00735675">
      <w:pPr>
        <w:pStyle w:val="aa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381FCC">
        <w:rPr>
          <w:i/>
          <w:iCs/>
          <w:sz w:val="28"/>
          <w:szCs w:val="28"/>
        </w:rPr>
        <w:t>Учащиеся исполняют пьесу без метронома совместно.</w:t>
      </w:r>
    </w:p>
    <w:p w14:paraId="2C2FD24E" w14:textId="74EBF0B3" w:rsidR="00805963" w:rsidRPr="00735675" w:rsidRDefault="00805963" w:rsidP="00735675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  <w:r w:rsidRPr="00735675">
        <w:rPr>
          <w:sz w:val="28"/>
          <w:szCs w:val="28"/>
        </w:rPr>
        <w:t>- Давайте проанализируем</w:t>
      </w:r>
      <w:r w:rsidR="00AA6B91" w:rsidRPr="00735675">
        <w:rPr>
          <w:sz w:val="28"/>
          <w:szCs w:val="28"/>
        </w:rPr>
        <w:t>, в чем еще вам</w:t>
      </w:r>
      <w:r w:rsidRPr="00735675">
        <w:rPr>
          <w:sz w:val="28"/>
          <w:szCs w:val="28"/>
        </w:rPr>
        <w:t xml:space="preserve"> помог метроном</w:t>
      </w:r>
      <w:r w:rsidR="00C765A9" w:rsidRPr="00735675">
        <w:rPr>
          <w:sz w:val="28"/>
          <w:szCs w:val="28"/>
        </w:rPr>
        <w:t>?</w:t>
      </w:r>
    </w:p>
    <w:p w14:paraId="10A7E6EC" w14:textId="77777777" w:rsidR="005072B9" w:rsidRPr="00735675" w:rsidRDefault="00C765A9" w:rsidP="00735675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  <w:r w:rsidRPr="00735675">
        <w:rPr>
          <w:sz w:val="28"/>
          <w:szCs w:val="28"/>
        </w:rPr>
        <w:t>- Важный момент в исполнение взятие нужного темпа, удержание единого темпа до конца произведения</w:t>
      </w:r>
      <w:r w:rsidR="0098596A" w:rsidRPr="00735675">
        <w:rPr>
          <w:sz w:val="28"/>
          <w:szCs w:val="28"/>
        </w:rPr>
        <w:t>, точное попадани</w:t>
      </w:r>
      <w:r w:rsidR="005F5AE1" w:rsidRPr="00735675">
        <w:rPr>
          <w:sz w:val="28"/>
          <w:szCs w:val="28"/>
        </w:rPr>
        <w:t>е</w:t>
      </w:r>
      <w:r w:rsidR="0098596A" w:rsidRPr="00735675">
        <w:rPr>
          <w:sz w:val="28"/>
          <w:szCs w:val="28"/>
        </w:rPr>
        <w:t xml:space="preserve"> в метроритм. И это стало выполнять проще. </w:t>
      </w:r>
    </w:p>
    <w:p w14:paraId="7BAD6103" w14:textId="4411057E" w:rsidR="00C765A9" w:rsidRPr="00735675" w:rsidRDefault="005072B9" w:rsidP="00735675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  <w:r w:rsidRPr="00735675">
        <w:rPr>
          <w:sz w:val="28"/>
          <w:szCs w:val="28"/>
        </w:rPr>
        <w:t xml:space="preserve">- </w:t>
      </w:r>
      <w:r w:rsidR="0098596A" w:rsidRPr="00735675">
        <w:rPr>
          <w:sz w:val="28"/>
          <w:szCs w:val="28"/>
        </w:rPr>
        <w:t>Появилась уверенность и легкость.</w:t>
      </w:r>
    </w:p>
    <w:p w14:paraId="5B36B2D5" w14:textId="5F02AE97" w:rsidR="00B64BE6" w:rsidRDefault="00B64BE6" w:rsidP="007356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F5AE1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Молодцы. 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Ваше домашнее задание будет - учить свои партии под фонограмму.</w:t>
      </w:r>
    </w:p>
    <w:p w14:paraId="04F0C1B5" w14:textId="77777777" w:rsidR="009E39AE" w:rsidRPr="00735675" w:rsidRDefault="009E39AE" w:rsidP="007356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CB6729" w14:textId="6974BBAB" w:rsidR="00C543FB" w:rsidRPr="009E39AE" w:rsidRDefault="00405B2F" w:rsidP="00735675">
      <w:pPr>
        <w:spacing w:after="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Второй эта</w:t>
      </w:r>
      <w:r w:rsidR="00415D1D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 </w:t>
      </w:r>
      <w:r w:rsidR="00741CF3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– работа с учебными аранжировками оркестра</w:t>
      </w:r>
      <w:r w:rsidR="00EF7085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 w:rsidR="00741CF3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записанными на компакт-диск</w:t>
      </w:r>
      <w:r w:rsidR="00EF7085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различных темпах и с разными вариантами 1 партия</w:t>
      </w:r>
      <w:r w:rsidR="006C4D17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+</w:t>
      </w:r>
      <w:r w:rsidR="00291F74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C4D17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оркестр</w:t>
      </w:r>
      <w:r w:rsidR="00EF7085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10381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 партия</w:t>
      </w:r>
      <w:r w:rsidR="006C4D17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+ оркестр</w:t>
      </w:r>
      <w:r w:rsidR="00510381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91F74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оркестр минус и </w:t>
      </w:r>
      <w:r w:rsidR="00510381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оркестр + все па</w:t>
      </w:r>
      <w:r w:rsidR="006B5DCF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ртии</w:t>
      </w:r>
      <w:r w:rsidR="00510381" w:rsidRPr="009E39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C543FB" w:rsidRPr="009E39AE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C8F098C" w14:textId="77777777" w:rsidR="00AB611E" w:rsidRDefault="00AB611E" w:rsidP="00AB611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Если при игре в ансамбле каждый участник может учить свою партию одновременно с партнером, то разучивая произведение с фонограммой, нужно уже знать текст наизусть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играть без остановок</w:t>
      </w:r>
      <w:r w:rsidRPr="008D6E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нужном темпе.</w:t>
      </w:r>
      <w:r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правило, в коллективе исполнитель первой партии кивком головы показывает начало пьесы, замедление, снятия аккорда, окончание произведения. При игре под фонограмму от учеников требуется предельная концентрация внимания, так как нужно точно совпадать с записанным сопровождением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слышать не только себя, но и оркестр.</w:t>
      </w:r>
    </w:p>
    <w:p w14:paraId="7D65C995" w14:textId="1B7E441F" w:rsidR="00AE6178" w:rsidRPr="00E11C9E" w:rsidRDefault="00AB611E" w:rsidP="00735675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381FCC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Преподаватель демонстрирует исполнение</w:t>
      </w:r>
      <w:r w:rsidRPr="00381F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самбы «Тико-тико». С. Абреу</w:t>
      </w:r>
      <w:r w:rsidRPr="00381FCC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r w:rsidR="00AE520D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E520D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Самба - бразильский карнавальный танец. Танец передает настроение восторга, радости. Автор Сержиу Абреу бразильский гитарист-виртуоз. </w:t>
      </w:r>
      <w:r w:rsidR="00D57A78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Это п</w:t>
      </w:r>
      <w:r w:rsidR="00AE520D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роизведение переложе</w:t>
      </w:r>
      <w:r w:rsidR="00D57A78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r w:rsidR="00AE520D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  <w:r w:rsidR="00D57A78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20D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баяна.</w:t>
      </w:r>
      <w:r w:rsidR="00E11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1FB9">
        <w:rPr>
          <w:rFonts w:ascii="Times New Roman" w:hAnsi="Times New Roman" w:cs="Times New Roman"/>
          <w:color w:val="000000" w:themeColor="text1"/>
          <w:sz w:val="28"/>
          <w:szCs w:val="28"/>
        </w:rPr>
        <w:t>При исполнении н</w:t>
      </w:r>
      <w:r w:rsidR="00AE520D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еобходимо выполнять</w:t>
      </w:r>
      <w:r w:rsidR="00AE520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точность в темпе, ритме</w:t>
      </w:r>
      <w:r w:rsidR="00AE520D" w:rsidRPr="0073567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. </w:t>
      </w:r>
      <w:r w:rsidR="00AE520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Штрихи и акценты должны соответствовать характеру произведения</w:t>
      </w:r>
      <w:r w:rsidR="00AE520D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</w:t>
      </w:r>
      <w:r w:rsidR="00AE520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инамические оттенки не должны конфликтовать с фонограммой, должны быть выразительными.</w:t>
      </w:r>
      <w:r w:rsidR="00AE520D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16F52FCC" w14:textId="7ADB4B04" w:rsidR="00B94413" w:rsidRPr="00381FCC" w:rsidRDefault="00AE6178" w:rsidP="00735675">
      <w:pPr>
        <w:spacing w:after="0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bookmarkStart w:id="3" w:name="_Hlk65573817"/>
      <w:r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Поочередно</w:t>
      </w:r>
      <w:r w:rsidR="005A4DA3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C543FB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участник</w:t>
      </w:r>
      <w:r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и</w:t>
      </w:r>
      <w:r w:rsidR="00C543FB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ансамбля </w:t>
      </w:r>
      <w:r w:rsidR="002C56BE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исполня</w:t>
      </w:r>
      <w:r w:rsidR="006B5DCF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ю</w:t>
      </w:r>
      <w:r w:rsidR="002C56BE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т </w:t>
      </w:r>
      <w:r w:rsidR="00C63EB1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свои партии этого произведения </w:t>
      </w:r>
      <w:r w:rsidR="00B94413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под фонограмму: 1 партия </w:t>
      </w:r>
      <w:r w:rsidR="007E65E1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+ оркестр,</w:t>
      </w:r>
      <w:r w:rsidR="00B94413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2 парт</w:t>
      </w:r>
      <w:r w:rsidR="00F70430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ия</w:t>
      </w:r>
      <w:r w:rsidR="00A708D3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+ оркестр</w:t>
      </w:r>
      <w:r w:rsidR="00B94413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.</w:t>
      </w:r>
    </w:p>
    <w:bookmarkEnd w:id="3"/>
    <w:p w14:paraId="57375BBB" w14:textId="63E485CF" w:rsidR="002C56BE" w:rsidRDefault="00AE6178" w:rsidP="00735675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B94413"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чащийся внимательно слуша</w:t>
      </w:r>
      <w:r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="00B94413"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друг друга</w:t>
      </w:r>
      <w:r w:rsidR="00B94413"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обсуждают моменты</w:t>
      </w:r>
      <w:r w:rsidR="007E65E1"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плане совпадения штрихов, акцентов, синкоп, динамики с партией оркестра</w:t>
      </w:r>
      <w:r w:rsidR="00B94413"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5A4DA3"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Потом меняются заданиями.</w:t>
      </w:r>
      <w:r w:rsidR="00411D2C"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Анализируют снятие звуков точность указанных акцентов. Добиваются результатов в воплощении авторского замысла.</w:t>
      </w:r>
    </w:p>
    <w:p w14:paraId="50EE5427" w14:textId="04358C40" w:rsidR="00F70430" w:rsidRPr="00381FCC" w:rsidRDefault="00F70430" w:rsidP="00735675">
      <w:pPr>
        <w:spacing w:after="0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Поочередно участники ансамбля исполняют свои партии этого произведения </w:t>
      </w:r>
      <w:r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под фонограмму: оркестр минус.</w:t>
      </w:r>
    </w:p>
    <w:p w14:paraId="5D9E4F0C" w14:textId="0606D6B6" w:rsidR="00BA0770" w:rsidRPr="00735675" w:rsidRDefault="003D5526" w:rsidP="007356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Молод</w:t>
      </w:r>
      <w:r w:rsidR="005A4DA3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7B45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Верно. 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Продолжай</w:t>
      </w:r>
      <w:r w:rsidR="005A4DA3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дома и запомни</w:t>
      </w:r>
      <w:r w:rsidR="005A4DA3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правило:</w:t>
      </w:r>
    </w:p>
    <w:p w14:paraId="1D4B67A9" w14:textId="5C8EF476" w:rsidR="00BA0770" w:rsidRDefault="003D5526" w:rsidP="00735675">
      <w:pPr>
        <w:pStyle w:val="a6"/>
        <w:spacing w:before="0" w:after="0" w:line="276" w:lineRule="auto"/>
        <w:ind w:firstLine="0"/>
        <w:rPr>
          <w:color w:val="000000" w:themeColor="text1"/>
          <w:sz w:val="28"/>
          <w:szCs w:val="28"/>
        </w:rPr>
      </w:pPr>
      <w:r w:rsidRPr="00735675">
        <w:rPr>
          <w:color w:val="000000" w:themeColor="text1"/>
          <w:sz w:val="28"/>
          <w:szCs w:val="28"/>
        </w:rPr>
        <w:t>«</w:t>
      </w:r>
      <w:r w:rsidR="00AC2F0D" w:rsidRPr="00735675">
        <w:rPr>
          <w:color w:val="000000" w:themeColor="text1"/>
          <w:sz w:val="28"/>
          <w:szCs w:val="28"/>
        </w:rPr>
        <w:t>С</w:t>
      </w:r>
      <w:r w:rsidR="00BA0770" w:rsidRPr="00735675">
        <w:rPr>
          <w:color w:val="000000" w:themeColor="text1"/>
          <w:sz w:val="28"/>
          <w:szCs w:val="28"/>
        </w:rPr>
        <w:t xml:space="preserve">тремление играть </w:t>
      </w:r>
      <w:r w:rsidR="00AC2F0D" w:rsidRPr="00735675">
        <w:rPr>
          <w:color w:val="000000" w:themeColor="text1"/>
          <w:sz w:val="28"/>
          <w:szCs w:val="28"/>
        </w:rPr>
        <w:t xml:space="preserve">всегда </w:t>
      </w:r>
      <w:r w:rsidR="00BA0770" w:rsidRPr="00735675">
        <w:rPr>
          <w:color w:val="000000" w:themeColor="text1"/>
          <w:sz w:val="28"/>
          <w:szCs w:val="28"/>
        </w:rPr>
        <w:t xml:space="preserve">красивым звуком является </w:t>
      </w:r>
      <w:r w:rsidR="00087B45" w:rsidRPr="00735675">
        <w:rPr>
          <w:color w:val="000000" w:themeColor="text1"/>
          <w:sz w:val="28"/>
          <w:szCs w:val="28"/>
        </w:rPr>
        <w:t>главным требованием к себе</w:t>
      </w:r>
      <w:r w:rsidR="00AC2F0D" w:rsidRPr="00735675">
        <w:rPr>
          <w:color w:val="000000" w:themeColor="text1"/>
          <w:sz w:val="28"/>
          <w:szCs w:val="28"/>
        </w:rPr>
        <w:t>»</w:t>
      </w:r>
      <w:r w:rsidR="00087B45" w:rsidRPr="00735675">
        <w:rPr>
          <w:color w:val="000000" w:themeColor="text1"/>
          <w:sz w:val="28"/>
          <w:szCs w:val="28"/>
        </w:rPr>
        <w:t>. Необходимо</w:t>
      </w:r>
      <w:r w:rsidR="00BA0770" w:rsidRPr="00735675">
        <w:rPr>
          <w:color w:val="000000" w:themeColor="text1"/>
          <w:sz w:val="28"/>
          <w:szCs w:val="28"/>
        </w:rPr>
        <w:t xml:space="preserve"> играть осмысленно – так, чтобы звуки всегда что-то выражали, а не просто следовали одни за другими. </w:t>
      </w:r>
      <w:r w:rsidRPr="00735675">
        <w:rPr>
          <w:color w:val="000000" w:themeColor="text1"/>
          <w:sz w:val="28"/>
          <w:szCs w:val="28"/>
        </w:rPr>
        <w:t>Н</w:t>
      </w:r>
      <w:r w:rsidR="00920727" w:rsidRPr="00735675">
        <w:rPr>
          <w:color w:val="000000" w:themeColor="text1"/>
          <w:sz w:val="28"/>
          <w:szCs w:val="28"/>
        </w:rPr>
        <w:t>е допускай</w:t>
      </w:r>
      <w:r w:rsidR="00AC2F0D" w:rsidRPr="00735675">
        <w:rPr>
          <w:color w:val="000000" w:themeColor="text1"/>
          <w:sz w:val="28"/>
          <w:szCs w:val="28"/>
        </w:rPr>
        <w:t>те</w:t>
      </w:r>
      <w:r w:rsidR="00BA0770" w:rsidRPr="00735675">
        <w:rPr>
          <w:color w:val="000000" w:themeColor="text1"/>
          <w:sz w:val="28"/>
          <w:szCs w:val="28"/>
        </w:rPr>
        <w:t xml:space="preserve"> ни бессмысленного вялого </w:t>
      </w:r>
      <w:r w:rsidR="00E27442" w:rsidRPr="00735675">
        <w:rPr>
          <w:color w:val="000000" w:themeColor="text1"/>
          <w:sz w:val="28"/>
          <w:szCs w:val="28"/>
        </w:rPr>
        <w:t>«переползания</w:t>
      </w:r>
      <w:r w:rsidR="0082390C" w:rsidRPr="00735675">
        <w:rPr>
          <w:color w:val="000000" w:themeColor="text1"/>
          <w:sz w:val="28"/>
          <w:szCs w:val="28"/>
        </w:rPr>
        <w:t>»</w:t>
      </w:r>
      <w:r w:rsidR="00BA0770" w:rsidRPr="00735675">
        <w:rPr>
          <w:color w:val="000000" w:themeColor="text1"/>
          <w:sz w:val="28"/>
          <w:szCs w:val="28"/>
        </w:rPr>
        <w:t>, ни грубого выколачивания</w:t>
      </w:r>
      <w:r w:rsidR="00600C28" w:rsidRPr="00735675">
        <w:rPr>
          <w:color w:val="000000" w:themeColor="text1"/>
          <w:sz w:val="28"/>
          <w:szCs w:val="28"/>
        </w:rPr>
        <w:t xml:space="preserve"> звуков</w:t>
      </w:r>
      <w:r w:rsidR="00F70430">
        <w:rPr>
          <w:color w:val="000000" w:themeColor="text1"/>
          <w:sz w:val="28"/>
          <w:szCs w:val="28"/>
        </w:rPr>
        <w:t xml:space="preserve">, следите за </w:t>
      </w:r>
      <w:r w:rsidR="00E11C9E">
        <w:rPr>
          <w:color w:val="000000" w:themeColor="text1"/>
          <w:sz w:val="28"/>
          <w:szCs w:val="28"/>
        </w:rPr>
        <w:t>ф</w:t>
      </w:r>
      <w:r w:rsidR="00F70430">
        <w:rPr>
          <w:color w:val="000000" w:themeColor="text1"/>
          <w:sz w:val="28"/>
          <w:szCs w:val="28"/>
        </w:rPr>
        <w:t>разировкой</w:t>
      </w:r>
      <w:r w:rsidR="00BA0770" w:rsidRPr="00735675">
        <w:rPr>
          <w:color w:val="000000" w:themeColor="text1"/>
          <w:sz w:val="28"/>
          <w:szCs w:val="28"/>
        </w:rPr>
        <w:t xml:space="preserve">. </w:t>
      </w:r>
    </w:p>
    <w:p w14:paraId="73453339" w14:textId="77777777" w:rsidR="009E39AE" w:rsidRPr="00735675" w:rsidRDefault="009E39AE" w:rsidP="00735675">
      <w:pPr>
        <w:pStyle w:val="a6"/>
        <w:spacing w:before="0" w:after="0" w:line="276" w:lineRule="auto"/>
        <w:ind w:firstLine="0"/>
        <w:rPr>
          <w:color w:val="000000" w:themeColor="text1"/>
          <w:sz w:val="28"/>
          <w:szCs w:val="28"/>
        </w:rPr>
      </w:pPr>
    </w:p>
    <w:p w14:paraId="471F448D" w14:textId="44B9CB57" w:rsidR="009E39AE" w:rsidRPr="009E39AE" w:rsidRDefault="00405B2F" w:rsidP="0073567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Третий этап</w:t>
      </w:r>
      <w:r w:rsidR="009D19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-</w:t>
      </w:r>
      <w:r w:rsidR="004E38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E11C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заключительн</w:t>
      </w:r>
      <w:r w:rsidR="004E38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ый этап работы над </w:t>
      </w:r>
      <w:r w:rsidR="00E11C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произведени</w:t>
      </w:r>
      <w:r w:rsidR="004E38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ем</w:t>
      </w:r>
      <w:r w:rsidR="00E11C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6C4D1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51F6A4C" w14:textId="68E4A8D0" w:rsidR="008F1FD7" w:rsidRPr="00381FCC" w:rsidRDefault="00E11C9E" w:rsidP="00735675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1FC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Преподаватель демонстрирует исполнение </w:t>
      </w:r>
      <w:r w:rsidR="008F1FD7" w:rsidRPr="00381FC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пь</w:t>
      </w:r>
      <w:r w:rsidR="00C41039" w:rsidRPr="00381FC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</w:t>
      </w:r>
      <w:r w:rsidR="008F1FD7" w:rsidRPr="00381FC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сы </w:t>
      </w:r>
      <w:r w:rsidRPr="00381FC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«П</w:t>
      </w:r>
      <w:r w:rsidRPr="00381F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арижский гамен». А. Маре. В обработке Г. Беляев</w:t>
      </w:r>
      <w:r w:rsidR="008F1FD7" w:rsidRPr="00381F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381F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2BE748E2" w14:textId="175A0FDE" w:rsidR="00DB7F10" w:rsidRPr="00735675" w:rsidRDefault="00886691" w:rsidP="007356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- Что вы знаете об этом произведении?</w:t>
      </w:r>
      <w:r w:rsidR="00B64BE6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CEA607" w14:textId="668F0463" w:rsidR="00600C28" w:rsidRPr="00735675" w:rsidRDefault="00886691" w:rsidP="007356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F906C6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Гамен в переводе на русский язык «сорванец»</w:t>
      </w:r>
      <w:r w:rsidR="003F08B2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00C28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п</w:t>
      </w:r>
      <w:r w:rsidR="003F08B2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есня о парижском </w:t>
      </w:r>
      <w:r w:rsidR="00684B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храбром </w:t>
      </w:r>
      <w:r w:rsidR="003F08B2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мальчике</w:t>
      </w:r>
      <w:r w:rsidR="00684B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</w:t>
      </w:r>
      <w:r w:rsidR="004E6087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звали Гавро</w:t>
      </w:r>
      <w:r w:rsidR="000315B1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</w:t>
      </w:r>
      <w:r w:rsidR="004E6087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0CC95CE8" w14:textId="77777777" w:rsidR="009D1907" w:rsidRDefault="00600C28" w:rsidP="0073567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0315B1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романе Гюго «Отверженные» одна из частей повествует </w:t>
      </w:r>
      <w:r w:rsidR="00960B0B" w:rsidRPr="00735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судьбе маленького </w:t>
      </w:r>
      <w:r w:rsidRPr="00735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мальчика</w:t>
      </w:r>
      <w:r w:rsidR="00FB5394" w:rsidRPr="00735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B0B" w:rsidRPr="00735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большой душой и горькой, но достойной судьбой.</w:t>
      </w:r>
    </w:p>
    <w:p w14:paraId="62E3C44A" w14:textId="44B91E39" w:rsidR="00886691" w:rsidRPr="00735675" w:rsidRDefault="00960B0B" w:rsidP="007356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35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Гаврош этот есть олицетворение Парижа, истерзанного революцией и бедностью.</w:t>
      </w:r>
    </w:p>
    <w:p w14:paraId="56EE41F1" w14:textId="4C830D1E" w:rsidR="00516D84" w:rsidRPr="00735675" w:rsidRDefault="00516D84" w:rsidP="007356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Пьеса </w:t>
      </w:r>
      <w:r w:rsidR="00AD76D0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передает </w:t>
      </w:r>
      <w:r w:rsidR="00FB539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звучани</w:t>
      </w:r>
      <w:r w:rsidR="00AD7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FB539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062D3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вальсирующего </w:t>
      </w:r>
      <w:r w:rsidR="00FB539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аккордеона</w:t>
      </w:r>
      <w:r w:rsidR="00AD76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FB539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настроение светлое, </w:t>
      </w:r>
      <w:r w:rsidR="00FB5394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благородное</w:t>
      </w:r>
      <w:r w:rsidR="000D5C69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60C5355" w14:textId="7E2B9B78" w:rsidR="004E6087" w:rsidRPr="00735675" w:rsidRDefault="00886691" w:rsidP="00735675">
      <w:pPr>
        <w:pStyle w:val="1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3F08B2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Советую </w:t>
      </w:r>
      <w:r w:rsidR="0006702D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вам </w:t>
      </w:r>
      <w:r w:rsidR="003F08B2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послушать</w:t>
      </w:r>
      <w:r w:rsidR="00FF5412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322AB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FF5412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Парижский гамен» в исполнении</w:t>
      </w:r>
      <w:r w:rsidR="003F08B2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Ив Монтана.</w:t>
      </w:r>
      <w:r w:rsidR="007E65E1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45B3B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A38487C" w14:textId="28BFC393" w:rsidR="0007352A" w:rsidRPr="008F1FD7" w:rsidRDefault="000D5C69" w:rsidP="007356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AD76D0">
        <w:rPr>
          <w:rFonts w:ascii="Times New Roman" w:hAnsi="Times New Roman" w:cs="Times New Roman"/>
          <w:color w:val="000000" w:themeColor="text1"/>
          <w:sz w:val="28"/>
          <w:szCs w:val="28"/>
        </w:rPr>
        <w:t>ссылка</w:t>
      </w:r>
      <w:r w:rsidR="00AD76D0" w:rsidRPr="00AD76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4E6087" w:rsidRPr="0073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Yves Montand - Le gamin de Paris 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4E6087" w:rsidRPr="0073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1956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8F1FD7" w:rsidRPr="008F1F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C41AA4C" w14:textId="54EB6B14" w:rsidR="00516D84" w:rsidRPr="00735675" w:rsidRDefault="004E3843" w:rsidP="0073567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16D84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серьезной проблемой в ансамблевой игре, в том числе и в игре под фонограмму, считается синхронность звучания, то есть точное совпадение во времени </w:t>
      </w:r>
      <w:r w:rsidR="0007352A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516D84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сильных</w:t>
      </w:r>
      <w:r w:rsidR="0007352A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16D84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слабых долей такта,</w:t>
      </w:r>
      <w:r w:rsidR="0007352A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516D84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длительностей </w:t>
      </w:r>
      <w:r w:rsidR="0007352A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произведения</w:t>
      </w:r>
      <w:r w:rsidR="00516D84" w:rsidRPr="007356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E2ED2A4" w14:textId="77777777" w:rsidR="00235AA4" w:rsidRPr="00735675" w:rsidRDefault="00F906C6" w:rsidP="007356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Нужно контролировать игру, не допуская расхождения с фонограммой. </w:t>
      </w:r>
      <w:r w:rsidR="00405B2F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Выполнить все динамические оттенки, они должны соответствовать динамике в фонограмме.</w:t>
      </w:r>
      <w:r w:rsidR="00405B2F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35AA4" w:rsidRPr="00735675">
        <w:rPr>
          <w:rFonts w:ascii="Times New Roman" w:hAnsi="Times New Roman" w:cs="Times New Roman"/>
          <w:sz w:val="28"/>
          <w:szCs w:val="28"/>
        </w:rPr>
        <w:t>После выполнения задания вы уже сами скажете, что удалось, а что нет в вашем коллективном исполнении.</w:t>
      </w:r>
    </w:p>
    <w:p w14:paraId="7553BDC8" w14:textId="75A61469" w:rsidR="00920727" w:rsidRPr="00381FCC" w:rsidRDefault="00920727" w:rsidP="00735675">
      <w:pPr>
        <w:spacing w:after="0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Дуэт баянистов исполняют </w:t>
      </w:r>
      <w:r w:rsidR="00C41039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произведение под сопровождение оркестра (</w:t>
      </w:r>
      <w:r w:rsidR="00702D4A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оркестр </w:t>
      </w:r>
      <w:r w:rsidR="00C41039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ми</w:t>
      </w:r>
      <w:r w:rsidR="004B7312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ну</w:t>
      </w:r>
      <w:r w:rsidR="00C41039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с)</w:t>
      </w:r>
      <w:r w:rsidR="00702D4A" w:rsidRPr="00381FC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5E1C0CCA" w14:textId="25BA385B" w:rsidR="00702D4A" w:rsidRDefault="00920727" w:rsidP="0073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>-</w:t>
      </w:r>
      <w:r w:rsidR="00EE2A09">
        <w:rPr>
          <w:rFonts w:ascii="Times New Roman" w:hAnsi="Times New Roman" w:cs="Times New Roman"/>
          <w:sz w:val="28"/>
          <w:szCs w:val="28"/>
        </w:rPr>
        <w:t xml:space="preserve"> </w:t>
      </w:r>
      <w:r w:rsidR="00516D84" w:rsidRPr="00735675">
        <w:rPr>
          <w:rFonts w:ascii="Times New Roman" w:hAnsi="Times New Roman" w:cs="Times New Roman"/>
          <w:sz w:val="28"/>
          <w:szCs w:val="28"/>
        </w:rPr>
        <w:t xml:space="preserve">Сейчас вам придется вспомнить еще один закон ансамбля – самооценка собственных и совместных действий. </w:t>
      </w:r>
    </w:p>
    <w:p w14:paraId="409CBD14" w14:textId="1595A4A6" w:rsidR="00B27E22" w:rsidRDefault="001E3479" w:rsidP="0073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2D4A">
        <w:rPr>
          <w:rFonts w:ascii="Times New Roman" w:hAnsi="Times New Roman" w:cs="Times New Roman"/>
          <w:sz w:val="28"/>
          <w:szCs w:val="28"/>
        </w:rPr>
        <w:t xml:space="preserve"> </w:t>
      </w:r>
      <w:r w:rsidR="00CD3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грать под сопровождение оркестра, записанного на</w:t>
      </w:r>
      <w:r w:rsidR="004B7312">
        <w:rPr>
          <w:rFonts w:ascii="Times New Roman" w:hAnsi="Times New Roman" w:cs="Times New Roman"/>
          <w:sz w:val="28"/>
          <w:szCs w:val="28"/>
        </w:rPr>
        <w:t xml:space="preserve"> </w:t>
      </w:r>
      <w:r w:rsidR="003C5BA6">
        <w:rPr>
          <w:rFonts w:ascii="Times New Roman" w:hAnsi="Times New Roman" w:cs="Times New Roman"/>
          <w:sz w:val="28"/>
          <w:szCs w:val="28"/>
        </w:rPr>
        <w:t>С</w:t>
      </w:r>
      <w:r w:rsidR="003C5BA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5BA6" w:rsidRPr="003C5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D3878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 очень</w:t>
      </w:r>
      <w:r w:rsidR="00CD3878">
        <w:rPr>
          <w:rFonts w:ascii="Times New Roman" w:hAnsi="Times New Roman" w:cs="Times New Roman"/>
          <w:sz w:val="28"/>
          <w:szCs w:val="28"/>
        </w:rPr>
        <w:t xml:space="preserve"> понравилось</w:t>
      </w:r>
      <w:r w:rsidR="00267D6B">
        <w:rPr>
          <w:rFonts w:ascii="Times New Roman" w:hAnsi="Times New Roman" w:cs="Times New Roman"/>
          <w:sz w:val="28"/>
          <w:szCs w:val="28"/>
        </w:rPr>
        <w:t>. С</w:t>
      </w:r>
      <w:r w:rsidR="00CD3878">
        <w:rPr>
          <w:rFonts w:ascii="Times New Roman" w:hAnsi="Times New Roman" w:cs="Times New Roman"/>
          <w:sz w:val="28"/>
          <w:szCs w:val="28"/>
        </w:rPr>
        <w:t>ложно удержать внимание, но это очень интересно.</w:t>
      </w:r>
    </w:p>
    <w:p w14:paraId="28DA3C76" w14:textId="77777777" w:rsidR="009E39AE" w:rsidRPr="005D21B5" w:rsidRDefault="009E39AE" w:rsidP="0073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A5E9CC" w14:textId="574E51A2" w:rsidR="001D552D" w:rsidRDefault="001D552D" w:rsidP="00267D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7D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 итогов</w:t>
      </w:r>
    </w:p>
    <w:p w14:paraId="6507064F" w14:textId="38CCE9BB" w:rsidR="00516D84" w:rsidRPr="00735675" w:rsidRDefault="001D552D" w:rsidP="00735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16D84" w:rsidRPr="00735675">
        <w:rPr>
          <w:rFonts w:ascii="Times New Roman" w:hAnsi="Times New Roman" w:cs="Times New Roman"/>
          <w:sz w:val="28"/>
          <w:szCs w:val="28"/>
        </w:rPr>
        <w:t xml:space="preserve">Я вами очень довольна! Вы говорили не только о динамике и темпе. Вы заметили несовпадение </w:t>
      </w:r>
      <w:r w:rsidR="0041511D" w:rsidRPr="00735675">
        <w:rPr>
          <w:rFonts w:ascii="Times New Roman" w:hAnsi="Times New Roman" w:cs="Times New Roman"/>
          <w:sz w:val="28"/>
          <w:szCs w:val="28"/>
        </w:rPr>
        <w:t>малейших нюансов</w:t>
      </w:r>
      <w:r w:rsidR="00516D84" w:rsidRPr="00735675">
        <w:rPr>
          <w:rFonts w:ascii="Times New Roman" w:hAnsi="Times New Roman" w:cs="Times New Roman"/>
          <w:sz w:val="28"/>
          <w:szCs w:val="28"/>
        </w:rPr>
        <w:t>. Значит, вы следили за исполнением</w:t>
      </w:r>
      <w:r w:rsidR="00B27E22">
        <w:rPr>
          <w:rFonts w:ascii="Times New Roman" w:hAnsi="Times New Roman" w:cs="Times New Roman"/>
          <w:sz w:val="28"/>
          <w:szCs w:val="28"/>
        </w:rPr>
        <w:t xml:space="preserve"> каждого звука</w:t>
      </w:r>
      <w:r w:rsidR="00516D84" w:rsidRPr="00735675">
        <w:rPr>
          <w:rFonts w:ascii="Times New Roman" w:hAnsi="Times New Roman" w:cs="Times New Roman"/>
          <w:sz w:val="28"/>
          <w:szCs w:val="28"/>
        </w:rPr>
        <w:t>. А главное, не побоялись признать своих ошибок!</w:t>
      </w:r>
    </w:p>
    <w:p w14:paraId="5989DE50" w14:textId="0F7468A3" w:rsidR="00784BA0" w:rsidRPr="00735675" w:rsidRDefault="001F6F01" w:rsidP="0073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lastRenderedPageBreak/>
        <w:t>Искусство с</w:t>
      </w:r>
      <w:r w:rsidR="0018712F" w:rsidRPr="00735675">
        <w:rPr>
          <w:rFonts w:ascii="Times New Roman" w:hAnsi="Times New Roman" w:cs="Times New Roman"/>
          <w:sz w:val="28"/>
          <w:szCs w:val="28"/>
        </w:rPr>
        <w:t>лушать и слышать своего партнера и фонограмму</w:t>
      </w:r>
      <w:r w:rsidRPr="00735675">
        <w:rPr>
          <w:rFonts w:ascii="Times New Roman" w:hAnsi="Times New Roman" w:cs="Times New Roman"/>
          <w:sz w:val="28"/>
          <w:szCs w:val="28"/>
        </w:rPr>
        <w:t xml:space="preserve"> –</w:t>
      </w:r>
      <w:r w:rsidR="001D552D" w:rsidRPr="00735675">
        <w:rPr>
          <w:rFonts w:ascii="Times New Roman" w:hAnsi="Times New Roman" w:cs="Times New Roman"/>
          <w:sz w:val="28"/>
          <w:szCs w:val="28"/>
        </w:rPr>
        <w:t xml:space="preserve"> дело</w:t>
      </w:r>
      <w:r w:rsidRPr="00735675">
        <w:rPr>
          <w:rFonts w:ascii="Times New Roman" w:hAnsi="Times New Roman" w:cs="Times New Roman"/>
          <w:sz w:val="28"/>
          <w:szCs w:val="28"/>
        </w:rPr>
        <w:t xml:space="preserve"> очень трудное дело. Ведь большая часть в</w:t>
      </w:r>
      <w:r w:rsidR="0018712F" w:rsidRPr="00735675">
        <w:rPr>
          <w:rFonts w:ascii="Times New Roman" w:hAnsi="Times New Roman" w:cs="Times New Roman"/>
          <w:sz w:val="28"/>
          <w:szCs w:val="28"/>
        </w:rPr>
        <w:t>нимания направле</w:t>
      </w:r>
      <w:r w:rsidR="001D552D" w:rsidRPr="00735675">
        <w:rPr>
          <w:rFonts w:ascii="Times New Roman" w:hAnsi="Times New Roman" w:cs="Times New Roman"/>
          <w:sz w:val="28"/>
          <w:szCs w:val="28"/>
        </w:rPr>
        <w:t>на на собственные действия</w:t>
      </w:r>
      <w:r w:rsidRPr="00735675">
        <w:rPr>
          <w:rFonts w:ascii="Times New Roman" w:hAnsi="Times New Roman" w:cs="Times New Roman"/>
          <w:sz w:val="28"/>
          <w:szCs w:val="28"/>
        </w:rPr>
        <w:t xml:space="preserve">. </w:t>
      </w:r>
      <w:r w:rsidR="0018712F" w:rsidRPr="00735675">
        <w:rPr>
          <w:rFonts w:ascii="Times New Roman" w:hAnsi="Times New Roman" w:cs="Times New Roman"/>
          <w:sz w:val="28"/>
          <w:szCs w:val="28"/>
        </w:rPr>
        <w:t>Игра в ансамбле р</w:t>
      </w:r>
      <w:r w:rsidRPr="00735675">
        <w:rPr>
          <w:rFonts w:ascii="Times New Roman" w:hAnsi="Times New Roman" w:cs="Times New Roman"/>
          <w:sz w:val="28"/>
          <w:szCs w:val="28"/>
        </w:rPr>
        <w:t>азвива</w:t>
      </w:r>
      <w:r w:rsidR="009B11CC" w:rsidRPr="00735675">
        <w:rPr>
          <w:rFonts w:ascii="Times New Roman" w:hAnsi="Times New Roman" w:cs="Times New Roman"/>
          <w:sz w:val="28"/>
          <w:szCs w:val="28"/>
        </w:rPr>
        <w:t>ет</w:t>
      </w:r>
      <w:r w:rsidRPr="00735675">
        <w:rPr>
          <w:rFonts w:ascii="Times New Roman" w:hAnsi="Times New Roman" w:cs="Times New Roman"/>
          <w:sz w:val="28"/>
          <w:szCs w:val="28"/>
        </w:rPr>
        <w:t xml:space="preserve"> ритм, слух, </w:t>
      </w:r>
      <w:r w:rsidR="0018712F" w:rsidRPr="00735675">
        <w:rPr>
          <w:rFonts w:ascii="Times New Roman" w:hAnsi="Times New Roman" w:cs="Times New Roman"/>
          <w:sz w:val="28"/>
          <w:szCs w:val="28"/>
        </w:rPr>
        <w:t>память, н</w:t>
      </w:r>
      <w:r w:rsidR="0018712F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авык </w:t>
      </w:r>
      <w:r w:rsidR="001D552D"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18712F" w:rsidRPr="007356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обдумывания»</w:t>
      </w:r>
      <w:r w:rsidRPr="00735675">
        <w:rPr>
          <w:rFonts w:ascii="Times New Roman" w:hAnsi="Times New Roman" w:cs="Times New Roman"/>
          <w:sz w:val="28"/>
          <w:szCs w:val="28"/>
        </w:rPr>
        <w:t xml:space="preserve"> и, с</w:t>
      </w:r>
      <w:r w:rsidR="0018712F" w:rsidRPr="00735675">
        <w:rPr>
          <w:rFonts w:ascii="Times New Roman" w:hAnsi="Times New Roman" w:cs="Times New Roman"/>
          <w:sz w:val="28"/>
          <w:szCs w:val="28"/>
        </w:rPr>
        <w:t xml:space="preserve">амое главное - </w:t>
      </w:r>
      <w:r w:rsidRPr="00735675">
        <w:rPr>
          <w:rFonts w:ascii="Times New Roman" w:hAnsi="Times New Roman" w:cs="Times New Roman"/>
          <w:sz w:val="28"/>
          <w:szCs w:val="28"/>
        </w:rPr>
        <w:t>чувство ответственности за общее дело.</w:t>
      </w:r>
      <w:r w:rsidR="0018712F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9228632" w14:textId="77777777" w:rsidR="001D552D" w:rsidRPr="00735675" w:rsidRDefault="00F14465" w:rsidP="00735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>Домашнее задание:</w:t>
      </w:r>
    </w:p>
    <w:p w14:paraId="259373B0" w14:textId="6FE6D77D" w:rsidR="00C3120F" w:rsidRPr="00735675" w:rsidRDefault="00C3120F" w:rsidP="00735675">
      <w:pPr>
        <w:pStyle w:val="a9"/>
        <w:numPr>
          <w:ilvl w:val="0"/>
          <w:numId w:val="45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>Найти и прослушат</w:t>
      </w:r>
      <w:r w:rsidR="006544CB" w:rsidRPr="00735675">
        <w:rPr>
          <w:rFonts w:ascii="Times New Roman" w:hAnsi="Times New Roman" w:cs="Times New Roman"/>
          <w:sz w:val="28"/>
          <w:szCs w:val="28"/>
        </w:rPr>
        <w:t>ь запись И. Монтан</w:t>
      </w:r>
      <w:r w:rsidRPr="00735675">
        <w:rPr>
          <w:rFonts w:ascii="Times New Roman" w:hAnsi="Times New Roman" w:cs="Times New Roman"/>
          <w:sz w:val="28"/>
          <w:szCs w:val="28"/>
        </w:rPr>
        <w:t xml:space="preserve"> «Парижский гамен».</w:t>
      </w:r>
      <w:r w:rsidR="00D10648" w:rsidRPr="007356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59FDE" w14:textId="77777777" w:rsidR="001E70AD" w:rsidRPr="00735675" w:rsidRDefault="001E70AD" w:rsidP="00735675">
      <w:pPr>
        <w:pStyle w:val="a9"/>
        <w:numPr>
          <w:ilvl w:val="0"/>
          <w:numId w:val="45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>В работе над партией отрабатывать исполнение штрихов, акцентов малейших нюансов, передающих характер и настроение произведения.</w:t>
      </w:r>
    </w:p>
    <w:p w14:paraId="24C9FD42" w14:textId="443C02E2" w:rsidR="00C3120F" w:rsidRDefault="00D10648" w:rsidP="00735675">
      <w:pPr>
        <w:pStyle w:val="a9"/>
        <w:numPr>
          <w:ilvl w:val="0"/>
          <w:numId w:val="45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35675">
        <w:rPr>
          <w:rFonts w:ascii="Times New Roman" w:hAnsi="Times New Roman" w:cs="Times New Roman"/>
          <w:sz w:val="28"/>
          <w:szCs w:val="28"/>
        </w:rPr>
        <w:t>В работе с фонограммой добиваться синхронности, ритмической, динамической точности.</w:t>
      </w:r>
    </w:p>
    <w:p w14:paraId="4D47740A" w14:textId="77777777" w:rsidR="00513C4B" w:rsidRPr="00735675" w:rsidRDefault="00513C4B" w:rsidP="00513C4B">
      <w:pPr>
        <w:pStyle w:val="a9"/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5C6D378F" w14:textId="49A2BA78" w:rsidR="00C0293E" w:rsidRDefault="00C0293E" w:rsidP="0073567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Заключение</w:t>
      </w:r>
    </w:p>
    <w:p w14:paraId="02D872D3" w14:textId="77777777" w:rsidR="009E39AE" w:rsidRPr="006D5D2B" w:rsidRDefault="009E39AE" w:rsidP="0073567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64F95C69" w14:textId="77777777" w:rsidR="007047B6" w:rsidRPr="00735675" w:rsidRDefault="00405B2F" w:rsidP="0073567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Игра под фонограмму значительно расширяет музыкальный кругозор учеников, развивает умение слушать и </w:t>
      </w:r>
      <w:r w:rsidR="00CB1A68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слышать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Такой вид исполнения вовлекает ученика в активную форму музицирования. Ведь исполняя самые простые мелодии, дети приобщаются к творческому процессу. Играть под фонограмму следует на протяжении всего времени обучения в школе.</w:t>
      </w:r>
      <w:r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 под фонограмму воспитывает у исполнителя ряд ценных профессиональных качеств: ритмическая дисциплина, ощущение темпа, способствует развитию музыкальности, исполнительской выразительности, слуха.</w:t>
      </w:r>
      <w:r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Такой способ исполнения доставляет ученикам истинное удовольствие и приносит неоспоримую пользу, раскрепощает его, сни</w:t>
      </w:r>
      <w:r w:rsidR="007047B6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мает зажатость и </w:t>
      </w:r>
    </w:p>
    <w:p w14:paraId="08D11310" w14:textId="098E850A" w:rsidR="006D5D2B" w:rsidRDefault="007047B6" w:rsidP="003901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страх публичных </w:t>
      </w:r>
      <w:r w:rsidR="00405B2F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выступлений.</w:t>
      </w:r>
      <w:r w:rsidR="00405B2F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05B2F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Любому преподавателю важно увлечь маленьких музыкантов, ведь играя под фонограмму, он ощущает себя настоящим артистом, играющим в сопровождении целого коллектива.</w:t>
      </w:r>
      <w:r w:rsidR="00405B2F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05B2F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05B2F" w:rsidRPr="007356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Такой вид работы, расширяет творческие способности, помогает закладывать основы для слухового внимания, развития гармонического слуха, способствует ритмической дисциплине, развивает самостоятельность.</w:t>
      </w:r>
      <w:r w:rsidR="00405B2F" w:rsidRPr="0073567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05B2F"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A43EC" w:rsidRPr="00735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хотелось бы сказать, в настоящее время необходима концертная деятельность ансамблей для музыкального просветительства, популяризации народного исполнительства. Также важна работа с учащимися по воспитанию профессиональных </w:t>
      </w:r>
      <w:r w:rsidR="00C8475F" w:rsidRPr="00735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качеств. Концертные выступления под фонограммы записанного </w:t>
      </w:r>
      <w:r w:rsidR="000A43EC" w:rsidRPr="00735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успехом у слушателей. Эти выступления способствуют приобретению уверенности, чувства сценической свободы, прививают вкус и любовь к публичным выступлениям. Все это говорит о необходимости на протяжении обучения в ДМШ заниматься ансамблевым музицированием.</w:t>
      </w:r>
    </w:p>
    <w:p w14:paraId="3B9282FC" w14:textId="77777777" w:rsidR="00513C4B" w:rsidRDefault="00513C4B" w:rsidP="003901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686CD" w14:textId="10226084" w:rsidR="00903D38" w:rsidRPr="00735675" w:rsidRDefault="00655D4B" w:rsidP="006D5D2B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5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</w:t>
      </w:r>
      <w:r w:rsidR="000A43EC" w:rsidRPr="00735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итература.</w:t>
      </w:r>
    </w:p>
    <w:p w14:paraId="4D148417" w14:textId="77777777" w:rsidR="00C0055E" w:rsidRPr="00735675" w:rsidRDefault="00C0055E" w:rsidP="00735675">
      <w:pPr>
        <w:numPr>
          <w:ilvl w:val="0"/>
          <w:numId w:val="29"/>
        </w:numPr>
        <w:spacing w:after="0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Бажилин</w:t>
      </w:r>
      <w:proofErr w:type="spellEnd"/>
      <w:r w:rsidRPr="0073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«Учимся играть на аккордеоне» 2ч., М.,2006 г.</w:t>
      </w:r>
    </w:p>
    <w:p w14:paraId="271C42AB" w14:textId="77777777" w:rsidR="00C0055E" w:rsidRPr="00735675" w:rsidRDefault="00C0055E" w:rsidP="00735675">
      <w:pPr>
        <w:numPr>
          <w:ilvl w:val="0"/>
          <w:numId w:val="29"/>
        </w:numPr>
        <w:spacing w:after="0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567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Брызгалин</w:t>
      </w:r>
      <w:proofErr w:type="spellEnd"/>
      <w:r w:rsidRPr="00735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С. Радостное музицирование. Антология ансамблевой музыки. Челябинск, 2007.</w:t>
      </w:r>
    </w:p>
    <w:p w14:paraId="59EDE345" w14:textId="77777777" w:rsidR="00C0055E" w:rsidRPr="00735675" w:rsidRDefault="00C0055E" w:rsidP="00735675">
      <w:pPr>
        <w:numPr>
          <w:ilvl w:val="0"/>
          <w:numId w:val="29"/>
        </w:numPr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Крюкова В. В. Музыкальная педагогика. Ростов-на-Дону: “Феникс”, 2002.</w:t>
      </w:r>
    </w:p>
    <w:p w14:paraId="1634AFB3" w14:textId="77777777" w:rsidR="00E95091" w:rsidRPr="00735675" w:rsidRDefault="00E95091" w:rsidP="00735675">
      <w:pPr>
        <w:numPr>
          <w:ilvl w:val="0"/>
          <w:numId w:val="29"/>
        </w:numPr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Новосёл</w:t>
      </w:r>
      <w:r w:rsidR="001E4971" w:rsidRPr="0073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А. «Играем с удовольствием» </w:t>
      </w:r>
      <w:r w:rsidRPr="0073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Омск, 2010 г.</w:t>
      </w:r>
    </w:p>
    <w:p w14:paraId="7E453380" w14:textId="77777777" w:rsidR="00C0055E" w:rsidRPr="00735675" w:rsidRDefault="00C0055E" w:rsidP="00735675">
      <w:pPr>
        <w:numPr>
          <w:ilvl w:val="0"/>
          <w:numId w:val="29"/>
        </w:numPr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75">
        <w:rPr>
          <w:rFonts w:ascii="Times New Roman" w:hAnsi="Times New Roman" w:cs="Times New Roman"/>
          <w:color w:val="000000" w:themeColor="text1"/>
          <w:sz w:val="28"/>
          <w:szCs w:val="28"/>
        </w:rPr>
        <w:t>Учебное пособие для учащихся ДМШ 1-5 классов «Играем с оркестром». Ростов-на-Дону «Феникс» 2012</w:t>
      </w:r>
    </w:p>
    <w:p w14:paraId="3FD5AEA9" w14:textId="2E2AA5AF" w:rsidR="000A43EC" w:rsidRPr="00735675" w:rsidRDefault="000A43EC" w:rsidP="00735675">
      <w:pPr>
        <w:numPr>
          <w:ilvl w:val="0"/>
          <w:numId w:val="29"/>
        </w:numPr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Шрамко В. И. Класс </w:t>
      </w:r>
      <w:r w:rsidR="001E4971" w:rsidRPr="007356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ансамбля баянов (аккордеонов).</w:t>
      </w:r>
      <w:r w:rsidRPr="00735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СПб.: “Композитор”, 2008.</w:t>
      </w:r>
    </w:p>
    <w:p w14:paraId="76EB5EF1" w14:textId="77777777" w:rsidR="005F7387" w:rsidRDefault="005F7387" w:rsidP="00CF7934">
      <w:pPr>
        <w:ind w:firstLine="284"/>
        <w:rPr>
          <w:lang w:eastAsia="ru-RU"/>
        </w:rPr>
      </w:pPr>
    </w:p>
    <w:p w14:paraId="3EA64E2B" w14:textId="77777777" w:rsidR="005F7387" w:rsidRDefault="005F7387" w:rsidP="00CF7934">
      <w:pPr>
        <w:ind w:firstLine="284"/>
        <w:rPr>
          <w:lang w:eastAsia="ru-RU"/>
        </w:rPr>
      </w:pPr>
    </w:p>
    <w:p w14:paraId="0D11A2F6" w14:textId="77777777" w:rsidR="005F7387" w:rsidRDefault="005F7387" w:rsidP="00CF7934">
      <w:pPr>
        <w:ind w:firstLine="284"/>
        <w:rPr>
          <w:lang w:eastAsia="ru-RU"/>
        </w:rPr>
      </w:pPr>
    </w:p>
    <w:p w14:paraId="78A57AF3" w14:textId="77777777" w:rsidR="00BC2019" w:rsidRDefault="00BC2019" w:rsidP="00CF7934">
      <w:pPr>
        <w:ind w:firstLine="284"/>
        <w:rPr>
          <w:lang w:eastAsia="ru-RU"/>
        </w:rPr>
      </w:pPr>
    </w:p>
    <w:p w14:paraId="7F6AB655" w14:textId="77777777" w:rsidR="005F7387" w:rsidRDefault="005F7387" w:rsidP="00CF7934">
      <w:pPr>
        <w:ind w:firstLine="284"/>
        <w:rPr>
          <w:lang w:eastAsia="ru-RU"/>
        </w:rPr>
      </w:pPr>
    </w:p>
    <w:sectPr w:rsidR="005F7387" w:rsidSect="00A94B4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58FB"/>
    <w:multiLevelType w:val="hybridMultilevel"/>
    <w:tmpl w:val="B580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2898"/>
    <w:multiLevelType w:val="hybridMultilevel"/>
    <w:tmpl w:val="00809E7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FD3589"/>
    <w:multiLevelType w:val="hybridMultilevel"/>
    <w:tmpl w:val="FA788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40E1"/>
    <w:multiLevelType w:val="hybridMultilevel"/>
    <w:tmpl w:val="6AD839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225339"/>
    <w:multiLevelType w:val="hybridMultilevel"/>
    <w:tmpl w:val="A42CC2FE"/>
    <w:lvl w:ilvl="0" w:tplc="9AB240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4B4401"/>
    <w:multiLevelType w:val="hybridMultilevel"/>
    <w:tmpl w:val="55620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26484"/>
    <w:multiLevelType w:val="hybridMultilevel"/>
    <w:tmpl w:val="199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75173"/>
    <w:multiLevelType w:val="multilevel"/>
    <w:tmpl w:val="4F5A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507E6"/>
    <w:multiLevelType w:val="hybridMultilevel"/>
    <w:tmpl w:val="B038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6010"/>
    <w:multiLevelType w:val="multilevel"/>
    <w:tmpl w:val="1DCE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406EC"/>
    <w:multiLevelType w:val="hybridMultilevel"/>
    <w:tmpl w:val="701411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5C5960"/>
    <w:multiLevelType w:val="hybridMultilevel"/>
    <w:tmpl w:val="EA544C0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7D07F4B"/>
    <w:multiLevelType w:val="multilevel"/>
    <w:tmpl w:val="56D2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81BBB"/>
    <w:multiLevelType w:val="hybridMultilevel"/>
    <w:tmpl w:val="7F9267FC"/>
    <w:lvl w:ilvl="0" w:tplc="0082F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B2392C"/>
    <w:multiLevelType w:val="hybridMultilevel"/>
    <w:tmpl w:val="3160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A44A4"/>
    <w:multiLevelType w:val="multilevel"/>
    <w:tmpl w:val="F826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DC2FC0"/>
    <w:multiLevelType w:val="hybridMultilevel"/>
    <w:tmpl w:val="1BD05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7A55"/>
    <w:multiLevelType w:val="hybridMultilevel"/>
    <w:tmpl w:val="CF42A8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1CD5127"/>
    <w:multiLevelType w:val="hybridMultilevel"/>
    <w:tmpl w:val="183286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7F75E6"/>
    <w:multiLevelType w:val="multilevel"/>
    <w:tmpl w:val="9822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731DC8"/>
    <w:multiLevelType w:val="hybridMultilevel"/>
    <w:tmpl w:val="4290FD7A"/>
    <w:lvl w:ilvl="0" w:tplc="0D6660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80F5A40"/>
    <w:multiLevelType w:val="multilevel"/>
    <w:tmpl w:val="2F76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7A6760"/>
    <w:multiLevelType w:val="hybridMultilevel"/>
    <w:tmpl w:val="2C94A3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260AA6"/>
    <w:multiLevelType w:val="multilevel"/>
    <w:tmpl w:val="6CF4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8739C4"/>
    <w:multiLevelType w:val="multilevel"/>
    <w:tmpl w:val="CDAE2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C6492F"/>
    <w:multiLevelType w:val="hybridMultilevel"/>
    <w:tmpl w:val="C19E77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DDB0F05"/>
    <w:multiLevelType w:val="hybridMultilevel"/>
    <w:tmpl w:val="A5FADF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F4002D4"/>
    <w:multiLevelType w:val="hybridMultilevel"/>
    <w:tmpl w:val="556C84E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2F96EA6"/>
    <w:multiLevelType w:val="hybridMultilevel"/>
    <w:tmpl w:val="2F6E070A"/>
    <w:lvl w:ilvl="0" w:tplc="20466C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38A1270"/>
    <w:multiLevelType w:val="hybridMultilevel"/>
    <w:tmpl w:val="111A8D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50B529E"/>
    <w:multiLevelType w:val="hybridMultilevel"/>
    <w:tmpl w:val="5B1A6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1448C0"/>
    <w:multiLevelType w:val="hybridMultilevel"/>
    <w:tmpl w:val="3316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E03E6"/>
    <w:multiLevelType w:val="hybridMultilevel"/>
    <w:tmpl w:val="6D6E8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B1FBA"/>
    <w:multiLevelType w:val="hybridMultilevel"/>
    <w:tmpl w:val="D14615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8C0F6E"/>
    <w:multiLevelType w:val="hybridMultilevel"/>
    <w:tmpl w:val="60341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72FA"/>
    <w:multiLevelType w:val="hybridMultilevel"/>
    <w:tmpl w:val="4C0E3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4F42B51"/>
    <w:multiLevelType w:val="hybridMultilevel"/>
    <w:tmpl w:val="ECC030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425E13"/>
    <w:multiLevelType w:val="hybridMultilevel"/>
    <w:tmpl w:val="6DF25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275BB"/>
    <w:multiLevelType w:val="hybridMultilevel"/>
    <w:tmpl w:val="8DC080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B5C033C"/>
    <w:multiLevelType w:val="hybridMultilevel"/>
    <w:tmpl w:val="A6A21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90332"/>
    <w:multiLevelType w:val="hybridMultilevel"/>
    <w:tmpl w:val="A21A53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E00ACD"/>
    <w:multiLevelType w:val="multilevel"/>
    <w:tmpl w:val="288A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BB54E7"/>
    <w:multiLevelType w:val="multilevel"/>
    <w:tmpl w:val="BEAE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79110B"/>
    <w:multiLevelType w:val="multilevel"/>
    <w:tmpl w:val="11D0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5C0B67"/>
    <w:multiLevelType w:val="hybridMultilevel"/>
    <w:tmpl w:val="382C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C5026"/>
    <w:multiLevelType w:val="hybridMultilevel"/>
    <w:tmpl w:val="192ACD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6375BB6"/>
    <w:multiLevelType w:val="hybridMultilevel"/>
    <w:tmpl w:val="32C29B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7414092"/>
    <w:multiLevelType w:val="hybridMultilevel"/>
    <w:tmpl w:val="E4B480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9D3B8A"/>
    <w:multiLevelType w:val="hybridMultilevel"/>
    <w:tmpl w:val="038EA7C2"/>
    <w:lvl w:ilvl="0" w:tplc="668C90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7CAE658A"/>
    <w:multiLevelType w:val="hybridMultilevel"/>
    <w:tmpl w:val="38A45388"/>
    <w:lvl w:ilvl="0" w:tplc="947C0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3"/>
  </w:num>
  <w:num w:numId="4">
    <w:abstractNumId w:val="42"/>
  </w:num>
  <w:num w:numId="5">
    <w:abstractNumId w:val="3"/>
  </w:num>
  <w:num w:numId="6">
    <w:abstractNumId w:val="22"/>
  </w:num>
  <w:num w:numId="7">
    <w:abstractNumId w:val="36"/>
  </w:num>
  <w:num w:numId="8">
    <w:abstractNumId w:val="40"/>
  </w:num>
  <w:num w:numId="9">
    <w:abstractNumId w:val="45"/>
  </w:num>
  <w:num w:numId="10">
    <w:abstractNumId w:val="10"/>
  </w:num>
  <w:num w:numId="11">
    <w:abstractNumId w:val="1"/>
  </w:num>
  <w:num w:numId="12">
    <w:abstractNumId w:val="18"/>
  </w:num>
  <w:num w:numId="13">
    <w:abstractNumId w:val="29"/>
  </w:num>
  <w:num w:numId="14">
    <w:abstractNumId w:val="46"/>
  </w:num>
  <w:num w:numId="15">
    <w:abstractNumId w:val="49"/>
  </w:num>
  <w:num w:numId="16">
    <w:abstractNumId w:val="26"/>
  </w:num>
  <w:num w:numId="17">
    <w:abstractNumId w:val="33"/>
  </w:num>
  <w:num w:numId="18">
    <w:abstractNumId w:val="31"/>
  </w:num>
  <w:num w:numId="19">
    <w:abstractNumId w:val="19"/>
  </w:num>
  <w:num w:numId="20">
    <w:abstractNumId w:val="15"/>
  </w:num>
  <w:num w:numId="21">
    <w:abstractNumId w:val="12"/>
  </w:num>
  <w:num w:numId="22">
    <w:abstractNumId w:val="9"/>
  </w:num>
  <w:num w:numId="23">
    <w:abstractNumId w:val="24"/>
  </w:num>
  <w:num w:numId="24">
    <w:abstractNumId w:val="13"/>
  </w:num>
  <w:num w:numId="25">
    <w:abstractNumId w:val="43"/>
  </w:num>
  <w:num w:numId="26">
    <w:abstractNumId w:val="41"/>
  </w:num>
  <w:num w:numId="27">
    <w:abstractNumId w:val="27"/>
  </w:num>
  <w:num w:numId="28">
    <w:abstractNumId w:val="14"/>
  </w:num>
  <w:num w:numId="29">
    <w:abstractNumId w:val="2"/>
  </w:num>
  <w:num w:numId="30">
    <w:abstractNumId w:val="8"/>
  </w:num>
  <w:num w:numId="31">
    <w:abstractNumId w:val="48"/>
  </w:num>
  <w:num w:numId="32">
    <w:abstractNumId w:val="0"/>
  </w:num>
  <w:num w:numId="33">
    <w:abstractNumId w:val="6"/>
  </w:num>
  <w:num w:numId="34">
    <w:abstractNumId w:val="20"/>
  </w:num>
  <w:num w:numId="35">
    <w:abstractNumId w:val="34"/>
  </w:num>
  <w:num w:numId="36">
    <w:abstractNumId w:val="37"/>
  </w:num>
  <w:num w:numId="37">
    <w:abstractNumId w:val="28"/>
  </w:num>
  <w:num w:numId="38">
    <w:abstractNumId w:val="30"/>
  </w:num>
  <w:num w:numId="39">
    <w:abstractNumId w:val="38"/>
  </w:num>
  <w:num w:numId="40">
    <w:abstractNumId w:val="11"/>
  </w:num>
  <w:num w:numId="41">
    <w:abstractNumId w:val="35"/>
  </w:num>
  <w:num w:numId="42">
    <w:abstractNumId w:val="47"/>
  </w:num>
  <w:num w:numId="43">
    <w:abstractNumId w:val="17"/>
  </w:num>
  <w:num w:numId="44">
    <w:abstractNumId w:val="25"/>
  </w:num>
  <w:num w:numId="45">
    <w:abstractNumId w:val="4"/>
  </w:num>
  <w:num w:numId="46">
    <w:abstractNumId w:val="5"/>
  </w:num>
  <w:num w:numId="47">
    <w:abstractNumId w:val="32"/>
  </w:num>
  <w:num w:numId="48">
    <w:abstractNumId w:val="44"/>
  </w:num>
  <w:num w:numId="49">
    <w:abstractNumId w:val="1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933"/>
    <w:rsid w:val="00003A4B"/>
    <w:rsid w:val="0000474C"/>
    <w:rsid w:val="00014F21"/>
    <w:rsid w:val="00016E66"/>
    <w:rsid w:val="00021E9B"/>
    <w:rsid w:val="000315B1"/>
    <w:rsid w:val="00037465"/>
    <w:rsid w:val="00050E39"/>
    <w:rsid w:val="0005594E"/>
    <w:rsid w:val="0006702D"/>
    <w:rsid w:val="0007203A"/>
    <w:rsid w:val="0007352A"/>
    <w:rsid w:val="00080097"/>
    <w:rsid w:val="00082A02"/>
    <w:rsid w:val="00082CDB"/>
    <w:rsid w:val="00087B45"/>
    <w:rsid w:val="00092695"/>
    <w:rsid w:val="000A0985"/>
    <w:rsid w:val="000A42A9"/>
    <w:rsid w:val="000A43EC"/>
    <w:rsid w:val="000A681E"/>
    <w:rsid w:val="000B5118"/>
    <w:rsid w:val="000C3876"/>
    <w:rsid w:val="000D5C69"/>
    <w:rsid w:val="000E56A0"/>
    <w:rsid w:val="000F1E49"/>
    <w:rsid w:val="00103038"/>
    <w:rsid w:val="00120DFE"/>
    <w:rsid w:val="001475F9"/>
    <w:rsid w:val="001615B1"/>
    <w:rsid w:val="0018712F"/>
    <w:rsid w:val="00197E2E"/>
    <w:rsid w:val="001A5424"/>
    <w:rsid w:val="001A781D"/>
    <w:rsid w:val="001B44A0"/>
    <w:rsid w:val="001C03FD"/>
    <w:rsid w:val="001D2BAA"/>
    <w:rsid w:val="001D552D"/>
    <w:rsid w:val="001D6F98"/>
    <w:rsid w:val="001E3479"/>
    <w:rsid w:val="001E4971"/>
    <w:rsid w:val="001E70AD"/>
    <w:rsid w:val="001F440E"/>
    <w:rsid w:val="001F6F01"/>
    <w:rsid w:val="00202DB7"/>
    <w:rsid w:val="002062D3"/>
    <w:rsid w:val="002071CA"/>
    <w:rsid w:val="00210910"/>
    <w:rsid w:val="00212B45"/>
    <w:rsid w:val="002135B0"/>
    <w:rsid w:val="00220C6A"/>
    <w:rsid w:val="00225BC3"/>
    <w:rsid w:val="002268C5"/>
    <w:rsid w:val="002322AB"/>
    <w:rsid w:val="00235AA4"/>
    <w:rsid w:val="00241585"/>
    <w:rsid w:val="00243476"/>
    <w:rsid w:val="0024362F"/>
    <w:rsid w:val="002503DA"/>
    <w:rsid w:val="00251D87"/>
    <w:rsid w:val="00260344"/>
    <w:rsid w:val="00263A81"/>
    <w:rsid w:val="00267D6B"/>
    <w:rsid w:val="00275CBF"/>
    <w:rsid w:val="00290C57"/>
    <w:rsid w:val="00291F74"/>
    <w:rsid w:val="002A09F9"/>
    <w:rsid w:val="002B2303"/>
    <w:rsid w:val="002B36F7"/>
    <w:rsid w:val="002C0D52"/>
    <w:rsid w:val="002C1EE7"/>
    <w:rsid w:val="002C56BE"/>
    <w:rsid w:val="002C7274"/>
    <w:rsid w:val="002E7370"/>
    <w:rsid w:val="002F0C73"/>
    <w:rsid w:val="002F3E0D"/>
    <w:rsid w:val="002F72F1"/>
    <w:rsid w:val="00303248"/>
    <w:rsid w:val="00305CB3"/>
    <w:rsid w:val="003109D3"/>
    <w:rsid w:val="00314FA6"/>
    <w:rsid w:val="003172A4"/>
    <w:rsid w:val="00322ABC"/>
    <w:rsid w:val="00325DC0"/>
    <w:rsid w:val="00327468"/>
    <w:rsid w:val="00350785"/>
    <w:rsid w:val="00350A38"/>
    <w:rsid w:val="00352E4D"/>
    <w:rsid w:val="00380346"/>
    <w:rsid w:val="0038196D"/>
    <w:rsid w:val="00381FCC"/>
    <w:rsid w:val="00386281"/>
    <w:rsid w:val="003901FC"/>
    <w:rsid w:val="003935EA"/>
    <w:rsid w:val="003944D5"/>
    <w:rsid w:val="003A0C8C"/>
    <w:rsid w:val="003B67E2"/>
    <w:rsid w:val="003C5BA6"/>
    <w:rsid w:val="003D5526"/>
    <w:rsid w:val="003F08B2"/>
    <w:rsid w:val="003F0F10"/>
    <w:rsid w:val="003F11EB"/>
    <w:rsid w:val="0040352E"/>
    <w:rsid w:val="00405B2F"/>
    <w:rsid w:val="00411D2C"/>
    <w:rsid w:val="004146E7"/>
    <w:rsid w:val="0041511D"/>
    <w:rsid w:val="00415D1D"/>
    <w:rsid w:val="004204EA"/>
    <w:rsid w:val="004320C7"/>
    <w:rsid w:val="00436274"/>
    <w:rsid w:val="00443F95"/>
    <w:rsid w:val="004518D9"/>
    <w:rsid w:val="00454784"/>
    <w:rsid w:val="004573B2"/>
    <w:rsid w:val="004719D1"/>
    <w:rsid w:val="004741FE"/>
    <w:rsid w:val="00476FF3"/>
    <w:rsid w:val="00480D0D"/>
    <w:rsid w:val="0048602C"/>
    <w:rsid w:val="004879EF"/>
    <w:rsid w:val="004915BE"/>
    <w:rsid w:val="004945F0"/>
    <w:rsid w:val="004B7312"/>
    <w:rsid w:val="004C5701"/>
    <w:rsid w:val="004C571E"/>
    <w:rsid w:val="004E3843"/>
    <w:rsid w:val="004E3AAD"/>
    <w:rsid w:val="004E6087"/>
    <w:rsid w:val="004F48BC"/>
    <w:rsid w:val="005072B9"/>
    <w:rsid w:val="00510381"/>
    <w:rsid w:val="00513C4B"/>
    <w:rsid w:val="00516D84"/>
    <w:rsid w:val="00522100"/>
    <w:rsid w:val="00551DE4"/>
    <w:rsid w:val="00575AEA"/>
    <w:rsid w:val="005819AB"/>
    <w:rsid w:val="00595684"/>
    <w:rsid w:val="0059685D"/>
    <w:rsid w:val="00596EFB"/>
    <w:rsid w:val="005A21ED"/>
    <w:rsid w:val="005A4DA3"/>
    <w:rsid w:val="005C10DE"/>
    <w:rsid w:val="005D21B5"/>
    <w:rsid w:val="005E5DE5"/>
    <w:rsid w:val="005F4796"/>
    <w:rsid w:val="005F5AE1"/>
    <w:rsid w:val="005F7387"/>
    <w:rsid w:val="00600C28"/>
    <w:rsid w:val="00610646"/>
    <w:rsid w:val="00620B2B"/>
    <w:rsid w:val="00630A40"/>
    <w:rsid w:val="00631E46"/>
    <w:rsid w:val="00632B68"/>
    <w:rsid w:val="006428F0"/>
    <w:rsid w:val="006544CB"/>
    <w:rsid w:val="00655D4B"/>
    <w:rsid w:val="00657356"/>
    <w:rsid w:val="006671A7"/>
    <w:rsid w:val="0067691D"/>
    <w:rsid w:val="00684786"/>
    <w:rsid w:val="00684B32"/>
    <w:rsid w:val="006A1D98"/>
    <w:rsid w:val="006A2373"/>
    <w:rsid w:val="006B5DCF"/>
    <w:rsid w:val="006C4D17"/>
    <w:rsid w:val="006D58D4"/>
    <w:rsid w:val="006D5D2B"/>
    <w:rsid w:val="006D7AE1"/>
    <w:rsid w:val="006E24B7"/>
    <w:rsid w:val="006F1FA4"/>
    <w:rsid w:val="006F2351"/>
    <w:rsid w:val="00702D4A"/>
    <w:rsid w:val="0070326C"/>
    <w:rsid w:val="007047B6"/>
    <w:rsid w:val="00714F91"/>
    <w:rsid w:val="00735675"/>
    <w:rsid w:val="00736F0B"/>
    <w:rsid w:val="00741BD0"/>
    <w:rsid w:val="00741CF3"/>
    <w:rsid w:val="00747747"/>
    <w:rsid w:val="007579FC"/>
    <w:rsid w:val="007626E1"/>
    <w:rsid w:val="007707BF"/>
    <w:rsid w:val="00776297"/>
    <w:rsid w:val="0078153B"/>
    <w:rsid w:val="00781FB9"/>
    <w:rsid w:val="00784BA0"/>
    <w:rsid w:val="00787EC7"/>
    <w:rsid w:val="00790891"/>
    <w:rsid w:val="00793418"/>
    <w:rsid w:val="007959E2"/>
    <w:rsid w:val="007963A4"/>
    <w:rsid w:val="007B4CB7"/>
    <w:rsid w:val="007C1143"/>
    <w:rsid w:val="007D4080"/>
    <w:rsid w:val="007D5D80"/>
    <w:rsid w:val="007E340D"/>
    <w:rsid w:val="007E65E1"/>
    <w:rsid w:val="008022F7"/>
    <w:rsid w:val="008048DA"/>
    <w:rsid w:val="00805963"/>
    <w:rsid w:val="00813553"/>
    <w:rsid w:val="00817B6F"/>
    <w:rsid w:val="0082390C"/>
    <w:rsid w:val="008572D7"/>
    <w:rsid w:val="00860465"/>
    <w:rsid w:val="00882E8B"/>
    <w:rsid w:val="00884086"/>
    <w:rsid w:val="00886691"/>
    <w:rsid w:val="0089225E"/>
    <w:rsid w:val="00894E67"/>
    <w:rsid w:val="0089557E"/>
    <w:rsid w:val="008967A6"/>
    <w:rsid w:val="008A3CDB"/>
    <w:rsid w:val="008A61D9"/>
    <w:rsid w:val="008B0575"/>
    <w:rsid w:val="008C4F30"/>
    <w:rsid w:val="008C5CD8"/>
    <w:rsid w:val="008D6E49"/>
    <w:rsid w:val="008E5A2A"/>
    <w:rsid w:val="008E75BB"/>
    <w:rsid w:val="008F1FD7"/>
    <w:rsid w:val="0090318F"/>
    <w:rsid w:val="00903D38"/>
    <w:rsid w:val="009049A4"/>
    <w:rsid w:val="00905377"/>
    <w:rsid w:val="00910D87"/>
    <w:rsid w:val="00920727"/>
    <w:rsid w:val="009220E1"/>
    <w:rsid w:val="009302DC"/>
    <w:rsid w:val="00930CEF"/>
    <w:rsid w:val="00940063"/>
    <w:rsid w:val="00941969"/>
    <w:rsid w:val="00945C7E"/>
    <w:rsid w:val="00946E21"/>
    <w:rsid w:val="00960B0B"/>
    <w:rsid w:val="00961B06"/>
    <w:rsid w:val="00977FD0"/>
    <w:rsid w:val="00980921"/>
    <w:rsid w:val="0098596A"/>
    <w:rsid w:val="00986660"/>
    <w:rsid w:val="0099306A"/>
    <w:rsid w:val="009A4303"/>
    <w:rsid w:val="009B11CC"/>
    <w:rsid w:val="009C5E33"/>
    <w:rsid w:val="009C65BE"/>
    <w:rsid w:val="009D1907"/>
    <w:rsid w:val="009E3740"/>
    <w:rsid w:val="009E39AE"/>
    <w:rsid w:val="009E74DC"/>
    <w:rsid w:val="009F148E"/>
    <w:rsid w:val="009F6283"/>
    <w:rsid w:val="009F770E"/>
    <w:rsid w:val="00A016C6"/>
    <w:rsid w:val="00A03C7C"/>
    <w:rsid w:val="00A03E25"/>
    <w:rsid w:val="00A06D98"/>
    <w:rsid w:val="00A14C39"/>
    <w:rsid w:val="00A26C03"/>
    <w:rsid w:val="00A33474"/>
    <w:rsid w:val="00A343F7"/>
    <w:rsid w:val="00A35914"/>
    <w:rsid w:val="00A64454"/>
    <w:rsid w:val="00A65172"/>
    <w:rsid w:val="00A6602C"/>
    <w:rsid w:val="00A708D3"/>
    <w:rsid w:val="00A8260F"/>
    <w:rsid w:val="00A84787"/>
    <w:rsid w:val="00A84D24"/>
    <w:rsid w:val="00A94B4A"/>
    <w:rsid w:val="00AA37C5"/>
    <w:rsid w:val="00AA6B91"/>
    <w:rsid w:val="00AA751B"/>
    <w:rsid w:val="00AB29A0"/>
    <w:rsid w:val="00AB4C6D"/>
    <w:rsid w:val="00AB611E"/>
    <w:rsid w:val="00AC2F0D"/>
    <w:rsid w:val="00AD76D0"/>
    <w:rsid w:val="00AE520D"/>
    <w:rsid w:val="00AE6178"/>
    <w:rsid w:val="00AF2F73"/>
    <w:rsid w:val="00AF7751"/>
    <w:rsid w:val="00B02748"/>
    <w:rsid w:val="00B1269D"/>
    <w:rsid w:val="00B152C2"/>
    <w:rsid w:val="00B1762C"/>
    <w:rsid w:val="00B27789"/>
    <w:rsid w:val="00B27E22"/>
    <w:rsid w:val="00B423AB"/>
    <w:rsid w:val="00B52269"/>
    <w:rsid w:val="00B64BE6"/>
    <w:rsid w:val="00B64D7A"/>
    <w:rsid w:val="00B70CFB"/>
    <w:rsid w:val="00B75B22"/>
    <w:rsid w:val="00B80DEA"/>
    <w:rsid w:val="00B8438D"/>
    <w:rsid w:val="00B94413"/>
    <w:rsid w:val="00B976FA"/>
    <w:rsid w:val="00BA0770"/>
    <w:rsid w:val="00BA188E"/>
    <w:rsid w:val="00BB55AF"/>
    <w:rsid w:val="00BC0AD3"/>
    <w:rsid w:val="00BC2019"/>
    <w:rsid w:val="00BE7CE3"/>
    <w:rsid w:val="00BF126D"/>
    <w:rsid w:val="00BF7540"/>
    <w:rsid w:val="00C0055E"/>
    <w:rsid w:val="00C0293E"/>
    <w:rsid w:val="00C037B7"/>
    <w:rsid w:val="00C303C0"/>
    <w:rsid w:val="00C3120F"/>
    <w:rsid w:val="00C3249A"/>
    <w:rsid w:val="00C32DC9"/>
    <w:rsid w:val="00C3756A"/>
    <w:rsid w:val="00C41039"/>
    <w:rsid w:val="00C44682"/>
    <w:rsid w:val="00C45B3B"/>
    <w:rsid w:val="00C543FB"/>
    <w:rsid w:val="00C61D25"/>
    <w:rsid w:val="00C63EB1"/>
    <w:rsid w:val="00C74123"/>
    <w:rsid w:val="00C765A9"/>
    <w:rsid w:val="00C8475F"/>
    <w:rsid w:val="00CA29E4"/>
    <w:rsid w:val="00CA47FC"/>
    <w:rsid w:val="00CB1A68"/>
    <w:rsid w:val="00CB4C27"/>
    <w:rsid w:val="00CB72B6"/>
    <w:rsid w:val="00CC3E5C"/>
    <w:rsid w:val="00CC3EE3"/>
    <w:rsid w:val="00CD3878"/>
    <w:rsid w:val="00CD5B6F"/>
    <w:rsid w:val="00CE5A83"/>
    <w:rsid w:val="00CF1358"/>
    <w:rsid w:val="00CF44D4"/>
    <w:rsid w:val="00CF7934"/>
    <w:rsid w:val="00D027CC"/>
    <w:rsid w:val="00D05194"/>
    <w:rsid w:val="00D05856"/>
    <w:rsid w:val="00D10648"/>
    <w:rsid w:val="00D221FE"/>
    <w:rsid w:val="00D33B88"/>
    <w:rsid w:val="00D5232D"/>
    <w:rsid w:val="00D57A78"/>
    <w:rsid w:val="00D7237C"/>
    <w:rsid w:val="00D72510"/>
    <w:rsid w:val="00D807D6"/>
    <w:rsid w:val="00D84B2B"/>
    <w:rsid w:val="00D86E6D"/>
    <w:rsid w:val="00DA164C"/>
    <w:rsid w:val="00DB7F10"/>
    <w:rsid w:val="00DC022C"/>
    <w:rsid w:val="00DC09BF"/>
    <w:rsid w:val="00DC1A72"/>
    <w:rsid w:val="00DD135E"/>
    <w:rsid w:val="00DD52E8"/>
    <w:rsid w:val="00DD78B1"/>
    <w:rsid w:val="00DF0B3F"/>
    <w:rsid w:val="00E03545"/>
    <w:rsid w:val="00E11C9E"/>
    <w:rsid w:val="00E12010"/>
    <w:rsid w:val="00E2721F"/>
    <w:rsid w:val="00E27442"/>
    <w:rsid w:val="00E41CD2"/>
    <w:rsid w:val="00E431E2"/>
    <w:rsid w:val="00E65DD5"/>
    <w:rsid w:val="00E70740"/>
    <w:rsid w:val="00E84D5E"/>
    <w:rsid w:val="00E878B9"/>
    <w:rsid w:val="00E91150"/>
    <w:rsid w:val="00E92838"/>
    <w:rsid w:val="00E95091"/>
    <w:rsid w:val="00E96424"/>
    <w:rsid w:val="00EA4CD2"/>
    <w:rsid w:val="00EB0C45"/>
    <w:rsid w:val="00EB1B18"/>
    <w:rsid w:val="00EB7DAD"/>
    <w:rsid w:val="00EC3841"/>
    <w:rsid w:val="00ED7410"/>
    <w:rsid w:val="00EE03C5"/>
    <w:rsid w:val="00EE12B4"/>
    <w:rsid w:val="00EE1A5B"/>
    <w:rsid w:val="00EE2A09"/>
    <w:rsid w:val="00EE370E"/>
    <w:rsid w:val="00EF1AD7"/>
    <w:rsid w:val="00EF4D07"/>
    <w:rsid w:val="00EF7085"/>
    <w:rsid w:val="00F1401D"/>
    <w:rsid w:val="00F14465"/>
    <w:rsid w:val="00F16B14"/>
    <w:rsid w:val="00F17B28"/>
    <w:rsid w:val="00F240D9"/>
    <w:rsid w:val="00F36334"/>
    <w:rsid w:val="00F41279"/>
    <w:rsid w:val="00F61AE7"/>
    <w:rsid w:val="00F70430"/>
    <w:rsid w:val="00F71DF8"/>
    <w:rsid w:val="00F86FF9"/>
    <w:rsid w:val="00F906C6"/>
    <w:rsid w:val="00F91C28"/>
    <w:rsid w:val="00FA072C"/>
    <w:rsid w:val="00FA3435"/>
    <w:rsid w:val="00FB454E"/>
    <w:rsid w:val="00FB5394"/>
    <w:rsid w:val="00FC1112"/>
    <w:rsid w:val="00FD19AE"/>
    <w:rsid w:val="00FD3B0D"/>
    <w:rsid w:val="00FD58E4"/>
    <w:rsid w:val="00FE4933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4D5C"/>
  <w15:docId w15:val="{A1BFCE00-55BD-4153-8080-9559DB4E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72C"/>
  </w:style>
  <w:style w:type="paragraph" w:styleId="1">
    <w:name w:val="heading 1"/>
    <w:basedOn w:val="a"/>
    <w:next w:val="a"/>
    <w:link w:val="10"/>
    <w:uiPriority w:val="9"/>
    <w:qFormat/>
    <w:rsid w:val="004E6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4933"/>
  </w:style>
  <w:style w:type="paragraph" w:customStyle="1" w:styleId="a3">
    <w:name w:val="а_Авторы"/>
    <w:basedOn w:val="a"/>
    <w:next w:val="a"/>
    <w:qFormat/>
    <w:rsid w:val="00FB454E"/>
    <w:pPr>
      <w:spacing w:before="480" w:after="120" w:line="240" w:lineRule="auto"/>
      <w:jc w:val="right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4">
    <w:name w:val="а_Учреждение"/>
    <w:basedOn w:val="a"/>
    <w:next w:val="a5"/>
    <w:qFormat/>
    <w:rsid w:val="00FB454E"/>
    <w:pPr>
      <w:spacing w:after="0" w:line="240" w:lineRule="auto"/>
      <w:jc w:val="right"/>
    </w:pPr>
    <w:rPr>
      <w:rFonts w:ascii="Times New Roman" w:eastAsia="Times New Roman" w:hAnsi="Times New Roman" w:cs="Times New Roman"/>
      <w:i/>
      <w:szCs w:val="24"/>
      <w:lang w:eastAsia="ru-RU"/>
    </w:rPr>
  </w:style>
  <w:style w:type="paragraph" w:customStyle="1" w:styleId="a5">
    <w:name w:val="а_Заголовок"/>
    <w:basedOn w:val="a"/>
    <w:next w:val="a6"/>
    <w:qFormat/>
    <w:rsid w:val="00FB454E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6">
    <w:name w:val="а_Текст"/>
    <w:basedOn w:val="a"/>
    <w:qFormat/>
    <w:rsid w:val="00FB454E"/>
    <w:pPr>
      <w:spacing w:before="60" w:after="60" w:line="240" w:lineRule="auto"/>
      <w:ind w:firstLine="567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2">
    <w:name w:val="а_2_Заголовок"/>
    <w:basedOn w:val="a5"/>
    <w:next w:val="a6"/>
    <w:qFormat/>
    <w:rsid w:val="00FB454E"/>
    <w:pPr>
      <w:spacing w:before="120" w:after="0"/>
      <w:ind w:firstLine="567"/>
      <w:jc w:val="left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5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2D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29E4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3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976FA"/>
    <w:rPr>
      <w:color w:val="0000FF"/>
      <w:u w:val="single"/>
    </w:rPr>
  </w:style>
  <w:style w:type="character" w:styleId="ac">
    <w:name w:val="Strong"/>
    <w:basedOn w:val="a0"/>
    <w:uiPriority w:val="22"/>
    <w:qFormat/>
    <w:rsid w:val="000A43EC"/>
    <w:rPr>
      <w:b/>
      <w:bCs/>
    </w:rPr>
  </w:style>
  <w:style w:type="table" w:styleId="ad">
    <w:name w:val="Table Grid"/>
    <w:basedOn w:val="a1"/>
    <w:uiPriority w:val="59"/>
    <w:rsid w:val="00B0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910D8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E60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tronome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2974</TotalTime>
  <Pages>10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113</cp:revision>
  <dcterms:created xsi:type="dcterms:W3CDTF">2014-04-14T10:44:00Z</dcterms:created>
  <dcterms:modified xsi:type="dcterms:W3CDTF">2021-03-02T18:56:00Z</dcterms:modified>
</cp:coreProperties>
</file>