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AA4" w:rsidRDefault="00135AA4" w:rsidP="00135AA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35AA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«Интерес к природе, как средство экологич</w:t>
      </w:r>
      <w:r w:rsidRPr="00135AA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еского воспитания дошкольников»</w:t>
      </w:r>
    </w:p>
    <w:p w:rsidR="00135AA4" w:rsidRPr="00135AA4" w:rsidRDefault="00135AA4" w:rsidP="00135AA4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135AA4" w:rsidRPr="00135AA4" w:rsidRDefault="00135AA4" w:rsidP="00135A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Экологические</w:t>
      </w:r>
      <w:r w:rsidRPr="00135AA4">
        <w:rPr>
          <w:color w:val="111111"/>
          <w:sz w:val="28"/>
          <w:szCs w:val="28"/>
        </w:rPr>
        <w:t> проблемы являются всеобщими проблемами населения Земли. Утончение озоновой оболочки, глобальные изменения климата, истощение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природного слоя почвы</w:t>
      </w:r>
      <w:r w:rsidRPr="00135AA4">
        <w:rPr>
          <w:color w:val="111111"/>
          <w:sz w:val="28"/>
          <w:szCs w:val="28"/>
        </w:rPr>
        <w:t>,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природных ресурсов</w:t>
      </w:r>
      <w:r w:rsidRPr="00135AA4">
        <w:rPr>
          <w:color w:val="111111"/>
          <w:sz w:val="28"/>
          <w:szCs w:val="28"/>
        </w:rPr>
        <w:t>, уменьшение запасов питьевой воды и одновременно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интенсивный</w:t>
      </w:r>
      <w:r w:rsidRPr="00135AA4">
        <w:rPr>
          <w:color w:val="111111"/>
          <w:sz w:val="28"/>
          <w:szCs w:val="28"/>
        </w:rPr>
        <w:t> рост народонаселения планеты, сопровождающийся наращиванием производственных мощностей, часто случающиеся аварии – это проблемы, которые касаются каждого государства. В совокупности они создают непрерывно ухудшающуюся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среду</w:t>
      </w:r>
      <w:r w:rsidRPr="00135AA4">
        <w:rPr>
          <w:color w:val="111111"/>
          <w:sz w:val="28"/>
          <w:szCs w:val="28"/>
        </w:rPr>
        <w:t> обитания самого человека. Многообразие болезней, постигшие людей в последнем столетии, - вот итог отсутствия правильного взаимодействия человека с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природой</w:t>
      </w:r>
      <w:r w:rsidRPr="00135AA4">
        <w:rPr>
          <w:color w:val="111111"/>
          <w:sz w:val="28"/>
          <w:szCs w:val="28"/>
        </w:rPr>
        <w:t>.</w:t>
      </w:r>
    </w:p>
    <w:p w:rsidR="00135AA4" w:rsidRPr="00135AA4" w:rsidRDefault="00135AA4" w:rsidP="00135A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AA4">
        <w:rPr>
          <w:color w:val="111111"/>
          <w:sz w:val="28"/>
          <w:szCs w:val="28"/>
        </w:rPr>
        <w:t>К плохой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среде обитания</w:t>
      </w:r>
      <w:r w:rsidRPr="00135AA4">
        <w:rPr>
          <w:color w:val="111111"/>
          <w:sz w:val="28"/>
          <w:szCs w:val="28"/>
        </w:rPr>
        <w:t>, загрязнённым воде и воздуху, продуктам питания особенно чувствительны дети. Дети России находятся в особо неблагоприятных условиях.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Экологические</w:t>
      </w:r>
      <w:r w:rsidRPr="00135AA4">
        <w:rPr>
          <w:color w:val="111111"/>
          <w:sz w:val="28"/>
          <w:szCs w:val="28"/>
        </w:rPr>
        <w:t> проблемы и катастрофа человечества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непосредственно</w:t>
      </w:r>
      <w:r w:rsidRPr="00135AA4">
        <w:rPr>
          <w:color w:val="111111"/>
          <w:sz w:val="28"/>
          <w:szCs w:val="28"/>
        </w:rPr>
        <w:t> связаны с процессом образования населения – его недостаточность или полное отсутствие породили потребительское отношение к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природе</w:t>
      </w:r>
      <w:r w:rsidRPr="00135AA4">
        <w:rPr>
          <w:color w:val="111111"/>
          <w:sz w:val="28"/>
          <w:szCs w:val="28"/>
        </w:rPr>
        <w:t>.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Экологическое воспитание детей дошкольного</w:t>
      </w:r>
      <w:r w:rsidRPr="00135AA4">
        <w:rPr>
          <w:color w:val="111111"/>
          <w:sz w:val="28"/>
          <w:szCs w:val="28"/>
        </w:rPr>
        <w:t> возраста имеет важное социальное значение для всего общества. Своевременно закладываются основы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</w:t>
      </w:r>
      <w:r w:rsidRPr="00135AA4">
        <w:rPr>
          <w:color w:val="111111"/>
          <w:sz w:val="28"/>
          <w:szCs w:val="28"/>
        </w:rPr>
        <w:t> культуры в человеческой личности, одновременно к этому процессу приобщается значительная часть взрослого населения страны – работники сферы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воспитания и родители детей</w:t>
      </w:r>
      <w:r w:rsidRPr="00135AA4">
        <w:rPr>
          <w:color w:val="111111"/>
          <w:sz w:val="28"/>
          <w:szCs w:val="28"/>
        </w:rPr>
        <w:t>.</w:t>
      </w:r>
    </w:p>
    <w:p w:rsidR="00135AA4" w:rsidRPr="00135AA4" w:rsidRDefault="00135AA4" w:rsidP="00135A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AA4">
        <w:rPr>
          <w:color w:val="111111"/>
          <w:sz w:val="28"/>
          <w:szCs w:val="28"/>
        </w:rPr>
        <w:t>Формирование начал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</w:t>
      </w:r>
      <w:r w:rsidRPr="00135AA4">
        <w:rPr>
          <w:color w:val="111111"/>
          <w:sz w:val="28"/>
          <w:szCs w:val="28"/>
        </w:rPr>
        <w:t> культуры – это становление осознанно-правильного отношения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непосредственно к самой природе</w:t>
      </w:r>
      <w:r w:rsidRPr="00135AA4">
        <w:rPr>
          <w:color w:val="111111"/>
          <w:sz w:val="28"/>
          <w:szCs w:val="28"/>
        </w:rPr>
        <w:t> во всём её многообразии, к людям, охраняющим и созидающим её, а также к людям, создающим на основе её богатств материальные или духовные ценности. Это также отношение к себе, как части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природы</w:t>
      </w:r>
      <w:r w:rsidRPr="00135AA4">
        <w:rPr>
          <w:color w:val="111111"/>
          <w:sz w:val="28"/>
          <w:szCs w:val="28"/>
        </w:rPr>
        <w:t>, понимание ценности жизни и здоровья и их зависимости от состояния окружающей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</w:t>
      </w:r>
      <w:r w:rsidRPr="00135AA4">
        <w:rPr>
          <w:color w:val="111111"/>
          <w:sz w:val="28"/>
          <w:szCs w:val="28"/>
        </w:rPr>
        <w:t>. Это осознание своих умений созидательно взаимодействовать с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природой</w:t>
      </w:r>
      <w:r w:rsidRPr="00135AA4">
        <w:rPr>
          <w:color w:val="111111"/>
          <w:sz w:val="28"/>
          <w:szCs w:val="28"/>
        </w:rPr>
        <w:t>.</w:t>
      </w:r>
    </w:p>
    <w:p w:rsidR="00135AA4" w:rsidRPr="00135AA4" w:rsidRDefault="00135AA4" w:rsidP="00135A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Экологическое воспитание в дошкольном</w:t>
      </w:r>
      <w:r w:rsidRPr="00135AA4">
        <w:rPr>
          <w:color w:val="111111"/>
          <w:sz w:val="28"/>
          <w:szCs w:val="28"/>
        </w:rPr>
        <w:t> возрасте только начинается, крупицы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экологических знаний</w:t>
      </w:r>
      <w:r w:rsidRPr="00135AA4">
        <w:rPr>
          <w:color w:val="111111"/>
          <w:sz w:val="28"/>
          <w:szCs w:val="28"/>
        </w:rPr>
        <w:t>, полученные в детстве, помогут ребёнку ориентироваться в окружающей действительности, правильно понимать её, бережно относиться к ней. Данная тема мне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интересна</w:t>
      </w:r>
      <w:r w:rsidRPr="00135AA4">
        <w:rPr>
          <w:color w:val="111111"/>
          <w:sz w:val="28"/>
          <w:szCs w:val="28"/>
        </w:rPr>
        <w:t> и для меня как педагога очень важна. Научить видеть и понимать красоту родной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природы</w:t>
      </w:r>
      <w:r w:rsidRPr="00135AA4">
        <w:rPr>
          <w:color w:val="111111"/>
          <w:sz w:val="28"/>
          <w:szCs w:val="28"/>
        </w:rPr>
        <w:t>, проявить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интерес к природе</w:t>
      </w:r>
      <w:r w:rsidRPr="00135AA4">
        <w:rPr>
          <w:color w:val="111111"/>
          <w:sz w:val="28"/>
          <w:szCs w:val="28"/>
        </w:rPr>
        <w:t>, бережно относиться к живому, передавать определённые знания в области </w:t>
      </w:r>
      <w:r w:rsidRPr="00135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экологии </w:t>
      </w:r>
    </w:p>
    <w:p w:rsidR="00291BA8" w:rsidRDefault="00291BA8">
      <w:bookmarkStart w:id="0" w:name="_GoBack"/>
      <w:bookmarkEnd w:id="0"/>
    </w:p>
    <w:sectPr w:rsidR="0029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63"/>
    <w:rsid w:val="00135AA4"/>
    <w:rsid w:val="00291BA8"/>
    <w:rsid w:val="0066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C3C1C-3B9C-4C01-AB52-E0A28D23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5A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2021-04-20T11:39:00Z</dcterms:created>
  <dcterms:modified xsi:type="dcterms:W3CDTF">2021-04-20T11:40:00Z</dcterms:modified>
</cp:coreProperties>
</file>