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753" w:rsidRPr="00DC0815" w:rsidRDefault="009324CC">
      <w:pPr>
        <w:rPr>
          <w:rFonts w:ascii="Times New Roman" w:hAnsi="Times New Roman" w:cs="Times New Roman"/>
          <w:b/>
          <w:sz w:val="24"/>
          <w:szCs w:val="24"/>
        </w:rPr>
      </w:pPr>
      <w:r w:rsidRPr="00DC0815">
        <w:rPr>
          <w:rFonts w:ascii="Times New Roman" w:hAnsi="Times New Roman" w:cs="Times New Roman"/>
          <w:b/>
          <w:sz w:val="24"/>
          <w:szCs w:val="24"/>
        </w:rPr>
        <w:t>Физическая активность.</w:t>
      </w:r>
    </w:p>
    <w:p w:rsidR="009324CC" w:rsidRPr="00DC0815" w:rsidRDefault="009324CC" w:rsidP="009324CC">
      <w:p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b/>
          <w:bCs/>
          <w:sz w:val="24"/>
          <w:szCs w:val="24"/>
        </w:rPr>
        <w:t>Основные факты</w:t>
      </w:r>
    </w:p>
    <w:p w:rsidR="009324CC" w:rsidRPr="00DC0815" w:rsidRDefault="009324CC" w:rsidP="009324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 xml:space="preserve"> Недостаточная физическая активность является четвертым по значимости фактором риска смерти в мире.</w:t>
      </w:r>
    </w:p>
    <w:p w:rsidR="009324CC" w:rsidRPr="00DC0815" w:rsidRDefault="009324CC" w:rsidP="009324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Недостаточная физическая активность является одним из основных факторов риска развития неинфекционных заболеваний, таких как сердечнососудистые заболевания, рак и диабет.</w:t>
      </w:r>
    </w:p>
    <w:p w:rsidR="009324CC" w:rsidRPr="00DC0815" w:rsidRDefault="009324CC" w:rsidP="009324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Физическая активность имеет важные преимущества для здоровья и способствует профилактике неинфекционных заболеваний.</w:t>
      </w:r>
    </w:p>
    <w:p w:rsidR="009324CC" w:rsidRPr="00DC0815" w:rsidRDefault="009324CC" w:rsidP="00DC08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 xml:space="preserve"> Каждый третий взрослый человек в мире недостаточно активен.</w:t>
      </w:r>
    </w:p>
    <w:p w:rsidR="009324CC" w:rsidRPr="00DC0815" w:rsidRDefault="009324CC" w:rsidP="009324CC">
      <w:pPr>
        <w:pStyle w:val="a4"/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b/>
          <w:bCs/>
          <w:sz w:val="24"/>
          <w:szCs w:val="24"/>
        </w:rPr>
        <w:t>Что такое физическая активность?</w:t>
      </w:r>
      <w:r w:rsidRPr="00DC0815">
        <w:rPr>
          <w:rFonts w:ascii="Times New Roman" w:hAnsi="Times New Roman" w:cs="Times New Roman"/>
          <w:sz w:val="24"/>
          <w:szCs w:val="24"/>
        </w:rPr>
        <w:br/>
        <w:t>По определению ВОЗ, физическая активность — это какое-либо движение тела, производимое скелетными мышцами, которое требует расхода энергии, включая активность во время работы,</w:t>
      </w:r>
      <w:r w:rsidRPr="00DC0815">
        <w:rPr>
          <w:rFonts w:ascii="Times New Roman" w:hAnsi="Times New Roman" w:cs="Times New Roman"/>
          <w:sz w:val="24"/>
          <w:szCs w:val="24"/>
        </w:rPr>
        <w:br/>
        <w:t>игр, выполнения домашней работы, поездок и рекреационных занятий.</w:t>
      </w:r>
      <w:r w:rsidRPr="00DC0815">
        <w:rPr>
          <w:rFonts w:ascii="Times New Roman" w:hAnsi="Times New Roman" w:cs="Times New Roman"/>
          <w:sz w:val="24"/>
          <w:szCs w:val="24"/>
        </w:rPr>
        <w:br/>
        <w:t>Интенсивность различных форм физической активности варьируется между людьми. Для того чтобы физическая активность принесла пользу сердечной и дыхательной системе необходимо, чтобы каждое занятие продолжалось, как минимум, 10 минут.</w:t>
      </w:r>
    </w:p>
    <w:p w:rsidR="009324CC" w:rsidRPr="00DC0815" w:rsidRDefault="009324CC" w:rsidP="009324CC">
      <w:pPr>
        <w:pStyle w:val="a4"/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br/>
      </w:r>
      <w:r w:rsidRPr="00DC0815">
        <w:rPr>
          <w:rFonts w:ascii="Times New Roman" w:hAnsi="Times New Roman" w:cs="Times New Roman"/>
          <w:b/>
          <w:bCs/>
          <w:sz w:val="24"/>
          <w:szCs w:val="24"/>
        </w:rPr>
        <w:t>Преимущества физической активности</w:t>
      </w:r>
      <w:r w:rsidRPr="00DC0815">
        <w:rPr>
          <w:rFonts w:ascii="Times New Roman" w:hAnsi="Times New Roman" w:cs="Times New Roman"/>
          <w:sz w:val="24"/>
          <w:szCs w:val="24"/>
        </w:rPr>
        <w:br/>
        <w:t>Регулярная физическая активность умеренной интенсивности, такая как ходьба, езда на велосипеде или занятия спортом, имеет значительные преимущества для здоровья:</w:t>
      </w:r>
    </w:p>
    <w:p w:rsidR="009324CC" w:rsidRPr="00DC0815" w:rsidRDefault="009324CC" w:rsidP="009324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улучшение состояния мускулатуры, а также</w:t>
      </w:r>
      <w:r w:rsidRPr="00DC0815">
        <w:rPr>
          <w:rFonts w:ascii="Times New Roman" w:hAnsi="Times New Roman" w:cs="Times New Roman"/>
          <w:sz w:val="24"/>
          <w:szCs w:val="24"/>
        </w:rPr>
        <w:br/>
        <w:t>сердечной и дыхательной системы;</w:t>
      </w:r>
    </w:p>
    <w:p w:rsidR="009324CC" w:rsidRPr="00DC0815" w:rsidRDefault="009324CC" w:rsidP="009324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улучшение состояния костей и функциональное здоровье;</w:t>
      </w:r>
    </w:p>
    <w:p w:rsidR="009324CC" w:rsidRPr="00DC0815" w:rsidRDefault="009324CC" w:rsidP="009324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снижение риска развития гипертонии, ишемической</w:t>
      </w:r>
      <w:r w:rsidRPr="00DC0815">
        <w:rPr>
          <w:rFonts w:ascii="Times New Roman" w:hAnsi="Times New Roman" w:cs="Times New Roman"/>
          <w:sz w:val="24"/>
          <w:szCs w:val="24"/>
        </w:rPr>
        <w:br/>
        <w:t>болезни сердца, инсульта, диабета, рака молочной</w:t>
      </w:r>
      <w:r w:rsidRPr="00DC0815">
        <w:rPr>
          <w:rFonts w:ascii="Times New Roman" w:hAnsi="Times New Roman" w:cs="Times New Roman"/>
          <w:sz w:val="24"/>
          <w:szCs w:val="24"/>
        </w:rPr>
        <w:br/>
        <w:t>железы и толстой кишки, а также депрессии;</w:t>
      </w:r>
    </w:p>
    <w:p w:rsidR="009324CC" w:rsidRPr="00DC0815" w:rsidRDefault="009324CC" w:rsidP="009324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снижение риска падений, а также переломо</w:t>
      </w:r>
      <w:r w:rsidR="00DC0815" w:rsidRPr="00DC0815">
        <w:rPr>
          <w:rFonts w:ascii="Times New Roman" w:hAnsi="Times New Roman" w:cs="Times New Roman"/>
          <w:sz w:val="24"/>
          <w:szCs w:val="24"/>
        </w:rPr>
        <w:t>в</w:t>
      </w:r>
      <w:r w:rsidR="00DC0815" w:rsidRPr="00DC0815">
        <w:rPr>
          <w:rFonts w:ascii="Times New Roman" w:hAnsi="Times New Roman" w:cs="Times New Roman"/>
          <w:sz w:val="24"/>
          <w:szCs w:val="24"/>
        </w:rPr>
        <w:br/>
        <w:t xml:space="preserve">шейки бедра и позвоночника; </w:t>
      </w:r>
    </w:p>
    <w:p w:rsidR="009324CC" w:rsidRPr="00DC0815" w:rsidRDefault="009324CC" w:rsidP="009324C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основа энергетического обмена</w:t>
      </w:r>
      <w:r w:rsidRPr="00DC0815">
        <w:rPr>
          <w:rFonts w:ascii="Times New Roman" w:hAnsi="Times New Roman" w:cs="Times New Roman"/>
          <w:sz w:val="24"/>
          <w:szCs w:val="24"/>
        </w:rPr>
        <w:br/>
        <w:t>и поддержания нормального веса.</w:t>
      </w:r>
    </w:p>
    <w:p w:rsidR="009324CC" w:rsidRPr="00DC0815" w:rsidRDefault="009324CC" w:rsidP="009324C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9324CC" w:rsidRPr="00DC0815" w:rsidRDefault="009324CC" w:rsidP="009324C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DC0815">
        <w:rPr>
          <w:rFonts w:ascii="Times New Roman" w:hAnsi="Times New Roman" w:cs="Times New Roman"/>
          <w:b/>
          <w:bCs/>
          <w:sz w:val="24"/>
          <w:szCs w:val="24"/>
        </w:rPr>
        <w:t>Риски, связанные с недостаточной</w:t>
      </w:r>
      <w:r w:rsidRPr="00DC0815">
        <w:rPr>
          <w:rFonts w:ascii="Times New Roman" w:hAnsi="Times New Roman" w:cs="Times New Roman"/>
          <w:sz w:val="24"/>
          <w:szCs w:val="24"/>
        </w:rPr>
        <w:t xml:space="preserve"> </w:t>
      </w:r>
      <w:r w:rsidRPr="00DC0815">
        <w:rPr>
          <w:rFonts w:ascii="Times New Roman" w:hAnsi="Times New Roman" w:cs="Times New Roman"/>
          <w:b/>
          <w:bCs/>
          <w:sz w:val="24"/>
          <w:szCs w:val="24"/>
        </w:rPr>
        <w:t>физической активностостью.</w:t>
      </w:r>
    </w:p>
    <w:p w:rsidR="009324CC" w:rsidRPr="00DC0815" w:rsidRDefault="009324CC" w:rsidP="009324C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C0815">
        <w:rPr>
          <w:rFonts w:ascii="Times New Roman" w:hAnsi="Times New Roman" w:cs="Times New Roman"/>
          <w:color w:val="000000"/>
          <w:sz w:val="24"/>
          <w:szCs w:val="24"/>
        </w:rPr>
        <w:t>Уровни недостаточной физической активности во многих странах возрастают, что усугубляет бремя неинфекционных заболеваний и оказывает воздействие на общее состояние здоровья в мире. Недостаточная физическая активность является основной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br/>
        <w:t>причиной следующих заболеваний: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 </w:t>
      </w:r>
    </w:p>
    <w:p w:rsidR="009324CC" w:rsidRPr="00DC0815" w:rsidRDefault="009324CC" w:rsidP="009324C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0815">
        <w:rPr>
          <w:rFonts w:ascii="Times New Roman" w:hAnsi="Times New Roman" w:cs="Times New Roman"/>
          <w:color w:val="000000"/>
          <w:sz w:val="24"/>
          <w:szCs w:val="24"/>
        </w:rPr>
        <w:t>21%–25% случаев заболевания раком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br/>
        <w:t>молочной железы и толстой кишки;</w:t>
      </w:r>
    </w:p>
    <w:p w:rsidR="00AC5753" w:rsidRPr="00DC0815" w:rsidRDefault="009324CC" w:rsidP="009324C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0815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>% случаев заболевания диабетом;</w:t>
      </w:r>
    </w:p>
    <w:p w:rsidR="00AC5753" w:rsidRPr="00DC0815" w:rsidRDefault="009324CC" w:rsidP="009324C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0815">
        <w:rPr>
          <w:rFonts w:ascii="Times New Roman" w:hAnsi="Times New Roman" w:cs="Times New Roman"/>
          <w:color w:val="000000"/>
          <w:sz w:val="24"/>
          <w:szCs w:val="24"/>
        </w:rPr>
        <w:t>30% случаев заболевания ишемической болезнью сердца.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C5753" w:rsidRPr="00DC0815" w:rsidRDefault="009324CC" w:rsidP="00AC5753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C0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Причины недостаточной физической активности</w:t>
      </w:r>
      <w:r w:rsidR="00DC0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br/>
        <w:t>Снижение уровней физиче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ской активности отчасти связано 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t>с пассивностью во время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 досуга и сидячим образом жизни 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на работе и дома. 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Все более широкое использование 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«пассивных» видов транспорта также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повышению 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t>распространенности недос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таточной физической активности. </w:t>
      </w:r>
    </w:p>
    <w:p w:rsidR="00AC5753" w:rsidRPr="00DC0815" w:rsidRDefault="009324CC" w:rsidP="00AC5753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C0815">
        <w:rPr>
          <w:rFonts w:ascii="Times New Roman" w:hAnsi="Times New Roman" w:cs="Times New Roman"/>
          <w:color w:val="000000"/>
          <w:sz w:val="24"/>
          <w:szCs w:val="24"/>
        </w:rPr>
        <w:t>Ряд факторов, обусловле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нных окружающей средой, которые 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t>связаны с урбанизацией,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 могут препятствовать повышению 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t>уровней физической активности людей.</w:t>
      </w:r>
    </w:p>
    <w:p w:rsidR="00AC5753" w:rsidRPr="00DC0815" w:rsidRDefault="009324CC" w:rsidP="00AC5753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C081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0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 повысить уровни физической активности?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br/>
        <w:t>Для повышения уровней ф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изической активности необходимо 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t>принимать меры как на уровне в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сего общества в целом, так и на 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t>уровне отдельных людей.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Политика, направленная 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на повышение уровней физической 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t>активности, включает: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C5753" w:rsidRPr="00DC0815" w:rsidRDefault="009324CC" w:rsidP="00AC5753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0815">
        <w:rPr>
          <w:rFonts w:ascii="Times New Roman" w:hAnsi="Times New Roman" w:cs="Times New Roman"/>
          <w:color w:val="000000"/>
          <w:sz w:val="24"/>
          <w:szCs w:val="24"/>
        </w:rPr>
        <w:t>обеспечение доступа всех людей к формам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br/>
        <w:t>активного передвижения, включая ходьбу и езду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br/>
        <w:t>на велосипеде,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 и обеспечение их безопасности;</w:t>
      </w:r>
    </w:p>
    <w:p w:rsidR="00AC5753" w:rsidRPr="00DC0815" w:rsidRDefault="009324CC" w:rsidP="00AC5753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0815">
        <w:rPr>
          <w:rFonts w:ascii="Times New Roman" w:hAnsi="Times New Roman" w:cs="Times New Roman"/>
          <w:color w:val="000000"/>
          <w:sz w:val="24"/>
          <w:szCs w:val="24"/>
        </w:rPr>
        <w:t>проведение на рабочих местах политики,</w:t>
      </w:r>
      <w:r w:rsidRPr="00DC0815">
        <w:rPr>
          <w:rFonts w:ascii="Times New Roman" w:hAnsi="Times New Roman" w:cs="Times New Roman"/>
          <w:color w:val="000000"/>
          <w:sz w:val="24"/>
          <w:szCs w:val="24"/>
        </w:rPr>
        <w:br/>
        <w:t>способ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>ствующей физической активности;</w:t>
      </w:r>
    </w:p>
    <w:p w:rsidR="00AC5753" w:rsidRPr="00DC0815" w:rsidRDefault="009324CC" w:rsidP="00AC5753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C0815">
        <w:rPr>
          <w:rFonts w:ascii="Times New Roman" w:hAnsi="Times New Roman" w:cs="Times New Roman"/>
          <w:color w:val="000000"/>
          <w:sz w:val="24"/>
          <w:szCs w:val="24"/>
        </w:rPr>
        <w:t>создание безопасных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 площадок и помещений в школах;</w:t>
      </w:r>
      <w:r w:rsidR="00AC5753" w:rsidRPr="00DC0815">
        <w:rPr>
          <w:rFonts w:ascii="Times New Roman" w:hAnsi="Times New Roman" w:cs="Times New Roman"/>
          <w:sz w:val="24"/>
          <w:szCs w:val="24"/>
        </w:rPr>
        <w:t xml:space="preserve"> </w:t>
      </w:r>
      <w:r w:rsidR="00AC5753" w:rsidRPr="00DC0815">
        <w:rPr>
          <w:rFonts w:ascii="Times New Roman" w:hAnsi="Times New Roman" w:cs="Times New Roman"/>
          <w:color w:val="000000"/>
          <w:sz w:val="24"/>
          <w:szCs w:val="24"/>
        </w:rPr>
        <w:t xml:space="preserve"> </w:t>
      </w:r>
    </w:p>
    <w:p w:rsidR="00AC5753" w:rsidRPr="00DC0815" w:rsidRDefault="00AC5753" w:rsidP="00AC5753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C0815"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качественного физического воспитания</w:t>
      </w:r>
    </w:p>
    <w:p w:rsidR="00AC5753" w:rsidRPr="00DC0815" w:rsidRDefault="00AC5753" w:rsidP="00AC5753">
      <w:pPr>
        <w:pStyle w:val="a4"/>
        <w:ind w:left="774"/>
        <w:rPr>
          <w:rFonts w:ascii="Times New Roman" w:hAnsi="Times New Roman" w:cs="Times New Roman"/>
          <w:color w:val="000000"/>
          <w:sz w:val="24"/>
          <w:szCs w:val="24"/>
        </w:rPr>
      </w:pPr>
      <w:r w:rsidRPr="00DC0815">
        <w:rPr>
          <w:rFonts w:ascii="Times New Roman" w:hAnsi="Times New Roman" w:cs="Times New Roman"/>
          <w:color w:val="000000"/>
          <w:sz w:val="24"/>
          <w:szCs w:val="24"/>
        </w:rPr>
        <w:t>для поддержки развития у детей моделей поведения; и</w:t>
      </w:r>
    </w:p>
    <w:p w:rsidR="009324CC" w:rsidRPr="00DC0815" w:rsidRDefault="00AC5753" w:rsidP="00AC5753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0815">
        <w:rPr>
          <w:rFonts w:ascii="Times New Roman" w:hAnsi="Times New Roman" w:cs="Times New Roman"/>
          <w:color w:val="000000"/>
          <w:sz w:val="24"/>
          <w:szCs w:val="24"/>
        </w:rPr>
        <w:t>создание спортивных и рекреационных сооружений.</w:t>
      </w:r>
    </w:p>
    <w:p w:rsidR="00AC5753" w:rsidRPr="00DC0815" w:rsidRDefault="00AC5753" w:rsidP="00AC5753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C5753" w:rsidRPr="00DC0815" w:rsidRDefault="00AC5753" w:rsidP="00DC0815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0815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 ВОЗ</w:t>
      </w:r>
    </w:p>
    <w:p w:rsidR="008F4FE3" w:rsidRPr="00DC0815" w:rsidRDefault="008F4FE3" w:rsidP="00AC575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F4FE3" w:rsidRPr="00DC0815" w:rsidRDefault="008F4FE3" w:rsidP="008F4FE3">
      <w:pPr>
        <w:pStyle w:val="a4"/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b/>
          <w:sz w:val="24"/>
          <w:szCs w:val="24"/>
        </w:rPr>
        <w:t>«Глобальная стратегия по питанию, физической активности и здоровью»,</w:t>
      </w:r>
      <w:r w:rsidRPr="00DC0815">
        <w:rPr>
          <w:rFonts w:ascii="Times New Roman" w:hAnsi="Times New Roman" w:cs="Times New Roman"/>
          <w:sz w:val="24"/>
          <w:szCs w:val="24"/>
        </w:rPr>
        <w:t xml:space="preserve"> принятая Всемирной ассамблеей здравоохранения в 2004 году, содержит действия, необходимые для повышения уровней физической активности в мире.</w:t>
      </w:r>
    </w:p>
    <w:p w:rsidR="009324CC" w:rsidRPr="00DC0815" w:rsidRDefault="008F4FE3" w:rsidP="008F4FE3">
      <w:pPr>
        <w:pStyle w:val="a4"/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b/>
          <w:sz w:val="24"/>
          <w:szCs w:val="24"/>
        </w:rPr>
        <w:t>«Глобальные рекомендации по физической активности для здоровья»</w:t>
      </w:r>
      <w:r w:rsidRPr="00DC0815">
        <w:rPr>
          <w:rFonts w:ascii="Times New Roman" w:hAnsi="Times New Roman" w:cs="Times New Roman"/>
          <w:sz w:val="24"/>
          <w:szCs w:val="24"/>
        </w:rPr>
        <w:t>, опубликованные ВОЗ в 2010 году, сфокусированы на первичную профилактику неинфекционных заболеваний с помощью физической активности. Они содержат различные варианты политики для достижения рекомендуемых уровней физической активности (см. рекомендации ВОЗ).</w:t>
      </w:r>
    </w:p>
    <w:p w:rsidR="008F4FE3" w:rsidRPr="00DC0815" w:rsidRDefault="008F4FE3" w:rsidP="008F4F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0815" w:rsidRPr="00DC0815" w:rsidRDefault="00DC0815" w:rsidP="00DC08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C0815">
        <w:rPr>
          <w:rFonts w:ascii="Times New Roman" w:hAnsi="Times New Roman" w:cs="Times New Roman"/>
          <w:b/>
          <w:sz w:val="24"/>
          <w:szCs w:val="24"/>
        </w:rPr>
        <w:t>Рекомендации ВОЗ для разных возрастных групп</w:t>
      </w:r>
    </w:p>
    <w:p w:rsidR="00DC0815" w:rsidRPr="00DC0815" w:rsidRDefault="00DC0815" w:rsidP="00DC081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0815" w:rsidRPr="00DC0815" w:rsidRDefault="00DC0815" w:rsidP="00DC08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C0815">
        <w:rPr>
          <w:rFonts w:ascii="Times New Roman" w:hAnsi="Times New Roman" w:cs="Times New Roman"/>
          <w:b/>
          <w:sz w:val="24"/>
          <w:szCs w:val="24"/>
        </w:rPr>
        <w:t>Возрастная группа: дети и подростки (5–17 лет)</w:t>
      </w:r>
    </w:p>
    <w:p w:rsidR="00DC0815" w:rsidRPr="00DC0815" w:rsidRDefault="00DC0815" w:rsidP="00DC0815">
      <w:pPr>
        <w:pStyle w:val="a4"/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Для детей и молодых людей этой возрастной группы физическая активность предполагает игры, состязания, занятия спортом, поездки, оздоровительные мероприятия, физкультуру или плановые упражнения в рамках семьи, школы и своего района.</w:t>
      </w:r>
    </w:p>
    <w:p w:rsidR="00DC0815" w:rsidRPr="00DC0815" w:rsidRDefault="00DC0815" w:rsidP="00DC0815">
      <w:pPr>
        <w:pStyle w:val="a4"/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 xml:space="preserve">Для укрепления сердечно-сосудистой системы, скелетно-мышечных тканей и снижения риска неинфекционных заболеваний рекомендуется следующая практика физической активности:  </w:t>
      </w:r>
    </w:p>
    <w:p w:rsidR="00DC0815" w:rsidRPr="00DC0815" w:rsidRDefault="00DC0815" w:rsidP="00DC081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 xml:space="preserve">Дети и молодые люди в возрасте 5–17 лет должны заниматься ежедневно физической активностью от умеренной до высокой интенсивности, в общей сложности, не менее 60 минут. </w:t>
      </w:r>
    </w:p>
    <w:p w:rsidR="00DC0815" w:rsidRPr="00DC0815" w:rsidRDefault="00DC0815" w:rsidP="00DC081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Физическая активность продолжительностью более 60 минут в день принесет дополнительную пользу для их здоровья.</w:t>
      </w:r>
    </w:p>
    <w:p w:rsidR="00DC0815" w:rsidRPr="00DC0815" w:rsidRDefault="00DC0815" w:rsidP="00DC081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Большая часть ежедневной физической активности должна приходиться на аэробику. Физическая активность высокой интенсивности, включая упражнения по развитию скелетно-мышечных тканей, должна проводиться, как минимум, три раза в неделю.</w:t>
      </w:r>
    </w:p>
    <w:p w:rsidR="00DC0815" w:rsidRPr="00DC0815" w:rsidRDefault="00DC0815" w:rsidP="00DC081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0815" w:rsidRPr="00DC0815" w:rsidRDefault="00DC0815" w:rsidP="00DC08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C0815">
        <w:rPr>
          <w:rFonts w:ascii="Times New Roman" w:hAnsi="Times New Roman" w:cs="Times New Roman"/>
          <w:b/>
          <w:sz w:val="24"/>
          <w:szCs w:val="24"/>
        </w:rPr>
        <w:t>Возрастная группа: взрослые люди (18–64 лет)</w:t>
      </w:r>
    </w:p>
    <w:p w:rsidR="00DC0815" w:rsidRPr="00DC0815" w:rsidRDefault="00DC0815" w:rsidP="00DC0815">
      <w:pPr>
        <w:pStyle w:val="a4"/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lastRenderedPageBreak/>
        <w:t>Для взрослых людей этой возрастной группы физическая активность предполагает оздоровительные упражнения или занятия в период досуга, подвижные виды активности (например, велосипед или пешие прогулки), профессиональную деятельность (т.е. работа), домашние дела, игры, состязания, спортивные или плановые занятия в рамках ежедневной деятельности, семьи и общества.</w:t>
      </w:r>
    </w:p>
    <w:p w:rsidR="00DC0815" w:rsidRPr="00DC0815" w:rsidRDefault="00DC0815" w:rsidP="00DC0815">
      <w:pPr>
        <w:pStyle w:val="a4"/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 xml:space="preserve">В целях укрепления сердечно-легочной системы, костно-мышечных тканей, снижения риска неинфекционных заболеваний и депрессии рекомендуется следующая практика физической активности:  </w:t>
      </w:r>
    </w:p>
    <w:p w:rsidR="00DC0815" w:rsidRPr="00DC0815" w:rsidRDefault="00DC0815" w:rsidP="00DC081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 xml:space="preserve">Взрослые люди в возрасте 65 лет и старше должны уделять не менее 150 минут в неделю занятиям аэробикой средней интенсивности, или, не менее 75 минут в неделю занятиям аэробикой высокой интенсивности, или аналогичной физической активности средней и высокой интенсивности. </w:t>
      </w:r>
    </w:p>
    <w:p w:rsidR="00DC0815" w:rsidRPr="00DC0815" w:rsidRDefault="00DC0815" w:rsidP="00DC081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Каждое занятие аэробикой должно продолжаться не менее 10 минут.</w:t>
      </w:r>
    </w:p>
    <w:p w:rsidR="00DC0815" w:rsidRPr="00DC0815" w:rsidRDefault="00DC0815" w:rsidP="00DC081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 xml:space="preserve">Для того чтобы получить дополнительные преимущества для здоровья, взрослые люди этой возрастной категории должны увеличить нагрузки своих занятий аэробикой средней интенсивности до 300 минут в неделю, или до 150 минут в неделю, если занимаются аэробикой высокой интенсивности, или аналогичное сочетание занятий аэробикой средней и высокой интенсивности. </w:t>
      </w:r>
    </w:p>
    <w:p w:rsidR="00DC0815" w:rsidRPr="00DC0815" w:rsidRDefault="00DC0815" w:rsidP="00DC081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 xml:space="preserve">Взрослые люди этой возрастной категории с проблемами суставов должны выполнять упражнения на равновесие, предотвращающие риск падений, 3 или более раз в неделю. </w:t>
      </w:r>
    </w:p>
    <w:p w:rsidR="00DC0815" w:rsidRPr="00DC0815" w:rsidRDefault="00DC0815" w:rsidP="00DC081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Силовым упражнениям, где задействованы основные группы мышц, следует посвящать 2 или более дней в неделю.</w:t>
      </w:r>
    </w:p>
    <w:p w:rsidR="00DC0815" w:rsidRPr="00DC0815" w:rsidRDefault="00DC0815" w:rsidP="00DC081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Если пожилые люди по состоянию своего здоровья не могут выполнять рекомендуемый объем физической активности, то они должны заниматься физическими упражнениями с учетом своих физических возможностей и состояния здоровья.</w:t>
      </w:r>
    </w:p>
    <w:p w:rsidR="00DC0815" w:rsidRPr="00DC0815" w:rsidRDefault="00DC0815" w:rsidP="00DC081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C0815" w:rsidRPr="00DC0815" w:rsidRDefault="00DC0815" w:rsidP="00DC081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C0815">
        <w:rPr>
          <w:rFonts w:ascii="Times New Roman" w:hAnsi="Times New Roman" w:cs="Times New Roman"/>
          <w:b/>
          <w:sz w:val="24"/>
          <w:szCs w:val="24"/>
        </w:rPr>
        <w:t>Возрастная группа: пожилые люди (65 лет и старше)</w:t>
      </w:r>
    </w:p>
    <w:p w:rsidR="00DC0815" w:rsidRPr="00DC0815" w:rsidRDefault="00DC0815" w:rsidP="00DC0815">
      <w:pPr>
        <w:pStyle w:val="a4"/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 xml:space="preserve">Для взрослых людей этой возрастной группы физическая активность предполагает оздоровительные упражнения или занятия в период досуга, подвижные виды активности (например, велосипед или пешие прогулки), профессиональной деятельности (если человек продолжает работать), домашние дела, игры, состязания, спортивные или плановые занятия в рамках ежедневной деятельности, семьи и общества.  </w:t>
      </w:r>
    </w:p>
    <w:p w:rsidR="00DC0815" w:rsidRPr="00DC0815" w:rsidRDefault="00DC0815" w:rsidP="00DC081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 xml:space="preserve">такие же рекомендации, как и для взрослых людей (приведенные выше), при надлежащих для пожилых людей интенсивности и типе физической активности; </w:t>
      </w:r>
    </w:p>
    <w:p w:rsidR="00DC0815" w:rsidRPr="00DC0815" w:rsidRDefault="00DC0815" w:rsidP="00DC081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 xml:space="preserve">упражнения для поддержания гибкости; </w:t>
      </w:r>
    </w:p>
    <w:p w:rsidR="008F4FE3" w:rsidRPr="00DC0815" w:rsidRDefault="00DC0815" w:rsidP="00DC081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0815">
        <w:rPr>
          <w:rFonts w:ascii="Times New Roman" w:hAnsi="Times New Roman" w:cs="Times New Roman"/>
          <w:sz w:val="24"/>
          <w:szCs w:val="24"/>
        </w:rPr>
        <w:t>упражнения на равновесие.</w:t>
      </w:r>
    </w:p>
    <w:sectPr w:rsidR="008F4FE3" w:rsidRPr="00DC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76EFE"/>
    <w:multiLevelType w:val="hybridMultilevel"/>
    <w:tmpl w:val="D09C712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3D5328B"/>
    <w:multiLevelType w:val="hybridMultilevel"/>
    <w:tmpl w:val="58508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B1480"/>
    <w:multiLevelType w:val="hybridMultilevel"/>
    <w:tmpl w:val="4C083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01226"/>
    <w:multiLevelType w:val="hybridMultilevel"/>
    <w:tmpl w:val="DE085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27FD"/>
    <w:multiLevelType w:val="hybridMultilevel"/>
    <w:tmpl w:val="A36AA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979E2"/>
    <w:multiLevelType w:val="hybridMultilevel"/>
    <w:tmpl w:val="42147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85"/>
    <w:rsid w:val="000F0289"/>
    <w:rsid w:val="003133B2"/>
    <w:rsid w:val="003A002E"/>
    <w:rsid w:val="00743CAB"/>
    <w:rsid w:val="007E6A85"/>
    <w:rsid w:val="008F4FE3"/>
    <w:rsid w:val="009324CC"/>
    <w:rsid w:val="00AC5753"/>
    <w:rsid w:val="00BC42B1"/>
    <w:rsid w:val="00DC0815"/>
    <w:rsid w:val="00EE6309"/>
    <w:rsid w:val="00F1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C1579-999E-455D-BD73-373DCA90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4CC"/>
    <w:pPr>
      <w:ind w:left="720"/>
      <w:contextualSpacing/>
    </w:pPr>
  </w:style>
  <w:style w:type="paragraph" w:styleId="a4">
    <w:name w:val="No Spacing"/>
    <w:uiPriority w:val="1"/>
    <w:qFormat/>
    <w:rsid w:val="00932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Юрий Чура</cp:lastModifiedBy>
  <cp:revision>2</cp:revision>
  <dcterms:created xsi:type="dcterms:W3CDTF">2021-05-09T18:41:00Z</dcterms:created>
  <dcterms:modified xsi:type="dcterms:W3CDTF">2021-05-09T18:41:00Z</dcterms:modified>
</cp:coreProperties>
</file>