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61" w:rsidRDefault="00827F61" w:rsidP="00827F61">
      <w:pPr>
        <w:spacing w:after="0" w:line="360" w:lineRule="auto"/>
        <w:jc w:val="center"/>
        <w:rPr>
          <w:rFonts w:ascii="Times New Roman" w:hAnsi="Times New Roman"/>
          <w:sz w:val="28"/>
          <w:szCs w:val="28"/>
        </w:rPr>
      </w:pPr>
      <w:r>
        <w:rPr>
          <w:rFonts w:ascii="Times New Roman" w:hAnsi="Times New Roman"/>
          <w:sz w:val="28"/>
          <w:szCs w:val="28"/>
        </w:rPr>
        <w:t>МБ ДОУ ДС «Сказка»</w:t>
      </w: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Pr="0015722C" w:rsidRDefault="00827F61" w:rsidP="00827F61">
      <w:pPr>
        <w:spacing w:after="0" w:line="360" w:lineRule="auto"/>
        <w:jc w:val="center"/>
        <w:rPr>
          <w:rFonts w:ascii="Times New Roman" w:hAnsi="Times New Roman"/>
          <w:sz w:val="28"/>
          <w:szCs w:val="28"/>
        </w:rPr>
      </w:pPr>
    </w:p>
    <w:p w:rsidR="00827F61" w:rsidRPr="0015722C" w:rsidRDefault="00827F61" w:rsidP="00827F61">
      <w:pPr>
        <w:spacing w:after="0" w:line="360" w:lineRule="auto"/>
        <w:jc w:val="center"/>
        <w:rPr>
          <w:rFonts w:ascii="Times New Roman" w:hAnsi="Times New Roman"/>
          <w:sz w:val="28"/>
          <w:szCs w:val="28"/>
        </w:rPr>
      </w:pPr>
    </w:p>
    <w:p w:rsidR="00827F61" w:rsidRPr="0015722C"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r w:rsidRPr="0015722C">
        <w:rPr>
          <w:rFonts w:ascii="Times New Roman" w:hAnsi="Times New Roman"/>
          <w:sz w:val="28"/>
          <w:szCs w:val="28"/>
        </w:rPr>
        <w:t>Методические материалы</w:t>
      </w:r>
    </w:p>
    <w:p w:rsidR="00827F61" w:rsidRPr="0015722C" w:rsidRDefault="00827F61" w:rsidP="00827F61">
      <w:pPr>
        <w:spacing w:after="0" w:line="360" w:lineRule="auto"/>
        <w:jc w:val="center"/>
        <w:rPr>
          <w:rFonts w:ascii="Times New Roman" w:hAnsi="Times New Roman"/>
          <w:sz w:val="28"/>
          <w:szCs w:val="28"/>
        </w:rPr>
      </w:pPr>
      <w:r>
        <w:rPr>
          <w:rFonts w:ascii="Times New Roman" w:hAnsi="Times New Roman"/>
          <w:sz w:val="28"/>
          <w:szCs w:val="28"/>
        </w:rPr>
        <w:t xml:space="preserve">Мероприятие </w:t>
      </w:r>
      <w:r w:rsidR="009D407C">
        <w:rPr>
          <w:rFonts w:ascii="Times New Roman" w:hAnsi="Times New Roman"/>
          <w:sz w:val="28"/>
          <w:szCs w:val="28"/>
        </w:rPr>
        <w:t xml:space="preserve">для детей </w:t>
      </w:r>
      <w:r>
        <w:rPr>
          <w:rFonts w:ascii="Times New Roman" w:hAnsi="Times New Roman"/>
          <w:sz w:val="28"/>
          <w:szCs w:val="28"/>
        </w:rPr>
        <w:t>старшего дошкольного возраста</w:t>
      </w:r>
    </w:p>
    <w:p w:rsidR="00827F61" w:rsidRDefault="00827F61" w:rsidP="00827F61">
      <w:pPr>
        <w:spacing w:after="0" w:line="360" w:lineRule="auto"/>
        <w:jc w:val="center"/>
        <w:rPr>
          <w:rFonts w:ascii="Times New Roman" w:hAnsi="Times New Roman"/>
          <w:sz w:val="28"/>
          <w:szCs w:val="28"/>
        </w:rPr>
      </w:pPr>
      <w:r w:rsidRPr="0015722C">
        <w:rPr>
          <w:rFonts w:ascii="Times New Roman" w:hAnsi="Times New Roman"/>
          <w:sz w:val="28"/>
          <w:szCs w:val="28"/>
        </w:rPr>
        <w:t xml:space="preserve"> «</w:t>
      </w:r>
      <w:r>
        <w:rPr>
          <w:rFonts w:ascii="Times New Roman" w:hAnsi="Times New Roman"/>
          <w:sz w:val="28"/>
          <w:szCs w:val="28"/>
        </w:rPr>
        <w:t>По неведомым дорожкам</w:t>
      </w:r>
      <w:r w:rsidRPr="0015722C">
        <w:rPr>
          <w:rFonts w:ascii="Times New Roman" w:hAnsi="Times New Roman"/>
          <w:sz w:val="28"/>
          <w:szCs w:val="28"/>
        </w:rPr>
        <w:t>»</w:t>
      </w:r>
      <w:r w:rsidR="009D407C">
        <w:rPr>
          <w:rFonts w:ascii="Times New Roman" w:hAnsi="Times New Roman"/>
          <w:sz w:val="28"/>
          <w:szCs w:val="28"/>
        </w:rPr>
        <w:t xml:space="preserve">, с использованием здоровьесберегающих и оздоровительных технологий </w:t>
      </w:r>
    </w:p>
    <w:p w:rsidR="00827F61" w:rsidRPr="0015722C" w:rsidRDefault="00827F61" w:rsidP="00827F61">
      <w:pPr>
        <w:spacing w:after="0" w:line="360" w:lineRule="auto"/>
        <w:jc w:val="center"/>
        <w:rPr>
          <w:rFonts w:ascii="Times New Roman" w:hAnsi="Times New Roman"/>
          <w:sz w:val="28"/>
          <w:szCs w:val="28"/>
        </w:rPr>
      </w:pPr>
      <w:r>
        <w:rPr>
          <w:rFonts w:ascii="Times New Roman" w:hAnsi="Times New Roman"/>
          <w:sz w:val="28"/>
          <w:szCs w:val="28"/>
        </w:rPr>
        <w:t>Образовательная область «Физическое развитие»</w:t>
      </w:r>
    </w:p>
    <w:p w:rsidR="00827F61" w:rsidRPr="0015722C" w:rsidRDefault="00827F61" w:rsidP="00827F61">
      <w:pPr>
        <w:spacing w:after="0" w:line="360" w:lineRule="auto"/>
        <w:ind w:left="4962"/>
        <w:rPr>
          <w:rFonts w:ascii="Times New Roman" w:hAnsi="Times New Roman"/>
          <w:sz w:val="28"/>
          <w:szCs w:val="28"/>
        </w:rPr>
      </w:pPr>
    </w:p>
    <w:p w:rsidR="00827F61" w:rsidRPr="0015722C" w:rsidRDefault="00827F61" w:rsidP="00827F61">
      <w:pPr>
        <w:spacing w:after="0" w:line="360" w:lineRule="auto"/>
        <w:ind w:left="4962"/>
        <w:rPr>
          <w:rFonts w:ascii="Times New Roman" w:hAnsi="Times New Roman"/>
          <w:sz w:val="28"/>
          <w:szCs w:val="28"/>
        </w:rPr>
      </w:pPr>
    </w:p>
    <w:p w:rsidR="00827F61" w:rsidRDefault="00827F61" w:rsidP="00827F61">
      <w:pPr>
        <w:spacing w:after="0" w:line="360" w:lineRule="auto"/>
        <w:ind w:left="4962"/>
        <w:rPr>
          <w:rFonts w:ascii="Times New Roman" w:hAnsi="Times New Roman"/>
          <w:sz w:val="28"/>
          <w:szCs w:val="28"/>
        </w:rPr>
      </w:pPr>
    </w:p>
    <w:p w:rsidR="00827F61" w:rsidRDefault="00827F61" w:rsidP="00827F61">
      <w:pPr>
        <w:spacing w:after="0" w:line="360" w:lineRule="auto"/>
        <w:ind w:left="4962"/>
        <w:rPr>
          <w:rFonts w:ascii="Times New Roman" w:hAnsi="Times New Roman"/>
          <w:sz w:val="28"/>
          <w:szCs w:val="28"/>
        </w:rPr>
      </w:pPr>
    </w:p>
    <w:p w:rsidR="00827F61" w:rsidRDefault="00827F61" w:rsidP="00827F61">
      <w:pPr>
        <w:spacing w:after="0" w:line="360" w:lineRule="auto"/>
        <w:ind w:left="4962"/>
        <w:rPr>
          <w:rFonts w:ascii="Times New Roman" w:hAnsi="Times New Roman"/>
          <w:sz w:val="28"/>
          <w:szCs w:val="28"/>
        </w:rPr>
      </w:pPr>
    </w:p>
    <w:p w:rsidR="00827F61" w:rsidRPr="0015722C" w:rsidRDefault="00827F61" w:rsidP="00827F61">
      <w:pPr>
        <w:spacing w:after="0" w:line="360" w:lineRule="auto"/>
        <w:ind w:left="4962"/>
        <w:rPr>
          <w:rFonts w:ascii="Times New Roman" w:hAnsi="Times New Roman"/>
          <w:sz w:val="28"/>
          <w:szCs w:val="28"/>
        </w:rPr>
      </w:pPr>
    </w:p>
    <w:p w:rsidR="00827F61" w:rsidRPr="0015722C" w:rsidRDefault="00827F61" w:rsidP="00827F61">
      <w:pPr>
        <w:spacing w:after="0" w:line="360" w:lineRule="auto"/>
        <w:ind w:left="4962"/>
        <w:jc w:val="right"/>
        <w:rPr>
          <w:rFonts w:ascii="Times New Roman" w:hAnsi="Times New Roman"/>
          <w:sz w:val="28"/>
          <w:szCs w:val="28"/>
        </w:rPr>
      </w:pPr>
      <w:r w:rsidRPr="0015722C">
        <w:rPr>
          <w:rFonts w:ascii="Times New Roman" w:hAnsi="Times New Roman"/>
          <w:sz w:val="28"/>
          <w:szCs w:val="28"/>
        </w:rPr>
        <w:t xml:space="preserve">Автор: </w:t>
      </w:r>
    </w:p>
    <w:p w:rsidR="00827F61" w:rsidRDefault="00827F61" w:rsidP="00827F61">
      <w:pPr>
        <w:spacing w:after="0" w:line="360" w:lineRule="auto"/>
        <w:ind w:left="4962"/>
        <w:jc w:val="right"/>
        <w:rPr>
          <w:rFonts w:ascii="Times New Roman" w:hAnsi="Times New Roman"/>
          <w:sz w:val="28"/>
          <w:szCs w:val="28"/>
        </w:rPr>
      </w:pPr>
      <w:r>
        <w:rPr>
          <w:rFonts w:ascii="Times New Roman" w:hAnsi="Times New Roman"/>
          <w:sz w:val="28"/>
          <w:szCs w:val="28"/>
        </w:rPr>
        <w:t>Шестакова Ольга Анатольевна</w:t>
      </w:r>
      <w:r w:rsidRPr="0015722C">
        <w:rPr>
          <w:rFonts w:ascii="Times New Roman" w:hAnsi="Times New Roman"/>
          <w:sz w:val="28"/>
          <w:szCs w:val="28"/>
        </w:rPr>
        <w:t xml:space="preserve">, </w:t>
      </w:r>
      <w:r w:rsidRPr="00531CF7">
        <w:rPr>
          <w:rFonts w:ascii="Times New Roman" w:hAnsi="Times New Roman"/>
          <w:sz w:val="28"/>
          <w:szCs w:val="28"/>
        </w:rPr>
        <w:t xml:space="preserve">воспитатель </w:t>
      </w:r>
      <w:r w:rsidRPr="0015722C">
        <w:rPr>
          <w:rFonts w:ascii="Times New Roman" w:hAnsi="Times New Roman"/>
          <w:sz w:val="28"/>
          <w:szCs w:val="28"/>
        </w:rPr>
        <w:t>высшей квалификационной категории</w:t>
      </w:r>
    </w:p>
    <w:p w:rsidR="00827F61" w:rsidRPr="0015722C" w:rsidRDefault="00827F61" w:rsidP="00827F61">
      <w:pPr>
        <w:spacing w:after="0" w:line="360" w:lineRule="auto"/>
        <w:ind w:left="4962"/>
        <w:jc w:val="right"/>
        <w:rPr>
          <w:rFonts w:ascii="Times New Roman" w:hAnsi="Times New Roman"/>
          <w:sz w:val="28"/>
          <w:szCs w:val="28"/>
        </w:rPr>
      </w:pPr>
      <w:r w:rsidRPr="0015722C">
        <w:rPr>
          <w:rFonts w:ascii="Times New Roman" w:hAnsi="Times New Roman"/>
          <w:sz w:val="28"/>
          <w:szCs w:val="28"/>
        </w:rPr>
        <w:t>МБ ДОУ ДС «Сказка»</w:t>
      </w:r>
    </w:p>
    <w:p w:rsidR="00827F61" w:rsidRPr="0015722C" w:rsidRDefault="00827F61" w:rsidP="00827F61">
      <w:pPr>
        <w:spacing w:after="0" w:line="360" w:lineRule="auto"/>
        <w:ind w:left="4962"/>
        <w:jc w:val="right"/>
        <w:rPr>
          <w:rFonts w:ascii="Times New Roman" w:hAnsi="Times New Roman"/>
          <w:sz w:val="28"/>
          <w:szCs w:val="28"/>
        </w:rPr>
      </w:pPr>
      <w:r w:rsidRPr="0015722C">
        <w:rPr>
          <w:rFonts w:ascii="Times New Roman" w:hAnsi="Times New Roman"/>
          <w:sz w:val="28"/>
          <w:szCs w:val="28"/>
        </w:rPr>
        <w:t xml:space="preserve">г. Оса Пермского края </w:t>
      </w:r>
    </w:p>
    <w:p w:rsidR="00827F61" w:rsidRPr="0015722C"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p>
    <w:p w:rsidR="00827F61" w:rsidRDefault="00827F61" w:rsidP="00827F61">
      <w:pPr>
        <w:spacing w:after="0" w:line="360" w:lineRule="auto"/>
        <w:jc w:val="center"/>
        <w:rPr>
          <w:rFonts w:ascii="Times New Roman" w:hAnsi="Times New Roman"/>
          <w:sz w:val="28"/>
          <w:szCs w:val="28"/>
        </w:rPr>
      </w:pPr>
      <w:r>
        <w:rPr>
          <w:rFonts w:ascii="Times New Roman" w:hAnsi="Times New Roman"/>
          <w:sz w:val="28"/>
          <w:szCs w:val="28"/>
        </w:rPr>
        <w:t xml:space="preserve">г. Оса, </w:t>
      </w:r>
      <w:r w:rsidRPr="0015722C">
        <w:rPr>
          <w:rFonts w:ascii="Times New Roman" w:hAnsi="Times New Roman"/>
          <w:sz w:val="28"/>
          <w:szCs w:val="28"/>
        </w:rPr>
        <w:t>20</w:t>
      </w:r>
      <w:r>
        <w:rPr>
          <w:rFonts w:ascii="Times New Roman" w:hAnsi="Times New Roman"/>
          <w:sz w:val="28"/>
          <w:szCs w:val="28"/>
        </w:rPr>
        <w:t>20</w:t>
      </w:r>
      <w:r w:rsidRPr="0015722C">
        <w:rPr>
          <w:rFonts w:ascii="Times New Roman" w:hAnsi="Times New Roman"/>
          <w:sz w:val="28"/>
          <w:szCs w:val="28"/>
        </w:rPr>
        <w:t xml:space="preserve"> г.</w:t>
      </w:r>
    </w:p>
    <w:p w:rsidR="00827F61" w:rsidRPr="0015722C" w:rsidRDefault="00827F61" w:rsidP="00827F61">
      <w:pPr>
        <w:spacing w:after="0" w:line="360" w:lineRule="auto"/>
        <w:jc w:val="center"/>
        <w:rPr>
          <w:rFonts w:ascii="Times New Roman" w:hAnsi="Times New Roman"/>
          <w:sz w:val="28"/>
          <w:szCs w:val="28"/>
        </w:rPr>
      </w:pP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Федеральный государственный образовательный стандарт дошкольного образования, трактует физическое развитие как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Задача сохранения и укрепления здоровья детей, регламентируется ФГОС ДО и зани</w:t>
      </w:r>
      <w:r w:rsidR="008D2F8F">
        <w:rPr>
          <w:rFonts w:ascii="Times New Roman" w:hAnsi="Times New Roman"/>
          <w:sz w:val="24"/>
          <w:szCs w:val="24"/>
        </w:rPr>
        <w:t>мает ведущее место в дошкольном</w:t>
      </w:r>
      <w:r w:rsidRPr="00827F61">
        <w:rPr>
          <w:rFonts w:ascii="Times New Roman" w:hAnsi="Times New Roman"/>
          <w:sz w:val="24"/>
          <w:szCs w:val="24"/>
        </w:rPr>
        <w:t xml:space="preserve"> образовательном пространстве. Старший дошкольный возраст является сензитивным периодом для развития ценностного отношения к своему здоровью, формирования основ здорового образа жизни, развития физических качеств, а поиск современных эффективных методов и увлекательных сюжетов, помогает в интересной для детей форме способствовать физическому, психическому и социальному  развитию.</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Одной из таких форм в нашем детском саду стали физкультурные праздники и развлечения, в ходе проведения которых и дети, и родители чувствуют себя полноправными участниками образовательного процесса. Детям очень нравится заниматься в детском саду вместе с родителями, а иногда и с братьями или сестрами, они гордятся и радуются тому, что могут чему-либо научить своих родных.</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Тематика и цели таких развлечений различны. Это и совместные туристические походы и соревнования, олимпиады, праздники здоровья и спорта, проекты.</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 xml:space="preserve">Одно из таких традиционных мероприятий – физкультурное развлечение «По неведомым дорожкам», являющееся разработкой автора.  </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Цель: содействие формированию у старших дошкольников ценностного отношения к своему здоровью и здоровью близких.</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Задачи:</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 xml:space="preserve"> 1. Способствовать формированию ценностного отношения к своему здоровью, потребности в здоровом образе жизни.</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2. Воспитывать умение противостоять опасным предложениям и социальным явлениям.</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lastRenderedPageBreak/>
        <w:t>3. Обогащать двигательный, коммуникативный и социальный опыт детей.</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4. Способствовать личностному самовыражению участников и гармонизации детско-родительских отношений.</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Для успешной реализации мероприятия (согласно ФГОС ДО) нами  обеспечиваются следующие психолого-педагогические условия:</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(на развлечении использовались в сочетании методы: игровой, соревновательный, упражнения, игра-имитация, танец по показу,  сюрпризный момент, элементы тренинга, создание проблемной ситуации);</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видах физической деятельности;</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5) поддержка инициативы и самостоятельности детей;</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6) возможность выбора детьми видов активности, участников совместной деятельности и общения;</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Развлечение проводится в спортивном зале детского сада, оформляется центральная стена сказочным домиком, мягкими игрушками, дорожкой со следами, листьями, искусственными елочками, надписью из больших бумажных букв «По неведомым дорожкам», по краям зала устанавливаются скамейки для гостей и участников.</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Оборудование: музыкальный центр, колпачки ориентиры 4 шт., 2 гимнастические палки, 2 ведра, 2 пары сапог большого размера, 2 мяча, 2 фитбола, 2 палочки с кольцом, 2 деревянных яйца, 2 клубка ниток, сундук, мусорное ведро, муляж таблетки и пачки сигарет, подготовка музыкального сопровождения, костюмы и атрибуты для сказочных героев.</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 xml:space="preserve">Развивающая предметно-пространственная среда нашего спортивного зала обеспечивает возможность общения и совместной деятельности детей и взрослых, двигательной активности детей; учет возрастных особенностей детей. Образовательное пространство оснащено игровым, спортивным и оздоровительным оборудованием, </w:t>
      </w:r>
      <w:r w:rsidRPr="00827F61">
        <w:rPr>
          <w:rFonts w:ascii="Times New Roman" w:hAnsi="Times New Roman"/>
          <w:sz w:val="24"/>
          <w:szCs w:val="24"/>
        </w:rPr>
        <w:lastRenderedPageBreak/>
        <w:t>инвентарем, что обеспечивает игровую, познавательную и творческую активность воспитанников, участие в подвижных играх и соревнованиях.</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Соответствие всех элементов РППС требованиям по обеспечению надежности и безопасности их использования обеспечивает безопасность предметно-пространственной среды.</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В результате мероприятия дети приобретут опыт поведения в ситуациях, связанных с опасными социальными явлениями и угрозой здоровью; положительный опыт ценностного отношения к своему здоровью и о доступных способах его поддержания средствами физической культуры;  получат возможность двигательной активности в комфортных психофизических условиях. В процессе совместной деятельности гармонизируются детско-родительские отношений.</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 xml:space="preserve">Критерием оценки результата является: степень активности участников на мероприятии, позитивная эмоциональная отзывчивость в интервью, после проведения мероприятия и у детей и у родителей, положительная динамика формирования у детей умения противостоять опасным предложениям (проигрывая проблемные ситуации), пополнение опыта детей посредством использования элементов тренинга. Анализ ответов детей (настойчивость, </w:t>
      </w:r>
      <w:r>
        <w:rPr>
          <w:rFonts w:ascii="Times New Roman" w:hAnsi="Times New Roman"/>
          <w:sz w:val="24"/>
          <w:szCs w:val="24"/>
        </w:rPr>
        <w:t>не</w:t>
      </w:r>
      <w:r w:rsidRPr="00827F61">
        <w:rPr>
          <w:rFonts w:ascii="Times New Roman" w:hAnsi="Times New Roman"/>
          <w:sz w:val="24"/>
          <w:szCs w:val="24"/>
        </w:rPr>
        <w:t>уверенность) может указать на необходимость повторных  разборов проблемных ситуаций или  проведения мероприятий  подобного рода.</w:t>
      </w:r>
    </w:p>
    <w:p w:rsidR="00827F61" w:rsidRPr="00827F61" w:rsidRDefault="00827F61" w:rsidP="00827F61">
      <w:pPr>
        <w:spacing w:after="0" w:line="360" w:lineRule="auto"/>
        <w:ind w:firstLine="709"/>
        <w:jc w:val="both"/>
        <w:rPr>
          <w:rFonts w:ascii="Times New Roman" w:hAnsi="Times New Roman"/>
          <w:sz w:val="24"/>
          <w:szCs w:val="24"/>
        </w:rPr>
      </w:pP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Литература:</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1. Федеральный государственный образовательный стандарт дошкольного образования.</w:t>
      </w:r>
    </w:p>
    <w:p w:rsidR="00827F61" w:rsidRPr="00827F61" w:rsidRDefault="00827F61" w:rsidP="00827F61">
      <w:pPr>
        <w:spacing w:after="0" w:line="360" w:lineRule="auto"/>
        <w:ind w:firstLine="709"/>
        <w:jc w:val="both"/>
        <w:rPr>
          <w:rFonts w:ascii="Times New Roman" w:hAnsi="Times New Roman"/>
          <w:sz w:val="24"/>
          <w:szCs w:val="24"/>
        </w:rPr>
      </w:pPr>
      <w:r w:rsidRPr="00827F61">
        <w:rPr>
          <w:rFonts w:ascii="Times New Roman" w:hAnsi="Times New Roman"/>
          <w:sz w:val="24"/>
          <w:szCs w:val="24"/>
        </w:rPr>
        <w:t>2. Основная образовательная программа дошкольного образования МБ ДОУ ДС № 11 «Сказка»</w:t>
      </w:r>
    </w:p>
    <w:p w:rsidR="00827F61" w:rsidRPr="00027800" w:rsidRDefault="00827F61" w:rsidP="00827F61">
      <w:pPr>
        <w:jc w:val="center"/>
        <w:rPr>
          <w:rFonts w:ascii="Times New Roman" w:hAnsi="Times New Roman"/>
          <w:b/>
          <w:sz w:val="28"/>
          <w:szCs w:val="28"/>
        </w:rPr>
      </w:pPr>
      <w:r>
        <w:rPr>
          <w:rFonts w:ascii="Times New Roman" w:hAnsi="Times New Roman"/>
          <w:b/>
          <w:sz w:val="28"/>
          <w:szCs w:val="28"/>
        </w:rPr>
        <w:t>Х</w:t>
      </w:r>
      <w:r w:rsidRPr="00027800">
        <w:rPr>
          <w:rFonts w:ascii="Times New Roman" w:hAnsi="Times New Roman"/>
          <w:b/>
          <w:sz w:val="28"/>
          <w:szCs w:val="28"/>
        </w:rPr>
        <w:t xml:space="preserve">од </w:t>
      </w:r>
      <w:r w:rsidR="009D407C">
        <w:rPr>
          <w:rFonts w:ascii="Times New Roman" w:hAnsi="Times New Roman"/>
          <w:b/>
          <w:sz w:val="28"/>
          <w:szCs w:val="28"/>
        </w:rPr>
        <w:t xml:space="preserve">мероприятия </w:t>
      </w:r>
      <w:bookmarkStart w:id="0" w:name="_GoBack"/>
      <w:bookmarkEnd w:id="0"/>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1"/>
        <w:gridCol w:w="5809"/>
        <w:gridCol w:w="2216"/>
        <w:gridCol w:w="1099"/>
      </w:tblGrid>
      <w:tr w:rsidR="00827F61" w:rsidRPr="008F7424" w:rsidTr="00537516">
        <w:trPr>
          <w:jc w:val="center"/>
        </w:trPr>
        <w:tc>
          <w:tcPr>
            <w:tcW w:w="1571" w:type="dxa"/>
          </w:tcPr>
          <w:p w:rsidR="00827F61" w:rsidRPr="008F7424" w:rsidRDefault="00827F61" w:rsidP="00537516">
            <w:pPr>
              <w:spacing w:after="0" w:line="240" w:lineRule="auto"/>
              <w:jc w:val="center"/>
              <w:rPr>
                <w:rFonts w:ascii="Times New Roman" w:hAnsi="Times New Roman"/>
                <w:sz w:val="20"/>
                <w:szCs w:val="24"/>
              </w:rPr>
            </w:pPr>
            <w:r w:rsidRPr="008F7424">
              <w:rPr>
                <w:rFonts w:ascii="Times New Roman" w:hAnsi="Times New Roman"/>
                <w:sz w:val="20"/>
                <w:szCs w:val="24"/>
              </w:rPr>
              <w:t>Этап</w:t>
            </w:r>
          </w:p>
          <w:p w:rsidR="00827F61" w:rsidRPr="008F7424" w:rsidRDefault="00827F61" w:rsidP="00537516">
            <w:pPr>
              <w:spacing w:after="0" w:line="240" w:lineRule="auto"/>
              <w:jc w:val="center"/>
              <w:rPr>
                <w:rFonts w:ascii="Times New Roman" w:hAnsi="Times New Roman"/>
                <w:sz w:val="20"/>
                <w:szCs w:val="24"/>
              </w:rPr>
            </w:pPr>
            <w:r w:rsidRPr="008F7424">
              <w:rPr>
                <w:rFonts w:ascii="Times New Roman" w:hAnsi="Times New Roman"/>
                <w:sz w:val="20"/>
                <w:szCs w:val="24"/>
              </w:rPr>
              <w:t xml:space="preserve">Длительность </w:t>
            </w:r>
          </w:p>
        </w:tc>
        <w:tc>
          <w:tcPr>
            <w:tcW w:w="5809" w:type="dxa"/>
          </w:tcPr>
          <w:p w:rsidR="00827F61" w:rsidRPr="008F7424" w:rsidRDefault="00827F61" w:rsidP="00537516">
            <w:pPr>
              <w:spacing w:after="0" w:line="240" w:lineRule="auto"/>
              <w:jc w:val="center"/>
              <w:rPr>
                <w:rFonts w:ascii="Times New Roman" w:hAnsi="Times New Roman"/>
                <w:sz w:val="20"/>
                <w:szCs w:val="24"/>
              </w:rPr>
            </w:pPr>
            <w:r w:rsidRPr="008F7424">
              <w:rPr>
                <w:rFonts w:ascii="Times New Roman" w:hAnsi="Times New Roman"/>
                <w:sz w:val="20"/>
                <w:szCs w:val="24"/>
              </w:rPr>
              <w:t>Деятельность педагога</w:t>
            </w:r>
          </w:p>
        </w:tc>
        <w:tc>
          <w:tcPr>
            <w:tcW w:w="2216" w:type="dxa"/>
          </w:tcPr>
          <w:p w:rsidR="00827F61" w:rsidRPr="008F7424" w:rsidRDefault="00827F61" w:rsidP="00537516">
            <w:pPr>
              <w:spacing w:after="0" w:line="240" w:lineRule="auto"/>
              <w:jc w:val="center"/>
              <w:rPr>
                <w:rFonts w:ascii="Times New Roman" w:hAnsi="Times New Roman"/>
                <w:sz w:val="20"/>
                <w:szCs w:val="24"/>
              </w:rPr>
            </w:pPr>
            <w:r w:rsidRPr="008F7424">
              <w:rPr>
                <w:rFonts w:ascii="Times New Roman" w:hAnsi="Times New Roman"/>
                <w:sz w:val="20"/>
                <w:szCs w:val="24"/>
              </w:rPr>
              <w:t>Деятельность участников детей и родителей</w:t>
            </w:r>
          </w:p>
        </w:tc>
        <w:tc>
          <w:tcPr>
            <w:tcW w:w="1099" w:type="dxa"/>
          </w:tcPr>
          <w:p w:rsidR="00827F61" w:rsidRPr="008F7424" w:rsidRDefault="00827F61" w:rsidP="00537516">
            <w:pPr>
              <w:spacing w:after="0" w:line="240" w:lineRule="auto"/>
              <w:jc w:val="center"/>
              <w:rPr>
                <w:rFonts w:ascii="Times New Roman" w:hAnsi="Times New Roman"/>
                <w:sz w:val="20"/>
                <w:szCs w:val="24"/>
              </w:rPr>
            </w:pPr>
            <w:r w:rsidRPr="008F7424">
              <w:rPr>
                <w:rFonts w:ascii="Times New Roman" w:hAnsi="Times New Roman"/>
                <w:sz w:val="20"/>
                <w:szCs w:val="24"/>
              </w:rPr>
              <w:t>Примечание</w:t>
            </w:r>
          </w:p>
        </w:tc>
      </w:tr>
      <w:tr w:rsidR="00827F61" w:rsidRPr="008F7424" w:rsidTr="00537516">
        <w:trPr>
          <w:trHeight w:val="1455"/>
          <w:jc w:val="center"/>
        </w:trPr>
        <w:tc>
          <w:tcPr>
            <w:tcW w:w="1571" w:type="dxa"/>
          </w:tcPr>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 xml:space="preserve">Организационный момент </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2-3 мин.</w:t>
            </w:r>
          </w:p>
        </w:tc>
        <w:tc>
          <w:tcPr>
            <w:tcW w:w="5809" w:type="dxa"/>
          </w:tcPr>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Ведущий: Добрый вечер, дети, родители и гости! </w:t>
            </w:r>
            <w:r>
              <w:rPr>
                <w:rFonts w:ascii="Times New Roman" w:hAnsi="Times New Roman"/>
                <w:sz w:val="24"/>
                <w:szCs w:val="24"/>
              </w:rPr>
              <w:t xml:space="preserve">Сегодня мне попалась в руки эта сказочная книга. Мне так  захотелось попасть в сказку. А вы хотите попасть в сказку? (ответы) </w:t>
            </w:r>
          </w:p>
        </w:tc>
        <w:tc>
          <w:tcPr>
            <w:tcW w:w="2216" w:type="dxa"/>
          </w:tcPr>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Согласие </w:t>
            </w:r>
            <w:r>
              <w:rPr>
                <w:rFonts w:ascii="Times New Roman" w:hAnsi="Times New Roman"/>
                <w:sz w:val="24"/>
                <w:szCs w:val="24"/>
              </w:rPr>
              <w:t>участников</w:t>
            </w:r>
          </w:p>
          <w:p w:rsidR="00827F61" w:rsidRPr="008F7424" w:rsidRDefault="00827F61" w:rsidP="00537516">
            <w:pPr>
              <w:spacing w:after="0" w:line="240" w:lineRule="auto"/>
              <w:rPr>
                <w:rFonts w:ascii="Times New Roman" w:hAnsi="Times New Roman"/>
                <w:sz w:val="24"/>
                <w:szCs w:val="24"/>
              </w:rPr>
            </w:pPr>
          </w:p>
        </w:tc>
        <w:tc>
          <w:tcPr>
            <w:tcW w:w="1099" w:type="dxa"/>
          </w:tcPr>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 xml:space="preserve">Участники под музыку входят </w:t>
            </w:r>
            <w:r>
              <w:rPr>
                <w:rFonts w:ascii="Times New Roman" w:hAnsi="Times New Roman"/>
                <w:sz w:val="24"/>
                <w:szCs w:val="24"/>
              </w:rPr>
              <w:t xml:space="preserve"> в </w:t>
            </w:r>
            <w:r w:rsidRPr="008F7424">
              <w:rPr>
                <w:rFonts w:ascii="Times New Roman" w:hAnsi="Times New Roman"/>
                <w:sz w:val="24"/>
                <w:szCs w:val="24"/>
              </w:rPr>
              <w:t>зал, садятся на скамей</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ки</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tc>
      </w:tr>
      <w:tr w:rsidR="00827F61" w:rsidRPr="008F7424" w:rsidTr="00537516">
        <w:trPr>
          <w:trHeight w:val="4050"/>
          <w:jc w:val="center"/>
        </w:trPr>
        <w:tc>
          <w:tcPr>
            <w:tcW w:w="1571" w:type="dxa"/>
          </w:tcPr>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lastRenderedPageBreak/>
              <w:t>Мотивация</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3мин.</w:t>
            </w:r>
          </w:p>
        </w:tc>
        <w:tc>
          <w:tcPr>
            <w:tcW w:w="5809" w:type="dxa"/>
          </w:tcPr>
          <w:p w:rsidR="00827F61" w:rsidRPr="008F7424" w:rsidRDefault="00827F61" w:rsidP="00537516">
            <w:pPr>
              <w:spacing w:after="0" w:line="240" w:lineRule="auto"/>
              <w:jc w:val="both"/>
              <w:rPr>
                <w:rFonts w:ascii="Times New Roman" w:hAnsi="Times New Roman"/>
                <w:sz w:val="24"/>
                <w:szCs w:val="24"/>
              </w:rPr>
            </w:pPr>
            <w:r>
              <w:rPr>
                <w:rFonts w:ascii="Times New Roman" w:hAnsi="Times New Roman"/>
                <w:sz w:val="24"/>
                <w:szCs w:val="24"/>
              </w:rPr>
              <w:t>А что мы сказке будем делать?</w:t>
            </w:r>
            <w:r w:rsidRPr="008F7424">
              <w:rPr>
                <w:rFonts w:ascii="Times New Roman" w:hAnsi="Times New Roman"/>
                <w:sz w:val="24"/>
                <w:szCs w:val="24"/>
              </w:rPr>
              <w:t xml:space="preserve">… Правильное узнать что-нибудь интересное, </w:t>
            </w:r>
            <w:r>
              <w:rPr>
                <w:rFonts w:ascii="Times New Roman" w:hAnsi="Times New Roman"/>
                <w:sz w:val="24"/>
                <w:szCs w:val="24"/>
              </w:rPr>
              <w:t>с</w:t>
            </w:r>
            <w:r w:rsidRPr="008F7424">
              <w:rPr>
                <w:rFonts w:ascii="Times New Roman" w:hAnsi="Times New Roman"/>
                <w:sz w:val="24"/>
                <w:szCs w:val="24"/>
              </w:rPr>
              <w:t xml:space="preserve">ебя показать или испытать, на других посмотреть, а может и помощь кому–нибудь наша нужна. </w:t>
            </w:r>
            <w:r>
              <w:rPr>
                <w:rFonts w:ascii="Times New Roman" w:hAnsi="Times New Roman"/>
                <w:sz w:val="24"/>
                <w:szCs w:val="24"/>
              </w:rPr>
              <w:t xml:space="preserve">Если </w:t>
            </w:r>
            <w:r w:rsidRPr="008F7424">
              <w:rPr>
                <w:rFonts w:ascii="Times New Roman" w:hAnsi="Times New Roman"/>
                <w:sz w:val="24"/>
                <w:szCs w:val="24"/>
              </w:rPr>
              <w:t xml:space="preserve">вдруг препятствия или трудности на пути встретятся, не растеряетесь? Конечно, ведь с нами сегодня самые надежные  друзья-наши родители… Пора собираться… Только как нам в сказку попасть? </w:t>
            </w:r>
            <w:r>
              <w:rPr>
                <w:rFonts w:ascii="Times New Roman" w:hAnsi="Times New Roman"/>
                <w:sz w:val="24"/>
                <w:szCs w:val="24"/>
              </w:rPr>
              <w:t>(ответы)</w:t>
            </w:r>
            <w:r w:rsidRPr="008F7424">
              <w:rPr>
                <w:rFonts w:ascii="Times New Roman" w:hAnsi="Times New Roman"/>
                <w:sz w:val="24"/>
                <w:szCs w:val="24"/>
              </w:rPr>
              <w:t>… А я знаю волшебные слова «чорики, морики 1, 2, 3, в сказку всех перенеси»</w:t>
            </w:r>
            <w:r>
              <w:rPr>
                <w:rFonts w:ascii="Times New Roman" w:hAnsi="Times New Roman"/>
                <w:sz w:val="24"/>
                <w:szCs w:val="24"/>
              </w:rPr>
              <w:t xml:space="preserve"> попробуем….</w:t>
            </w:r>
          </w:p>
        </w:tc>
        <w:tc>
          <w:tcPr>
            <w:tcW w:w="2216" w:type="dxa"/>
          </w:tcPr>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Ответы </w:t>
            </w:r>
            <w:r>
              <w:rPr>
                <w:rFonts w:ascii="Times New Roman" w:hAnsi="Times New Roman"/>
                <w:sz w:val="24"/>
                <w:szCs w:val="24"/>
              </w:rPr>
              <w:t>участников</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 xml:space="preserve">Ответы </w:t>
            </w:r>
            <w:r>
              <w:rPr>
                <w:rFonts w:ascii="Times New Roman" w:hAnsi="Times New Roman"/>
                <w:sz w:val="24"/>
                <w:szCs w:val="24"/>
              </w:rPr>
              <w:t>участников</w:t>
            </w:r>
          </w:p>
          <w:p w:rsidR="00827F61" w:rsidRPr="008F7424" w:rsidRDefault="00827F61" w:rsidP="00537516">
            <w:pPr>
              <w:spacing w:after="0" w:line="240" w:lineRule="auto"/>
              <w:rPr>
                <w:rFonts w:ascii="Times New Roman" w:hAnsi="Times New Roman"/>
                <w:sz w:val="24"/>
                <w:szCs w:val="24"/>
              </w:rPr>
            </w:pPr>
            <w:r>
              <w:rPr>
                <w:rFonts w:ascii="Times New Roman" w:hAnsi="Times New Roman"/>
                <w:sz w:val="24"/>
                <w:szCs w:val="24"/>
              </w:rPr>
              <w:t>в</w:t>
            </w:r>
            <w:r w:rsidRPr="008F7424">
              <w:rPr>
                <w:rFonts w:ascii="Times New Roman" w:hAnsi="Times New Roman"/>
                <w:sz w:val="24"/>
                <w:szCs w:val="24"/>
              </w:rPr>
              <w:t>ерсии детей</w:t>
            </w:r>
            <w:r>
              <w:rPr>
                <w:rFonts w:ascii="Times New Roman" w:hAnsi="Times New Roman"/>
                <w:sz w:val="24"/>
                <w:szCs w:val="24"/>
              </w:rPr>
              <w:t xml:space="preserve"> комбинируются с «волшебными словами»</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Участники встают вкруг, кружатся и говорят хором волшебные слова под «сказочную» музыку</w:t>
            </w:r>
          </w:p>
        </w:tc>
        <w:tc>
          <w:tcPr>
            <w:tcW w:w="1099" w:type="dxa"/>
          </w:tcPr>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tc>
      </w:tr>
      <w:tr w:rsidR="00827F61" w:rsidRPr="008F7424" w:rsidTr="00537516">
        <w:trPr>
          <w:jc w:val="center"/>
        </w:trPr>
        <w:tc>
          <w:tcPr>
            <w:tcW w:w="1571" w:type="dxa"/>
          </w:tcPr>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Разминка</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3мин.</w:t>
            </w:r>
          </w:p>
        </w:tc>
        <w:tc>
          <w:tcPr>
            <w:tcW w:w="5809" w:type="dxa"/>
          </w:tcPr>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Вот мы и в сказке. Друг за другом шагайте, на неведомых дорожках не отставайте!</w:t>
            </w: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Отлично, что у вас появилось сказочно-веселое настроение. Интересно, а в какую мы сказку попали?</w:t>
            </w:r>
          </w:p>
        </w:tc>
        <w:tc>
          <w:tcPr>
            <w:tcW w:w="2216" w:type="dxa"/>
          </w:tcPr>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Участники двигаются по залу под ритмичную музыку: на носочках, в полуприсяде, в полном присяде, на пяточках. Бег: на носках, с забрасыванием голени назад, подскоки</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Pr>
                <w:rFonts w:ascii="Times New Roman" w:hAnsi="Times New Roman"/>
                <w:sz w:val="24"/>
                <w:szCs w:val="24"/>
              </w:rPr>
              <w:t>в</w:t>
            </w:r>
            <w:r w:rsidRPr="008F7424">
              <w:rPr>
                <w:rFonts w:ascii="Times New Roman" w:hAnsi="Times New Roman"/>
                <w:sz w:val="24"/>
                <w:szCs w:val="24"/>
              </w:rPr>
              <w:t>ерсии детей</w:t>
            </w:r>
          </w:p>
        </w:tc>
        <w:tc>
          <w:tcPr>
            <w:tcW w:w="1099" w:type="dxa"/>
          </w:tcPr>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 xml:space="preserve">Выполнение движений по показу </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После размин</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ки участники садятся на свои места</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Под музыку входят Баба-Яга и Леший. Леший несет ее на плече</w:t>
            </w:r>
          </w:p>
        </w:tc>
      </w:tr>
      <w:tr w:rsidR="00827F61" w:rsidRPr="008F7424" w:rsidTr="00537516">
        <w:trPr>
          <w:trHeight w:val="7319"/>
          <w:jc w:val="center"/>
        </w:trPr>
        <w:tc>
          <w:tcPr>
            <w:tcW w:w="1571" w:type="dxa"/>
            <w:tcBorders>
              <w:top w:val="nil"/>
            </w:tcBorders>
          </w:tcPr>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Основной</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Этап</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20 мин.</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tc>
        <w:tc>
          <w:tcPr>
            <w:tcW w:w="5809" w:type="dxa"/>
            <w:tcBorders>
              <w:top w:val="nil"/>
            </w:tcBorders>
          </w:tcPr>
          <w:p w:rsidR="00827F61" w:rsidRDefault="00827F61" w:rsidP="00537516">
            <w:pPr>
              <w:spacing w:after="0" w:line="240" w:lineRule="auto"/>
              <w:jc w:val="both"/>
              <w:rPr>
                <w:rFonts w:ascii="Times New Roman" w:hAnsi="Times New Roman"/>
                <w:sz w:val="24"/>
                <w:szCs w:val="24"/>
              </w:rPr>
            </w:pPr>
            <w:r>
              <w:rPr>
                <w:rFonts w:ascii="Times New Roman" w:hAnsi="Times New Roman"/>
                <w:sz w:val="24"/>
                <w:szCs w:val="24"/>
              </w:rPr>
              <w:t>Появляются герои.</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Леший: Давай, давай поторапливайся! Пошевеливайся! Ой, как устал с тобой </w:t>
            </w:r>
            <w:r>
              <w:rPr>
                <w:rFonts w:ascii="Times New Roman" w:hAnsi="Times New Roman"/>
                <w:sz w:val="24"/>
                <w:szCs w:val="24"/>
              </w:rPr>
              <w:t>«</w:t>
            </w:r>
            <w:r w:rsidRPr="008F7424">
              <w:rPr>
                <w:rFonts w:ascii="Times New Roman" w:hAnsi="Times New Roman"/>
                <w:sz w:val="24"/>
                <w:szCs w:val="24"/>
              </w:rPr>
              <w:t>нянчится.</w:t>
            </w:r>
            <w:r>
              <w:rPr>
                <w:rFonts w:ascii="Times New Roman" w:hAnsi="Times New Roman"/>
                <w:sz w:val="24"/>
                <w:szCs w:val="24"/>
              </w:rPr>
              <w:t>»</w:t>
            </w:r>
            <w:r w:rsidRPr="008F7424">
              <w:rPr>
                <w:rFonts w:ascii="Times New Roman" w:hAnsi="Times New Roman"/>
                <w:sz w:val="24"/>
                <w:szCs w:val="24"/>
              </w:rPr>
              <w:t xml:space="preserve"> Здравствуйте, гости дорогие.</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Ребята, вы узнали сказочных жителей? Кажется, у них не все хорошо…Здравствуйте,  уважаемые, у вас что то случилось?</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Леший: Да еще как случилось. Баба-Яга совсем пропадает.. не ест ничего, аппетит плохой, из избушки не выходит, на метле не летает, грустная…Ой, я ведь даже Айболита вызывал. Сказал диагноз лень или гиподинамия по науке</w:t>
            </w:r>
            <w:r>
              <w:rPr>
                <w:rFonts w:ascii="Times New Roman" w:hAnsi="Times New Roman"/>
                <w:sz w:val="24"/>
                <w:szCs w:val="24"/>
              </w:rPr>
              <w:t>.</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если доктор  сказал Баба- Яга ленится и других проблем со здоровьем нет, то надо лечиться самым верным и надежным средством-физкультурой!</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Баба-Яга: Какая еще культура?</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Баба-Яга, хочешь превратится в Ягулечку –красотулечку?</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 Баба-Яга: (обиженно) я колдовала не  получается…</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надо не колдовать, а действовать. И начинать с зарядки. Наши ребята все знают «если день начать с зарядки,  значит будет все в порядке». Мы тебе сейчас покажем,  как завтра день начинать! (Комплекс ритмической гимнастики по показу).</w:t>
            </w:r>
          </w:p>
          <w:p w:rsidR="00827F61" w:rsidRPr="008F7424" w:rsidRDefault="00827F61" w:rsidP="00537516">
            <w:pPr>
              <w:spacing w:after="0" w:line="240" w:lineRule="auto"/>
              <w:jc w:val="both"/>
              <w:rPr>
                <w:rFonts w:ascii="Times New Roman" w:hAnsi="Times New Roman"/>
                <w:sz w:val="24"/>
                <w:szCs w:val="24"/>
              </w:rPr>
            </w:pPr>
          </w:p>
        </w:tc>
        <w:tc>
          <w:tcPr>
            <w:tcW w:w="2216" w:type="dxa"/>
            <w:tcBorders>
              <w:top w:val="nil"/>
            </w:tcBorders>
          </w:tcPr>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Ответы детей</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Дети и родители встают врассыпную в зале и выполняют упражнения по показу под музыку</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участники хлопают в ладоши</w:t>
            </w:r>
          </w:p>
          <w:p w:rsidR="00827F61" w:rsidRPr="008F7424" w:rsidRDefault="00827F61" w:rsidP="00537516">
            <w:pPr>
              <w:spacing w:after="0" w:line="240" w:lineRule="auto"/>
              <w:rPr>
                <w:rFonts w:ascii="Times New Roman" w:hAnsi="Times New Roman"/>
                <w:sz w:val="24"/>
                <w:szCs w:val="24"/>
              </w:rPr>
            </w:pPr>
          </w:p>
        </w:tc>
        <w:tc>
          <w:tcPr>
            <w:tcW w:w="1099" w:type="dxa"/>
          </w:tcPr>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tc>
      </w:tr>
      <w:tr w:rsidR="00827F61" w:rsidRPr="008F7424" w:rsidTr="00537516">
        <w:trPr>
          <w:trHeight w:val="2880"/>
          <w:jc w:val="center"/>
        </w:trPr>
        <w:tc>
          <w:tcPr>
            <w:tcW w:w="1571" w:type="dxa"/>
          </w:tcPr>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Проведение ОРУ</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Проведение эстафет</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Аттракцион</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Pr>
                <w:rFonts w:ascii="Times New Roman" w:hAnsi="Times New Roman"/>
                <w:sz w:val="24"/>
                <w:szCs w:val="24"/>
              </w:rPr>
              <w:t>Проблемная ситуация</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Проведение</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эстафет</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Pr>
                <w:rFonts w:ascii="Times New Roman" w:hAnsi="Times New Roman"/>
                <w:sz w:val="24"/>
                <w:szCs w:val="24"/>
              </w:rPr>
              <w:t>Проблемная ситуация</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Заключительный  этап</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2мин.</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Рефлексия</w:t>
            </w: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2мин.</w:t>
            </w:r>
          </w:p>
        </w:tc>
        <w:tc>
          <w:tcPr>
            <w:tcW w:w="5809" w:type="dxa"/>
          </w:tcPr>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lastRenderedPageBreak/>
              <w:t>Ведущий: Предлагаю провести сказочные эстафеты. Кто согласен похлопайте в ладоши.</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Леший: и я согласен,  выбирайте кто в мою команду? </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Баба–Яга: я тоже хочу …( хлопает в ладоши).. кто в мою команду?</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Проводятся эстафеты.</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Баба-Яга. (Одну ногу в ведро, придерживая рукой, в другой руке гимнастическая палка, добежать до колпачка и вернуться обратно).</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Клубочек Василисы Премудрой. (Прокатить клубочек до колпачка и обратно, передать  другому).</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Сапоги-скороходы. (Пробежать в сапогах большого размера, страховка героями  каждого ребенка).</w:t>
            </w: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Предлагаю немного отдохнуть. Самую храбрую девочку, самого храброго мальчика и самого храброго папу приглашаю в «Школу волшебников». Участники закидывают колечко на «волшебную» палочку (кто быстрее)</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молодцы, а если бы палочка была по настоящему волшебная, какое бы вы загадали желание?</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Баба-Яга: Я тоже хочу провести аттракцион. Ведущий: Какой?</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lastRenderedPageBreak/>
              <w:t>Баба-Яга: Очень интересный!  Я вот в лесу нашла пачку с трубочками (показывает пачку с бутафорскими сигаретами), по телевизору показывали, что их поджигать надо … кто смелый сюда!</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Ведущий: Ребята, а это уже совсем не сказочная ситуация… как правильно поступить?  Папы и мамы, а что бы вы  посоветовали Баба-Яге?</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Давайте все вместе скажем: курить очень опасно для здоровья!</w:t>
            </w:r>
            <w:r>
              <w:rPr>
                <w:rFonts w:ascii="Times New Roman" w:hAnsi="Times New Roman"/>
                <w:sz w:val="24"/>
                <w:szCs w:val="24"/>
              </w:rPr>
              <w:t xml:space="preserve"> Это надо выбросить в мусор.</w:t>
            </w:r>
          </w:p>
          <w:p w:rsidR="00827F61"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Баба-Яга: Хорошо, убедили. Выбрасываю раз и навсегда (бросает в мусорное ведро). Тогда продолжим соревнования, у меня волшебный  прилив сил, это все от ваших эстафет сказочных! Команды кто вперед!  (построение команд).</w:t>
            </w:r>
          </w:p>
          <w:p w:rsidR="00827F61" w:rsidRPr="008F7424" w:rsidRDefault="00827F61" w:rsidP="00537516">
            <w:pPr>
              <w:spacing w:after="0" w:line="240" w:lineRule="auto"/>
              <w:jc w:val="both"/>
              <w:rPr>
                <w:rFonts w:ascii="Times New Roman" w:hAnsi="Times New Roman"/>
                <w:sz w:val="24"/>
                <w:szCs w:val="24"/>
              </w:rPr>
            </w:pPr>
            <w:r>
              <w:rPr>
                <w:rFonts w:ascii="Times New Roman" w:hAnsi="Times New Roman"/>
                <w:sz w:val="24"/>
                <w:szCs w:val="24"/>
              </w:rPr>
              <w:t>Эстафеты</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 xml:space="preserve"> «Курочка ряба» (оббежать колпачок, держа в </w:t>
            </w:r>
            <w:r>
              <w:rPr>
                <w:rFonts w:ascii="Times New Roman" w:hAnsi="Times New Roman"/>
                <w:sz w:val="24"/>
                <w:szCs w:val="24"/>
              </w:rPr>
              <w:t xml:space="preserve">ложке </w:t>
            </w:r>
            <w:r w:rsidRPr="008F7424">
              <w:rPr>
                <w:rFonts w:ascii="Times New Roman" w:hAnsi="Times New Roman"/>
                <w:sz w:val="24"/>
                <w:szCs w:val="24"/>
              </w:rPr>
              <w:t>«золотое яйцо», передать другому).</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«Колобок» (добежать до колпачка и обратно парами, лицом друг к другу, зажав мяч животами).</w:t>
            </w:r>
          </w:p>
          <w:p w:rsidR="00827F61" w:rsidRPr="008F7424" w:rsidRDefault="00827F61" w:rsidP="00537516">
            <w:pPr>
              <w:pStyle w:val="a3"/>
              <w:numPr>
                <w:ilvl w:val="0"/>
                <w:numId w:val="1"/>
              </w:numPr>
              <w:spacing w:after="0" w:line="240" w:lineRule="auto"/>
              <w:ind w:left="0" w:firstLine="0"/>
              <w:jc w:val="both"/>
              <w:rPr>
                <w:rFonts w:ascii="Times New Roman" w:hAnsi="Times New Roman"/>
                <w:sz w:val="24"/>
                <w:szCs w:val="24"/>
              </w:rPr>
            </w:pPr>
            <w:r w:rsidRPr="008F7424">
              <w:rPr>
                <w:rFonts w:ascii="Times New Roman" w:hAnsi="Times New Roman"/>
                <w:sz w:val="24"/>
                <w:szCs w:val="24"/>
              </w:rPr>
              <w:t>«Тянут потянут и вытянули (репку)….»</w:t>
            </w:r>
          </w:p>
          <w:p w:rsidR="00827F61" w:rsidRPr="008F7424" w:rsidRDefault="00827F61" w:rsidP="00537516">
            <w:pPr>
              <w:pStyle w:val="a3"/>
              <w:spacing w:after="0" w:line="240" w:lineRule="auto"/>
              <w:ind w:left="0"/>
              <w:jc w:val="both"/>
              <w:rPr>
                <w:rFonts w:ascii="Times New Roman" w:hAnsi="Times New Roman"/>
                <w:sz w:val="24"/>
                <w:szCs w:val="24"/>
              </w:rPr>
            </w:pPr>
            <w:r w:rsidRPr="008F7424">
              <w:rPr>
                <w:rFonts w:ascii="Times New Roman" w:hAnsi="Times New Roman"/>
                <w:sz w:val="24"/>
                <w:szCs w:val="24"/>
              </w:rPr>
              <w:t>(прыжки на фитболе до ориентира и обратно,  инструкция о безопасности)  Оценка выполнения.</w:t>
            </w:r>
          </w:p>
          <w:p w:rsidR="00827F61" w:rsidRPr="008F7424" w:rsidRDefault="00827F61" w:rsidP="00537516">
            <w:pPr>
              <w:pStyle w:val="a3"/>
              <w:spacing w:after="0" w:line="240" w:lineRule="auto"/>
              <w:ind w:left="0"/>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Леший: Хочу тоже испытать кто самый смелый. Недавно я произвел обмен с Кащеем Бессмертым. Я ему яблочко молодильное дал, а он мне таблетку подарил вот «енту» (показывает бутафорскую таблетку) сказал волшебная, съешь и обхохочешься! Выходи на пробы кто смелый!</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 Ведущий: Как поступить в этой ситуации? Кто объяснит Лешему?</w:t>
            </w:r>
            <w:r>
              <w:rPr>
                <w:rFonts w:ascii="Times New Roman" w:hAnsi="Times New Roman"/>
                <w:sz w:val="24"/>
                <w:szCs w:val="24"/>
              </w:rPr>
              <w:t xml:space="preserve"> </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Давайте все  уверенно скажем: я не буду пробовать неизвестные таблетки. Это опасно для жизни.</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Леший: и правда, спасибо, что образумили и беды не случилось. Да, надо уметь отказывать от опасных предложений, и вообще не общаться с подозрительными личностями!</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Баба-Яга: А у меня самочувствие прекрасное, ноги сами в пляс идут. Танцуют все!</w:t>
            </w: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Каких замечательных гостей в наши сказочные края занесло, умненькие быстренькие и здоровенькие! Эх, Леший, помогай, сундук с подарками доставай! (выносят сундук на середину зала) Только откроется он, когда вернетесь  из сказки.</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Леший: Благодарим всех за помощь и за советы нужные, и за средство ваше очень действенное, как его культура-физкультура! До свидания! (под музыку герои уходят)</w:t>
            </w: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 xml:space="preserve">Ведущий: Да нам пора возвращаться. Слова волшебные не забыли? </w:t>
            </w:r>
          </w:p>
          <w:p w:rsidR="00827F61" w:rsidRPr="008F7424"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t>Наше путешествие «по неведомым дорожкам »</w:t>
            </w:r>
          </w:p>
          <w:p w:rsidR="00827F61" w:rsidRDefault="00827F61" w:rsidP="00537516">
            <w:pPr>
              <w:spacing w:after="0" w:line="240" w:lineRule="auto"/>
              <w:jc w:val="both"/>
              <w:rPr>
                <w:rFonts w:ascii="Times New Roman" w:hAnsi="Times New Roman"/>
                <w:sz w:val="24"/>
                <w:szCs w:val="24"/>
              </w:rPr>
            </w:pPr>
            <w:r w:rsidRPr="008F7424">
              <w:rPr>
                <w:rFonts w:ascii="Times New Roman" w:hAnsi="Times New Roman"/>
                <w:sz w:val="24"/>
                <w:szCs w:val="24"/>
              </w:rPr>
              <w:lastRenderedPageBreak/>
              <w:t>подошло к концу. Похлопайте в ладоши, если было интересно родителям, если было интересно детям. Осталось только заглянуть в волшебный сундук…</w:t>
            </w:r>
          </w:p>
          <w:p w:rsidR="00827F61" w:rsidRDefault="00827F61" w:rsidP="00537516">
            <w:pPr>
              <w:spacing w:after="0" w:line="240" w:lineRule="auto"/>
              <w:jc w:val="both"/>
              <w:rPr>
                <w:rFonts w:ascii="Times New Roman" w:hAnsi="Times New Roman"/>
                <w:sz w:val="24"/>
                <w:szCs w:val="24"/>
              </w:rPr>
            </w:pPr>
          </w:p>
          <w:p w:rsidR="00827F61" w:rsidRPr="008F7424" w:rsidRDefault="00827F61" w:rsidP="00537516">
            <w:pPr>
              <w:spacing w:after="0" w:line="240" w:lineRule="auto"/>
              <w:jc w:val="both"/>
              <w:rPr>
                <w:rFonts w:ascii="Times New Roman" w:hAnsi="Times New Roman"/>
                <w:sz w:val="24"/>
                <w:szCs w:val="24"/>
              </w:rPr>
            </w:pPr>
            <w:r>
              <w:rPr>
                <w:rFonts w:ascii="Times New Roman" w:hAnsi="Times New Roman"/>
                <w:sz w:val="24"/>
                <w:szCs w:val="24"/>
              </w:rPr>
              <w:t>После проведения  мероприятия проводится рефлексия в виде интервью с детьми и родителями.</w:t>
            </w:r>
          </w:p>
        </w:tc>
        <w:tc>
          <w:tcPr>
            <w:tcW w:w="2216" w:type="dxa"/>
          </w:tcPr>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lastRenderedPageBreak/>
              <w:t>Распределение по командам</w:t>
            </w: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Соревнования участников</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Оценка выполнения</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эстафет каждой командой</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участники присаживаются на свои места</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 xml:space="preserve">Соревнуются </w:t>
            </w:r>
            <w:r>
              <w:rPr>
                <w:rFonts w:ascii="Times New Roman" w:hAnsi="Times New Roman"/>
                <w:sz w:val="24"/>
                <w:szCs w:val="24"/>
              </w:rPr>
              <w:t xml:space="preserve">двое </w:t>
            </w:r>
            <w:r w:rsidRPr="008F7424">
              <w:rPr>
                <w:rFonts w:ascii="Times New Roman" w:hAnsi="Times New Roman"/>
                <w:sz w:val="24"/>
                <w:szCs w:val="24"/>
              </w:rPr>
              <w:t>участников аттракциона</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Ответы участников</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Default="00827F61" w:rsidP="00537516">
            <w:pPr>
              <w:spacing w:after="0" w:line="240" w:lineRule="auto"/>
              <w:rPr>
                <w:rFonts w:ascii="Times New Roman" w:hAnsi="Times New Roman"/>
                <w:sz w:val="24"/>
                <w:szCs w:val="24"/>
              </w:rPr>
            </w:pPr>
          </w:p>
          <w:p w:rsidR="00827F61" w:rsidRDefault="00827F61" w:rsidP="00537516">
            <w:pPr>
              <w:spacing w:after="0" w:line="240" w:lineRule="auto"/>
              <w:rPr>
                <w:rFonts w:ascii="Times New Roman" w:hAnsi="Times New Roman"/>
                <w:sz w:val="24"/>
                <w:szCs w:val="24"/>
              </w:rPr>
            </w:pPr>
          </w:p>
          <w:p w:rsidR="00827F61"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Ответы детей</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дополнения родителей</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Соревнования участников</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pStyle w:val="a3"/>
              <w:spacing w:after="0" w:line="240" w:lineRule="auto"/>
              <w:ind w:left="0"/>
              <w:jc w:val="both"/>
              <w:rPr>
                <w:rFonts w:ascii="Times New Roman" w:hAnsi="Times New Roman"/>
                <w:sz w:val="24"/>
                <w:szCs w:val="24"/>
              </w:rPr>
            </w:pPr>
            <w:r w:rsidRPr="008F7424">
              <w:rPr>
                <w:rFonts w:ascii="Times New Roman" w:hAnsi="Times New Roman"/>
                <w:sz w:val="24"/>
                <w:szCs w:val="24"/>
              </w:rPr>
              <w:t>Участники присаживаются на свои места</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Ответы детей</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советы родителей</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Участники встают вкруг</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(общий танец)</w:t>
            </w:r>
          </w:p>
          <w:p w:rsidR="00827F61" w:rsidRPr="008F7424" w:rsidRDefault="00827F61" w:rsidP="00537516">
            <w:pPr>
              <w:spacing w:after="0" w:line="240" w:lineRule="auto"/>
              <w:rPr>
                <w:rFonts w:ascii="Times New Roman" w:hAnsi="Times New Roman"/>
                <w:sz w:val="24"/>
                <w:szCs w:val="24"/>
              </w:rPr>
            </w:pPr>
            <w:r>
              <w:rPr>
                <w:rFonts w:ascii="Times New Roman" w:hAnsi="Times New Roman"/>
                <w:sz w:val="24"/>
                <w:szCs w:val="24"/>
              </w:rPr>
              <w:t>«Баба-Яга» Морозова</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частники говорят волшебные слова и возвращаются обратно</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 xml:space="preserve">  </w:t>
            </w: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Хлопают в ладоши</w:t>
            </w: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p>
          <w:p w:rsidR="00827F61" w:rsidRPr="008F7424" w:rsidRDefault="00827F61" w:rsidP="00537516">
            <w:pPr>
              <w:spacing w:after="0" w:line="240" w:lineRule="auto"/>
              <w:rPr>
                <w:rFonts w:ascii="Times New Roman" w:hAnsi="Times New Roman"/>
                <w:sz w:val="24"/>
                <w:szCs w:val="24"/>
              </w:rPr>
            </w:pPr>
            <w:r w:rsidRPr="008F7424">
              <w:rPr>
                <w:rFonts w:ascii="Times New Roman" w:hAnsi="Times New Roman"/>
                <w:sz w:val="24"/>
                <w:szCs w:val="24"/>
              </w:rPr>
              <w:t>Участники угощаются</w:t>
            </w:r>
          </w:p>
        </w:tc>
        <w:tc>
          <w:tcPr>
            <w:tcW w:w="1099" w:type="dxa"/>
          </w:tcPr>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sz w:val="24"/>
                <w:szCs w:val="24"/>
              </w:rPr>
            </w:pPr>
          </w:p>
          <w:p w:rsidR="00827F61" w:rsidRPr="008F7424" w:rsidRDefault="00827F61" w:rsidP="00537516">
            <w:pPr>
              <w:spacing w:after="0" w:line="240" w:lineRule="auto"/>
              <w:jc w:val="center"/>
              <w:rPr>
                <w:rFonts w:ascii="Times New Roman" w:hAnsi="Times New Roman"/>
                <w:sz w:val="24"/>
                <w:szCs w:val="24"/>
              </w:rPr>
            </w:pPr>
            <w:r w:rsidRPr="008F7424">
              <w:rPr>
                <w:rFonts w:ascii="Times New Roman" w:hAnsi="Times New Roman"/>
                <w:sz w:val="24"/>
                <w:szCs w:val="24"/>
              </w:rPr>
              <w:t>Музыкальное сопровождение</w:t>
            </w: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p w:rsidR="00827F61" w:rsidRPr="008F7424" w:rsidRDefault="00827F61" w:rsidP="00537516">
            <w:pPr>
              <w:spacing w:after="0" w:line="240" w:lineRule="auto"/>
              <w:jc w:val="center"/>
              <w:rPr>
                <w:rFonts w:ascii="Times New Roman" w:hAnsi="Times New Roman"/>
                <w:b/>
                <w:sz w:val="24"/>
                <w:szCs w:val="24"/>
              </w:rPr>
            </w:pPr>
          </w:p>
        </w:tc>
      </w:tr>
    </w:tbl>
    <w:p w:rsidR="00827F61" w:rsidRDefault="00827F61" w:rsidP="00827F61">
      <w:pPr>
        <w:rPr>
          <w:rFonts w:ascii="Times New Roman" w:hAnsi="Times New Roman"/>
          <w:sz w:val="24"/>
          <w:szCs w:val="24"/>
        </w:rPr>
      </w:pPr>
    </w:p>
    <w:p w:rsidR="00827F61" w:rsidRDefault="00827F61" w:rsidP="00827F61"/>
    <w:p w:rsidR="00C652CD" w:rsidRDefault="00C652CD"/>
    <w:sectPr w:rsidR="00C652CD" w:rsidSect="00C87C0B">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64032"/>
    <w:multiLevelType w:val="hybridMultilevel"/>
    <w:tmpl w:val="1CC04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23"/>
    <w:rsid w:val="00773311"/>
    <w:rsid w:val="00827F61"/>
    <w:rsid w:val="008D2F8F"/>
    <w:rsid w:val="00933E23"/>
    <w:rsid w:val="009D407C"/>
    <w:rsid w:val="00C6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D0F31-510A-4E98-9077-F90E2AFF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6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7F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2008</Words>
  <Characters>11452</Characters>
  <Application>Microsoft Office Word</Application>
  <DocSecurity>0</DocSecurity>
  <Lines>95</Lines>
  <Paragraphs>26</Paragraphs>
  <ScaleCrop>false</ScaleCrop>
  <Company>SPecialiST RePack</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2021-11-01T10:55:00Z</dcterms:created>
  <dcterms:modified xsi:type="dcterms:W3CDTF">2021-11-02T14:48:00Z</dcterms:modified>
</cp:coreProperties>
</file>