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18" w:rsidRDefault="0035328D" w:rsidP="00ED70C9">
      <w:pPr>
        <w:ind w:right="850"/>
        <w:rPr>
          <w:rFonts w:ascii="Times New Roman" w:hAnsi="Times New Roman" w:cs="Times New Roman"/>
          <w:noProof/>
          <w:color w:val="000000" w:themeColor="text1"/>
          <w:sz w:val="72"/>
          <w:szCs w:val="72"/>
        </w:rPr>
      </w:pPr>
      <w:r w:rsidRPr="0035328D">
        <w:rPr>
          <w:rFonts w:ascii="Times New Roman" w:hAnsi="Times New Roman" w:cs="Times New Roman"/>
          <w:noProof/>
          <w:color w:val="000000" w:themeColor="text1"/>
          <w:sz w:val="72"/>
          <w:szCs w:val="72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-1121470</wp:posOffset>
            </wp:positionH>
            <wp:positionV relativeFrom="paragraph">
              <wp:posOffset>-1097388</wp:posOffset>
            </wp:positionV>
            <wp:extent cx="7671267" cy="10869283"/>
            <wp:effectExtent l="19050" t="0" r="5883" b="0"/>
            <wp:wrapNone/>
            <wp:docPr id="5" name="Рисунок 1" descr="D:\РОБОТЕКС\hello_html_m4bb9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ОТЕКС\hello_html_m4bb98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267" cy="1086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4F18" w:rsidRDefault="00324F18" w:rsidP="00324F18">
      <w:pPr>
        <w:jc w:val="center"/>
        <w:rPr>
          <w:rFonts w:ascii="Times New Roman" w:hAnsi="Times New Roman" w:cs="Times New Roman"/>
          <w:noProof/>
          <w:color w:val="000000" w:themeColor="text1"/>
          <w:sz w:val="72"/>
          <w:szCs w:val="72"/>
        </w:rPr>
      </w:pPr>
    </w:p>
    <w:p w:rsidR="00ED70C9" w:rsidRDefault="009A32BC" w:rsidP="00ED70C9">
      <w:pPr>
        <w:rPr>
          <w:rFonts w:ascii="Times New Roman" w:hAnsi="Times New Roman" w:cs="Times New Roman"/>
          <w:noProof/>
          <w:color w:val="000000" w:themeColor="text1"/>
          <w:sz w:val="72"/>
          <w:szCs w:val="72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2.05pt;margin-top:17.95pt;width:408.9pt;height:243.5pt;z-index:251664384" fillcolor="red">
            <v:shadow color="#868686"/>
            <v:textpath style="font-family:&quot;Arial Black&quot;;font-size:40pt" fitshape="t" trim="t" string="Консультация&#10; для воспитателей"/>
          </v:shape>
        </w:pict>
      </w:r>
    </w:p>
    <w:p w:rsidR="00ED70C9" w:rsidRDefault="00ED70C9" w:rsidP="00ED7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F18" w:rsidRDefault="009A32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6.7pt;margin-top:122.75pt;width:426.55pt;height:160.55pt;z-index:251666432" fillcolor="#00b0f0">
            <v:shadow color="#868686"/>
            <v:textpath style="font-family:&quot;Arial Black&quot;;v-text-kern:t" trim="t" fitpath="t" string="«Средства стимулирования&#10; рефлексивной активности детей » "/>
          </v:shape>
        </w:pict>
      </w:r>
      <w:bookmarkEnd w:id="0"/>
      <w:r w:rsidR="00324F18">
        <w:rPr>
          <w:rFonts w:ascii="Times New Roman" w:hAnsi="Times New Roman" w:cs="Times New Roman"/>
          <w:sz w:val="28"/>
          <w:szCs w:val="28"/>
        </w:rPr>
        <w:br w:type="page"/>
      </w:r>
    </w:p>
    <w:p w:rsidR="00956AF7" w:rsidRDefault="0035328D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-1202975</wp:posOffset>
            </wp:positionH>
            <wp:positionV relativeFrom="paragraph">
              <wp:posOffset>-1095901</wp:posOffset>
            </wp:positionV>
            <wp:extent cx="7666267" cy="10862441"/>
            <wp:effectExtent l="19050" t="0" r="0" b="0"/>
            <wp:wrapNone/>
            <wp:docPr id="6" name="Рисунок 1" descr="D:\РОБОТЕКС\hello_html_m4bb9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ОТЕКС\hello_html_m4bb98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267" cy="1086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3E8" w:rsidRPr="000C33E8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0C33E8">
        <w:rPr>
          <w:rFonts w:ascii="Times New Roman" w:hAnsi="Times New Roman" w:cs="Times New Roman"/>
          <w:sz w:val="28"/>
          <w:szCs w:val="28"/>
        </w:rPr>
        <w:t>ФГОС лежит принцип развития познавательной деятельности детей. Стандарт предполагает решение следующих задач:</w:t>
      </w:r>
    </w:p>
    <w:p w:rsidR="000C33E8" w:rsidRDefault="000C33E8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интеллектуальных качеств, формирование предпосылок к учебной деятельности;</w:t>
      </w:r>
    </w:p>
    <w:p w:rsidR="000C33E8" w:rsidRDefault="000C33E8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их любознательности и познавательной мотивации;</w:t>
      </w:r>
    </w:p>
    <w:p w:rsidR="000C33E8" w:rsidRDefault="000C33E8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познавательной деятельности, развитие творческой активности.</w:t>
      </w:r>
    </w:p>
    <w:p w:rsidR="00B33411" w:rsidRDefault="000C33E8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Стандарте указывается на необходимость становления самостоятельности детей</w:t>
      </w:r>
      <w:r w:rsidR="00B33411">
        <w:rPr>
          <w:rFonts w:ascii="Times New Roman" w:hAnsi="Times New Roman" w:cs="Times New Roman"/>
          <w:sz w:val="28"/>
          <w:szCs w:val="28"/>
        </w:rPr>
        <w:t xml:space="preserve">, их целенаправленности и саморегуляции собственных действий. Старший дошкольник уже способен к принятию собственных решений, опираясь на свои знания и умения в различных видах деятельности.                                                                                                                                        Необходимо обеспечить преемственность целей, задач и содержания образования, реализуемых в рамках образовательных задач дошкольного и начального общего образования.       </w:t>
      </w:r>
    </w:p>
    <w:p w:rsidR="00013CBD" w:rsidRDefault="00B33411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реализовать эти задачи, педагог должен сам владеть рефлексивными умениями. Это должно стать его профессиональной компетен</w:t>
      </w:r>
      <w:r w:rsidR="00013CBD">
        <w:rPr>
          <w:rFonts w:ascii="Times New Roman" w:hAnsi="Times New Roman" w:cs="Times New Roman"/>
          <w:sz w:val="28"/>
          <w:szCs w:val="28"/>
        </w:rPr>
        <w:t>тностью.</w:t>
      </w:r>
    </w:p>
    <w:p w:rsidR="00013CBD" w:rsidRDefault="00013CBD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образовании ставится задача по реализации метапредметного рефлексивного обучения. Рефлексия ребёнка развивается к 5-6 годам. Важно готовить его к поступлению в школу с учетом этих возможностей.</w:t>
      </w:r>
    </w:p>
    <w:p w:rsidR="00013CBD" w:rsidRDefault="00013CBD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реализовать современные требования к дошкольному образованию, педагогу надо знать особенности психического развития детей, их половые, гендерные и индивидуальные особенности.</w:t>
      </w:r>
    </w:p>
    <w:p w:rsidR="00B0476D" w:rsidRDefault="00B0476D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психологическим условием, побуждающим детей к рефлексии, является поддержка педагога: его неторопливость в ожидании ответа ребенка, открытость к разным точкам зрения, приветливость, положительно-эмоциональное отношение и оценка, вселяющая в ребенка уверенность в своих возможностях.</w:t>
      </w:r>
    </w:p>
    <w:p w:rsidR="00A87DD3" w:rsidRDefault="00A87DD3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овладение детьми навыками осмысления возникающих ситуаций позволит им переходить от импульсивного поведения к поведению, осмысленному, управляемому.</w:t>
      </w:r>
    </w:p>
    <w:p w:rsidR="00A87DD3" w:rsidRDefault="0035328D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-1114097</wp:posOffset>
            </wp:positionH>
            <wp:positionV relativeFrom="paragraph">
              <wp:posOffset>-1095901</wp:posOffset>
            </wp:positionV>
            <wp:extent cx="7658757" cy="10862442"/>
            <wp:effectExtent l="19050" t="0" r="0" b="0"/>
            <wp:wrapNone/>
            <wp:docPr id="7" name="Рисунок 1" descr="D:\РОБОТЕКС\hello_html_m4bb9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ОТЕКС\hello_html_m4bb98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757" cy="1086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DD3">
        <w:rPr>
          <w:rFonts w:ascii="Times New Roman" w:hAnsi="Times New Roman" w:cs="Times New Roman"/>
          <w:sz w:val="28"/>
          <w:szCs w:val="28"/>
        </w:rPr>
        <w:t>Осмысленное поведение ребенка позволит ему полноценно подготовиться к обучению в школе, где основными новообразованиями становятся:</w:t>
      </w:r>
    </w:p>
    <w:p w:rsidR="00A87DD3" w:rsidRDefault="00A87DD3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внутренний план действий – как способность к планированию и выполнению действий;</w:t>
      </w:r>
    </w:p>
    <w:p w:rsidR="00A87DD3" w:rsidRDefault="00A87DD3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рефлексия – как способность анализировать свои суждения и поступки с точки зрения их соответствия замыслу и условиям деятельности;</w:t>
      </w:r>
    </w:p>
    <w:p w:rsidR="00A87DD3" w:rsidRDefault="00A87DD3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произвольность – как особое качество психических процессов, их управляемость.</w:t>
      </w:r>
    </w:p>
    <w:p w:rsidR="003F7F0A" w:rsidRDefault="00A87DD3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важным условием развития рефлексии у дошкольников является создание ситуаций, в которых дети могли бы реализовать </w:t>
      </w:r>
      <w:r w:rsidR="003F7F0A">
        <w:rPr>
          <w:rFonts w:ascii="Times New Roman" w:hAnsi="Times New Roman" w:cs="Times New Roman"/>
          <w:sz w:val="28"/>
          <w:szCs w:val="28"/>
        </w:rPr>
        <w:t>свое осознанное поведение. Ребенку необходимо стать активным деятелем своего психического и физического развития.</w:t>
      </w:r>
    </w:p>
    <w:p w:rsidR="00E35F1B" w:rsidRDefault="003F7F0A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хотят видеть своего ребенка всесторонне развитым: здоровым, смышленым, талантливым, уверенным в себе человеком. Многие обучают своих малышей чтению, письму, иностранному языку, математике, начиная с 1,5-2 лет, считая, что именно эти приобретения свидетельствуют об успешном его развитии. Но исследования убеждают нас в том, что раннее овладение ребенком учебными умениями не гарантирует его будущей успешности ни в школьном обучении, ни в профессиональном становлении. </w:t>
      </w:r>
      <w:r w:rsidR="00E35F1B">
        <w:rPr>
          <w:rFonts w:ascii="Times New Roman" w:hAnsi="Times New Roman" w:cs="Times New Roman"/>
          <w:sz w:val="28"/>
          <w:szCs w:val="28"/>
        </w:rPr>
        <w:t>Здесь развитие</w:t>
      </w:r>
      <w:r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E35F1B">
        <w:rPr>
          <w:rFonts w:ascii="Times New Roman" w:hAnsi="Times New Roman" w:cs="Times New Roman"/>
          <w:sz w:val="28"/>
          <w:szCs w:val="28"/>
        </w:rPr>
        <w:t>понимается только как расширение кругозора и эрудиции.</w:t>
      </w:r>
    </w:p>
    <w:p w:rsidR="00E35F1B" w:rsidRDefault="00E35F1B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«Научить всему не приносит пользы», - пишет Ю.А. Старостина. Избыточное количество информации об окружающем мире не успевает анализироваться ребенком и образует хаотичное накопление в его памяти. Такая информация не может использоваться целенаправленно, что делает ее бесполезной. Этим знаниям нет места в повседневной жизни маленького ребенка, он не может ими воспользоваться, ему некуда их применить. Может возникнуть тревожность и потеря мотивации к учебе.</w:t>
      </w:r>
    </w:p>
    <w:p w:rsidR="00D50D37" w:rsidRDefault="00E35F1B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это, усилия взрослого должны быть направлены не на расширение кругозора малыша, а на развитие его способности сравнивать, выделять общее и различное, открывать </w:t>
      </w:r>
      <w:r w:rsidR="00D50D37">
        <w:rPr>
          <w:rFonts w:ascii="Times New Roman" w:hAnsi="Times New Roman" w:cs="Times New Roman"/>
          <w:sz w:val="28"/>
          <w:szCs w:val="28"/>
        </w:rPr>
        <w:t>связь одних явлений с другими.</w:t>
      </w:r>
    </w:p>
    <w:p w:rsidR="00D50D37" w:rsidRDefault="00D50D37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Деятельностью, в которой дошкольник может реализовать свои потребности, в которой он истинно развивается, является игра.</w:t>
      </w:r>
    </w:p>
    <w:p w:rsidR="00D50D37" w:rsidRDefault="0035328D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-1092200</wp:posOffset>
            </wp:positionV>
            <wp:extent cx="7666990" cy="10862310"/>
            <wp:effectExtent l="19050" t="0" r="0" b="0"/>
            <wp:wrapNone/>
            <wp:docPr id="8" name="Рисунок 1" descr="D:\РОБОТЕКС\hello_html_m4bb9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ОТЕКС\hello_html_m4bb98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990" cy="1086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D37">
        <w:rPr>
          <w:rFonts w:ascii="Times New Roman" w:hAnsi="Times New Roman" w:cs="Times New Roman"/>
          <w:sz w:val="28"/>
          <w:szCs w:val="28"/>
        </w:rPr>
        <w:t>В игре он должен научиться контролировать свое поведение, подчинять одни сиюминутные желания другим более важным, понимать свои собственные и чужие эмоции, чувствовать прекрасное, общаться с другими детьми.</w:t>
      </w:r>
    </w:p>
    <w:p w:rsidR="00D50D37" w:rsidRDefault="00D50D37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ребенок должен научиться решать возникающие перед ним ситуации разными способами. То есть малыш должен научиться рефлексировать поступающую к нему информацию к началу школьного обучения, ибо это новообразование активно должно развиваться в период начального обучения в школе.</w:t>
      </w:r>
    </w:p>
    <w:p w:rsidR="00BF79EF" w:rsidRDefault="00D50D37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рефлексивной активности личности важно формиро</w:t>
      </w:r>
      <w:r w:rsidR="00BF79EF">
        <w:rPr>
          <w:rFonts w:ascii="Times New Roman" w:hAnsi="Times New Roman" w:cs="Times New Roman"/>
          <w:sz w:val="28"/>
          <w:szCs w:val="28"/>
        </w:rPr>
        <w:t xml:space="preserve">вать как можно раньше – уже в дошкольном возрасте (М.А. </w:t>
      </w:r>
      <w:proofErr w:type="spellStart"/>
      <w:r w:rsidR="00BF79EF">
        <w:rPr>
          <w:rFonts w:ascii="Times New Roman" w:hAnsi="Times New Roman" w:cs="Times New Roman"/>
          <w:sz w:val="28"/>
          <w:szCs w:val="28"/>
        </w:rPr>
        <w:t>Фризен</w:t>
      </w:r>
      <w:proofErr w:type="spellEnd"/>
      <w:r w:rsidR="00BF79EF">
        <w:rPr>
          <w:rFonts w:ascii="Times New Roman" w:hAnsi="Times New Roman" w:cs="Times New Roman"/>
          <w:sz w:val="28"/>
          <w:szCs w:val="28"/>
        </w:rPr>
        <w:t>).</w:t>
      </w:r>
    </w:p>
    <w:p w:rsidR="00BF79EF" w:rsidRDefault="00BF79EF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ресурсом стимулирования у дошкольников рефлексивной активности может любая творческая деятельность. Важно, чтобы она завершалась обсуждением его результатов, чувств, которые возникли у детей. Постепенно можно перейти к анализу и обсуждению изменений, которые уловили в себе и своих товарищах дети, включенные в какой-либо творческий контекст.</w:t>
      </w:r>
    </w:p>
    <w:p w:rsidR="003A2087" w:rsidRDefault="00BF79EF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важным средством стимулирования </w:t>
      </w:r>
      <w:r w:rsidR="003A2087">
        <w:rPr>
          <w:rFonts w:ascii="Times New Roman" w:hAnsi="Times New Roman" w:cs="Times New Roman"/>
          <w:sz w:val="28"/>
          <w:szCs w:val="28"/>
        </w:rPr>
        <w:t>рефлексивной активности детей с ранних этапов онтогенеза является помещение ребенка в богатое стимульное пространство.</w:t>
      </w:r>
    </w:p>
    <w:p w:rsidR="003A2087" w:rsidRDefault="003A2087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семье необходимо принятие любознательности ребенка, его поисковой, исследовательской активности, экспериментирование с предметами, окружающим пространством.</w:t>
      </w:r>
    </w:p>
    <w:p w:rsidR="000C33E8" w:rsidRPr="000C33E8" w:rsidRDefault="003A2087" w:rsidP="000C3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важнейшим средством формирования рефлективности ребенка являются деятельности, связанные с рассуждениями, размышлениями, обсуждениями (дискуссии, задания на завершение сюжета и др.) </w:t>
      </w:r>
      <w:r w:rsidR="00BF79EF">
        <w:rPr>
          <w:rFonts w:ascii="Times New Roman" w:hAnsi="Times New Roman" w:cs="Times New Roman"/>
          <w:sz w:val="28"/>
          <w:szCs w:val="28"/>
        </w:rPr>
        <w:t xml:space="preserve">  </w:t>
      </w:r>
      <w:r w:rsidR="00E35F1B">
        <w:rPr>
          <w:rFonts w:ascii="Times New Roman" w:hAnsi="Times New Roman" w:cs="Times New Roman"/>
          <w:sz w:val="28"/>
          <w:szCs w:val="28"/>
        </w:rPr>
        <w:t xml:space="preserve">  </w:t>
      </w:r>
      <w:r w:rsidR="003F7F0A">
        <w:rPr>
          <w:rFonts w:ascii="Times New Roman" w:hAnsi="Times New Roman" w:cs="Times New Roman"/>
          <w:sz w:val="28"/>
          <w:szCs w:val="28"/>
        </w:rPr>
        <w:t xml:space="preserve">   </w:t>
      </w:r>
      <w:r w:rsidR="00A87DD3">
        <w:rPr>
          <w:rFonts w:ascii="Times New Roman" w:hAnsi="Times New Roman" w:cs="Times New Roman"/>
          <w:sz w:val="28"/>
          <w:szCs w:val="28"/>
        </w:rPr>
        <w:t xml:space="preserve"> </w:t>
      </w:r>
      <w:r w:rsidR="00013CBD">
        <w:rPr>
          <w:rFonts w:ascii="Times New Roman" w:hAnsi="Times New Roman" w:cs="Times New Roman"/>
          <w:sz w:val="28"/>
          <w:szCs w:val="28"/>
        </w:rPr>
        <w:t xml:space="preserve"> </w:t>
      </w:r>
      <w:r w:rsidR="00B33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sectPr w:rsidR="000C33E8" w:rsidRPr="000C33E8" w:rsidSect="0035328D">
      <w:pgSz w:w="11906" w:h="16838"/>
      <w:pgMar w:top="170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3E8"/>
    <w:rsid w:val="00013CBD"/>
    <w:rsid w:val="000C33E8"/>
    <w:rsid w:val="00324F18"/>
    <w:rsid w:val="0035328D"/>
    <w:rsid w:val="003A2087"/>
    <w:rsid w:val="003C0548"/>
    <w:rsid w:val="003F7F0A"/>
    <w:rsid w:val="004E11FB"/>
    <w:rsid w:val="005F1D80"/>
    <w:rsid w:val="0070355F"/>
    <w:rsid w:val="007C50CE"/>
    <w:rsid w:val="00956AF7"/>
    <w:rsid w:val="009A32BC"/>
    <w:rsid w:val="00A87DD3"/>
    <w:rsid w:val="00AC7DF0"/>
    <w:rsid w:val="00B0476D"/>
    <w:rsid w:val="00B33411"/>
    <w:rsid w:val="00BF79EF"/>
    <w:rsid w:val="00D328F4"/>
    <w:rsid w:val="00D50D37"/>
    <w:rsid w:val="00E35F1B"/>
    <w:rsid w:val="00E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6172A4E-B893-43C7-B4FF-15DCDD58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Рейкало</dc:creator>
  <cp:keywords/>
  <dc:description/>
  <cp:lastModifiedBy>Елена Рейкало</cp:lastModifiedBy>
  <cp:revision>13</cp:revision>
  <dcterms:created xsi:type="dcterms:W3CDTF">2020-04-02T07:47:00Z</dcterms:created>
  <dcterms:modified xsi:type="dcterms:W3CDTF">2021-09-15T05:25:00Z</dcterms:modified>
</cp:coreProperties>
</file>