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F65" w:rsidRPr="003B01DC" w:rsidRDefault="00D82F65" w:rsidP="00845600">
      <w:pPr>
        <w:pStyle w:val="af7"/>
        <w:ind w:firstLine="709"/>
        <w:jc w:val="both"/>
        <w:rPr>
          <w:color w:val="000000"/>
          <w:sz w:val="40"/>
          <w:szCs w:val="40"/>
          <w:lang w:eastAsia="ru-RU"/>
        </w:rPr>
      </w:pPr>
    </w:p>
    <w:p w:rsidR="00826CF4" w:rsidRPr="003B01DC" w:rsidRDefault="00845600" w:rsidP="00826CF4">
      <w:pPr>
        <w:pStyle w:val="af7"/>
        <w:ind w:firstLine="709"/>
        <w:jc w:val="both"/>
        <w:rPr>
          <w:b/>
          <w:sz w:val="40"/>
          <w:szCs w:val="40"/>
        </w:rPr>
      </w:pPr>
      <w:r w:rsidRPr="003B01DC">
        <w:rPr>
          <w:color w:val="000000"/>
          <w:sz w:val="40"/>
          <w:szCs w:val="40"/>
          <w:lang w:eastAsia="ru-RU"/>
        </w:rPr>
        <w:t>Программа наставничества " Радость на ладошке"</w:t>
      </w:r>
      <w:r w:rsidR="00D82F65" w:rsidRPr="003B01DC">
        <w:rPr>
          <w:color w:val="000000"/>
          <w:sz w:val="40"/>
          <w:szCs w:val="40"/>
          <w:lang w:eastAsia="ru-RU"/>
        </w:rPr>
        <w:t>.</w:t>
      </w:r>
    </w:p>
    <w:p w:rsidR="00F24B1F" w:rsidRDefault="00F24B1F" w:rsidP="00F24B1F">
      <w:pPr>
        <w:pStyle w:val="aff5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Мокрищева</w:t>
      </w:r>
      <w:proofErr w:type="spellEnd"/>
      <w:r>
        <w:rPr>
          <w:sz w:val="28"/>
          <w:szCs w:val="28"/>
          <w:shd w:val="clear" w:color="auto" w:fill="FFFFFF"/>
        </w:rPr>
        <w:t xml:space="preserve"> С.В.</w:t>
      </w:r>
    </w:p>
    <w:p w:rsidR="00F24B1F" w:rsidRDefault="006C100B" w:rsidP="00F24B1F">
      <w:pPr>
        <w:pStyle w:val="aff5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-158115</wp:posOffset>
            </wp:positionH>
            <wp:positionV relativeFrom="margin">
              <wp:posOffset>862965</wp:posOffset>
            </wp:positionV>
            <wp:extent cx="2548890" cy="1438275"/>
            <wp:effectExtent l="19050" t="0" r="3810" b="0"/>
            <wp:wrapSquare wrapText="bothSides"/>
            <wp:docPr id="2" name="Рисунок 1" descr="https://i.ytimg.com/vi/JGxTRi6C734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JGxTRi6C734/maxresdefaul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9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4B1F">
        <w:rPr>
          <w:sz w:val="28"/>
          <w:szCs w:val="28"/>
          <w:shd w:val="clear" w:color="auto" w:fill="FFFFFF"/>
        </w:rPr>
        <w:t>учитель начальных классов,</w:t>
      </w:r>
      <w:r>
        <w:rPr>
          <w:sz w:val="28"/>
          <w:szCs w:val="28"/>
          <w:shd w:val="clear" w:color="auto" w:fill="FFFFFF"/>
        </w:rPr>
        <w:t xml:space="preserve"> </w:t>
      </w:r>
      <w:r w:rsidR="00F24B1F">
        <w:rPr>
          <w:sz w:val="28"/>
          <w:szCs w:val="28"/>
          <w:shd w:val="clear" w:color="auto" w:fill="FFFFFF"/>
        </w:rPr>
        <w:t>педагог-психолог</w:t>
      </w:r>
    </w:p>
    <w:p w:rsidR="00F24B1F" w:rsidRDefault="00F24B1F" w:rsidP="00F24B1F">
      <w:pPr>
        <w:pStyle w:val="aff5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МАОУ СШ № 143                                                                                                                                              г.Красноярск</w:t>
      </w:r>
    </w:p>
    <w:p w:rsidR="00826CF4" w:rsidRDefault="00826CF4" w:rsidP="00826CF4">
      <w:pPr>
        <w:pStyle w:val="af7"/>
        <w:ind w:firstLine="709"/>
        <w:jc w:val="both"/>
      </w:pPr>
    </w:p>
    <w:p w:rsidR="00D82F65" w:rsidRPr="00D82F65" w:rsidRDefault="00D82F65" w:rsidP="00F805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</w:pPr>
      <w:r w:rsidRPr="00D82F65">
        <w:rPr>
          <w:rFonts w:ascii="Times New Roman" w:eastAsia="Times New Roman" w:hAnsi="Times New Roman" w:cs="Times New Roman"/>
          <w:b/>
          <w:i/>
          <w:iCs/>
          <w:color w:val="101010"/>
          <w:sz w:val="24"/>
          <w:szCs w:val="24"/>
          <w:lang w:eastAsia="ru-RU"/>
        </w:rPr>
        <w:t>Я убедился, что, как бы человек успешно</w:t>
      </w:r>
    </w:p>
    <w:p w:rsidR="00D82F65" w:rsidRPr="00D82F65" w:rsidRDefault="00D82F65" w:rsidP="00F805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</w:pPr>
      <w:r w:rsidRPr="00D82F65">
        <w:rPr>
          <w:rFonts w:ascii="Times New Roman" w:eastAsia="Times New Roman" w:hAnsi="Times New Roman" w:cs="Times New Roman"/>
          <w:b/>
          <w:i/>
          <w:iCs/>
          <w:color w:val="101010"/>
          <w:sz w:val="24"/>
          <w:szCs w:val="24"/>
          <w:lang w:eastAsia="ru-RU"/>
        </w:rPr>
        <w:t>не окончил педагогический вуз,</w:t>
      </w:r>
    </w:p>
    <w:p w:rsidR="00D82F65" w:rsidRPr="00D82F65" w:rsidRDefault="00D82F65" w:rsidP="00F805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</w:pPr>
      <w:r w:rsidRPr="00D82F65">
        <w:rPr>
          <w:rFonts w:ascii="Times New Roman" w:eastAsia="Times New Roman" w:hAnsi="Times New Roman" w:cs="Times New Roman"/>
          <w:b/>
          <w:i/>
          <w:iCs/>
          <w:color w:val="101010"/>
          <w:sz w:val="24"/>
          <w:szCs w:val="24"/>
          <w:lang w:eastAsia="ru-RU"/>
        </w:rPr>
        <w:t>как бы он не был талантлив,</w:t>
      </w:r>
    </w:p>
    <w:p w:rsidR="00D82F65" w:rsidRPr="00D82F65" w:rsidRDefault="00D82F65" w:rsidP="00F805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</w:pPr>
      <w:r w:rsidRPr="00D82F65">
        <w:rPr>
          <w:rFonts w:ascii="Times New Roman" w:eastAsia="Times New Roman" w:hAnsi="Times New Roman" w:cs="Times New Roman"/>
          <w:b/>
          <w:i/>
          <w:iCs/>
          <w:color w:val="101010"/>
          <w:sz w:val="24"/>
          <w:szCs w:val="24"/>
          <w:lang w:eastAsia="ru-RU"/>
        </w:rPr>
        <w:t>а если не будет учиться на опыте,</w:t>
      </w:r>
    </w:p>
    <w:p w:rsidR="00D82F65" w:rsidRPr="00D82F65" w:rsidRDefault="00D82F65" w:rsidP="00F805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</w:pPr>
      <w:r w:rsidRPr="00D82F65">
        <w:rPr>
          <w:rFonts w:ascii="Times New Roman" w:eastAsia="Times New Roman" w:hAnsi="Times New Roman" w:cs="Times New Roman"/>
          <w:b/>
          <w:i/>
          <w:iCs/>
          <w:color w:val="101010"/>
          <w:sz w:val="24"/>
          <w:szCs w:val="24"/>
          <w:lang w:eastAsia="ru-RU"/>
        </w:rPr>
        <w:t>то никогда не будет хорошим педагогом;</w:t>
      </w:r>
    </w:p>
    <w:p w:rsidR="00D82F65" w:rsidRPr="00D82F65" w:rsidRDefault="00D82F65" w:rsidP="00F80584">
      <w:pPr>
        <w:shd w:val="clear" w:color="auto" w:fill="FFFFFF"/>
        <w:spacing w:after="0" w:line="240" w:lineRule="auto"/>
        <w:jc w:val="right"/>
        <w:rPr>
          <w:rFonts w:ascii="PT Sans" w:eastAsia="Times New Roman" w:hAnsi="PT Sans" w:cs="Times New Roman"/>
          <w:b/>
          <w:color w:val="101010"/>
          <w:sz w:val="36"/>
          <w:szCs w:val="36"/>
          <w:lang w:eastAsia="ru-RU"/>
        </w:rPr>
      </w:pPr>
      <w:r w:rsidRPr="00D82F65">
        <w:rPr>
          <w:rFonts w:ascii="Times New Roman" w:eastAsia="Times New Roman" w:hAnsi="Times New Roman" w:cs="Times New Roman"/>
          <w:b/>
          <w:i/>
          <w:iCs/>
          <w:color w:val="101010"/>
          <w:sz w:val="24"/>
          <w:szCs w:val="24"/>
          <w:lang w:eastAsia="ru-RU"/>
        </w:rPr>
        <w:t>я сам учился у более старых педагогов…</w:t>
      </w:r>
    </w:p>
    <w:p w:rsidR="00D82F65" w:rsidRPr="00B47DC7" w:rsidRDefault="00D82F65" w:rsidP="00B47DC7">
      <w:pPr>
        <w:shd w:val="clear" w:color="auto" w:fill="FFFFFF"/>
        <w:spacing w:after="180" w:line="240" w:lineRule="auto"/>
        <w:jc w:val="right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E1674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А. С. Макаренко</w:t>
      </w:r>
    </w:p>
    <w:p w:rsidR="00E95D92" w:rsidRPr="00D82F65" w:rsidRDefault="00D82F65" w:rsidP="00B762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E95D92" w:rsidRPr="00D82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Современной школе нужен профессионально-компетентный, самостоятельно мыслящий педагог,</w:t>
      </w:r>
      <w:r w:rsidRPr="00D82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психологически и теоретически</w:t>
      </w:r>
      <w:r w:rsidR="00E95D92" w:rsidRPr="00D82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готовый к реал</w:t>
      </w:r>
      <w:r w:rsidRPr="00D82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изации своих знаний</w:t>
      </w:r>
      <w:r w:rsidR="00E95D92" w:rsidRPr="00D82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практике, к осмысленному включению в инновационные процессы. Овладение специальностью,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</w:t>
      </w:r>
    </w:p>
    <w:p w:rsidR="00D82F65" w:rsidRDefault="00D82F65" w:rsidP="00B762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D82F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Начинающие</w:t>
      </w:r>
      <w:r w:rsidRPr="00D82F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педагоги, устраиваясь на работу в школу, часто испытывают трудности, связанные с адаптацией к новым условиям трудовой деятельности. Перед ними одновременно возникает множество задач, связанных как со знакомством с коллективом и с классом, так и со вступлением в новую должность – учителя.</w:t>
      </w:r>
      <w:r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</w:t>
      </w:r>
      <w:r w:rsidRPr="00D82F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Если вовремя не помочь и</w:t>
      </w:r>
      <w:r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не поддержать молодого специалиста</w:t>
      </w:r>
      <w:r w:rsidRPr="00D82F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в такой ситуации, у </w:t>
      </w:r>
      <w:r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него могут возникнуть</w:t>
      </w:r>
      <w:r w:rsidRPr="00D82F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сомнения в собственной состоятельности как в профессиональной, так и в личностной.</w:t>
      </w:r>
    </w:p>
    <w:p w:rsidR="004761FA" w:rsidRPr="00B47DC7" w:rsidRDefault="00E95D92" w:rsidP="00B762D1">
      <w:pPr>
        <w:pStyle w:val="af7"/>
        <w:ind w:firstLine="709"/>
        <w:jc w:val="both"/>
        <w:rPr>
          <w:color w:val="000000"/>
          <w:lang w:eastAsia="ru-RU"/>
        </w:rPr>
      </w:pPr>
      <w:r w:rsidRPr="00B47DC7">
        <w:rPr>
          <w:color w:val="000000"/>
          <w:lang w:eastAsia="ru-RU"/>
        </w:rPr>
        <w:t xml:space="preserve">Проблема становится особенно актуальной в связи с переходом на ФГОС, так как возрастают требования к повышению профессиональной компетентности специалиста. Профессиональная помощь нужна не только начинающим педагогам, но и вновь прибывшим в конкретное образовательное учреждение учителям. Нужно помочь им адаптироваться в новых условиях, ознакомить с документацией, которую им необходимо разрабатывать и вести в данном учреждении, сформировать у них мотивацию к самосовершенствованию, саморазвитию, самореализации, а также оказывать методическую помощь в работе. </w:t>
      </w:r>
    </w:p>
    <w:p w:rsidR="003A1EC4" w:rsidRPr="00555023" w:rsidRDefault="004761FA" w:rsidP="00B762D1">
      <w:pPr>
        <w:pStyle w:val="af7"/>
        <w:ind w:firstLine="709"/>
        <w:jc w:val="both"/>
        <w:rPr>
          <w:color w:val="101010"/>
          <w:lang w:eastAsia="ru-RU"/>
        </w:rPr>
      </w:pPr>
      <w:r w:rsidRPr="00B47DC7">
        <w:rPr>
          <w:color w:val="000000"/>
          <w:lang w:eastAsia="ru-RU"/>
        </w:rPr>
        <w:t>Требуется помощь и педагогам в овладении психолого- педагогическим</w:t>
      </w:r>
      <w:r w:rsidR="00E95D92" w:rsidRPr="00B47DC7">
        <w:rPr>
          <w:color w:val="000000"/>
          <w:lang w:eastAsia="ru-RU"/>
        </w:rPr>
        <w:t xml:space="preserve"> мастерством, в освоении функциональных обязанностей учителя, воспитателя,</w:t>
      </w:r>
      <w:r w:rsidRPr="00B47DC7">
        <w:rPr>
          <w:color w:val="000000"/>
          <w:lang w:eastAsia="ru-RU"/>
        </w:rPr>
        <w:t xml:space="preserve"> </w:t>
      </w:r>
      <w:r w:rsidRPr="00555023">
        <w:rPr>
          <w:color w:val="000000"/>
          <w:lang w:eastAsia="ru-RU"/>
        </w:rPr>
        <w:t>классного руководителя. Поэтому в учебном заведении необходимо создавать ситуацию успешности и психологического комфорта, для всех участников образовательного процесса.</w:t>
      </w:r>
      <w:r w:rsidR="003A1EC4" w:rsidRPr="00555023">
        <w:rPr>
          <w:color w:val="000000"/>
          <w:lang w:eastAsia="ru-RU"/>
        </w:rPr>
        <w:t xml:space="preserve"> Чтобы специалист испытывал радость и удовольствие от своей деятельности.</w:t>
      </w:r>
      <w:r w:rsidR="00C07A1E">
        <w:rPr>
          <w:color w:val="000000"/>
          <w:lang w:eastAsia="ru-RU"/>
        </w:rPr>
        <w:t xml:space="preserve">  </w:t>
      </w:r>
      <w:r w:rsidR="00DE4047" w:rsidRPr="00555023">
        <w:rPr>
          <w:color w:val="101010"/>
          <w:lang w:eastAsia="ru-RU"/>
        </w:rPr>
        <w:t xml:space="preserve"> Помочь ему в этом может опытный наставник. Процесс наставничества затрагивает интересы трёх субъектов: обучаемого, самого наставника и организации-работодателя.</w:t>
      </w:r>
    </w:p>
    <w:p w:rsidR="00DE4047" w:rsidRPr="004761FA" w:rsidRDefault="00DE4047" w:rsidP="00B762D1">
      <w:pPr>
        <w:pStyle w:val="af7"/>
        <w:ind w:firstLine="709"/>
        <w:jc w:val="both"/>
      </w:pPr>
    </w:p>
    <w:p w:rsidR="00254E5F" w:rsidRPr="00E17E81" w:rsidRDefault="00254E5F" w:rsidP="00254E5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762D1" w:rsidRDefault="00B762D1" w:rsidP="00254E5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762D1" w:rsidRDefault="00B762D1" w:rsidP="00254E5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54E5F" w:rsidRPr="00B762D1" w:rsidRDefault="00254E5F" w:rsidP="00254E5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62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Цель и задачи программы наставничества</w:t>
      </w:r>
    </w:p>
    <w:p w:rsidR="00C94F13" w:rsidRPr="00555023" w:rsidRDefault="00C94F13" w:rsidP="00254E5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3A1EC4" w:rsidRPr="00C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наставничес</w:t>
      </w:r>
      <w:r w:rsidR="00D87865" w:rsidRPr="00C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</w:t>
      </w:r>
      <w:r w:rsidR="00D87865" w:rsidRPr="00C94F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" Радость на ладошке"</w:t>
      </w:r>
      <w:r w:rsidR="00254E5F" w:rsidRPr="00C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направлена на достижение следующей цели: максимально полное раскрытие потенциала личности наставляемого, необходимое для успешной личной саморе</w:t>
      </w:r>
      <w:r w:rsidR="00555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ализации в современных условиях</w:t>
      </w:r>
      <w:r w:rsidR="00254E5F" w:rsidRPr="00C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</w:t>
      </w:r>
      <w:r w:rsidRPr="00C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повышению его профессионального потенциала и уровня</w:t>
      </w:r>
      <w:r w:rsidR="00555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психологического комфорта.</w:t>
      </w:r>
    </w:p>
    <w:p w:rsidR="00254E5F" w:rsidRPr="00B762D1" w:rsidRDefault="00555023" w:rsidP="00254E5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762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</w:t>
      </w:r>
      <w:r w:rsidR="00254E5F" w:rsidRPr="00B762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адач</w:t>
      </w:r>
      <w:r w:rsidRPr="00B762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 программы</w:t>
      </w:r>
      <w:r w:rsidR="00254E5F" w:rsidRPr="00B762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254E5F" w:rsidRPr="00555023" w:rsidRDefault="00254E5F" w:rsidP="00EC6D22">
      <w:pPr>
        <w:numPr>
          <w:ilvl w:val="0"/>
          <w:numId w:val="2"/>
        </w:num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успешной адаптации молодых и вновь принятых специалистов к условиям осуществления трудовой деятельности, с целью закрепления их в образовательной организации;</w:t>
      </w:r>
    </w:p>
    <w:p w:rsidR="00254E5F" w:rsidRPr="00555023" w:rsidRDefault="00254E5F" w:rsidP="00EC6D22">
      <w:pPr>
        <w:numPr>
          <w:ilvl w:val="0"/>
          <w:numId w:val="2"/>
        </w:num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склонности, потребности, возможности и трудности в работе наставляемых педагогов;</w:t>
      </w:r>
    </w:p>
    <w:p w:rsidR="00254E5F" w:rsidRPr="00555023" w:rsidRDefault="00254E5F" w:rsidP="00EC6D22">
      <w:pPr>
        <w:numPr>
          <w:ilvl w:val="0"/>
          <w:numId w:val="2"/>
        </w:num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потребности заниматься анализом результатов своей профессиональной деятельности;</w:t>
      </w:r>
    </w:p>
    <w:p w:rsidR="00254E5F" w:rsidRPr="00555023" w:rsidRDefault="00254E5F" w:rsidP="00EC6D22">
      <w:pPr>
        <w:numPr>
          <w:ilvl w:val="0"/>
          <w:numId w:val="2"/>
        </w:num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к методике построения и организации</w:t>
      </w:r>
      <w:r w:rsidR="00555023" w:rsidRPr="00555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5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результативного учебного процесса;</w:t>
      </w:r>
    </w:p>
    <w:p w:rsidR="00254E5F" w:rsidRPr="00555023" w:rsidRDefault="00254E5F" w:rsidP="00EC6D22">
      <w:pPr>
        <w:numPr>
          <w:ilvl w:val="0"/>
          <w:numId w:val="3"/>
        </w:num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психолого-педагогическую помощь педагогам в ситуациях кризиса профессионального роста и профессионального выгорания;</w:t>
      </w:r>
    </w:p>
    <w:p w:rsidR="00555023" w:rsidRPr="00555023" w:rsidRDefault="00555023" w:rsidP="00EC6D22">
      <w:pPr>
        <w:numPr>
          <w:ilvl w:val="0"/>
          <w:numId w:val="3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55023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Осознавать необходимость совершенствования своих знаний и умений;</w:t>
      </w:r>
    </w:p>
    <w:p w:rsidR="00555023" w:rsidRPr="00555023" w:rsidRDefault="00555023" w:rsidP="00EC6D22">
      <w:pPr>
        <w:numPr>
          <w:ilvl w:val="0"/>
          <w:numId w:val="3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55023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Осознавать необходимость педагогического роста (участие в семинарах, обсуждениях, встречах; выступление с докладами на педагогических чтениях; участие в профессиональных конкурсах педагогического мастерства; прохождение курсовой подготовки).</w:t>
      </w:r>
    </w:p>
    <w:p w:rsidR="00555023" w:rsidRPr="00555023" w:rsidRDefault="00555023" w:rsidP="00EC6D22">
      <w:pPr>
        <w:numPr>
          <w:ilvl w:val="0"/>
          <w:numId w:val="3"/>
        </w:num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результаты программы и ее эффективность.</w:t>
      </w:r>
    </w:p>
    <w:p w:rsidR="004708D4" w:rsidRDefault="004708D4" w:rsidP="004708D4">
      <w:pPr>
        <w:pStyle w:val="af3"/>
        <w:spacing w:after="150"/>
        <w:rPr>
          <w:color w:val="000000"/>
          <w:sz w:val="21"/>
          <w:szCs w:val="21"/>
          <w:u w:val="single"/>
        </w:rPr>
      </w:pPr>
    </w:p>
    <w:p w:rsidR="004708D4" w:rsidRDefault="004708D4" w:rsidP="004708D4">
      <w:pPr>
        <w:pStyle w:val="af3"/>
        <w:spacing w:after="150"/>
        <w:rPr>
          <w:color w:val="000000"/>
          <w:sz w:val="21"/>
          <w:szCs w:val="21"/>
          <w:u w:val="single"/>
        </w:rPr>
      </w:pPr>
    </w:p>
    <w:p w:rsidR="00555023" w:rsidRPr="00901C76" w:rsidRDefault="004708D4" w:rsidP="00901C76">
      <w:pPr>
        <w:pStyle w:val="af3"/>
        <w:rPr>
          <w:color w:val="000000"/>
          <w:sz w:val="28"/>
          <w:szCs w:val="28"/>
          <w:u w:val="single"/>
        </w:rPr>
      </w:pPr>
      <w:r w:rsidRPr="00901C76">
        <w:rPr>
          <w:color w:val="000000"/>
          <w:sz w:val="28"/>
          <w:szCs w:val="28"/>
          <w:u w:val="single"/>
        </w:rPr>
        <w:t>Ожидаемые результаты:</w:t>
      </w:r>
    </w:p>
    <w:p w:rsidR="00901C76" w:rsidRPr="00901C76" w:rsidRDefault="004504E8" w:rsidP="00901C76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01C7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У</w:t>
      </w:r>
      <w:r w:rsidR="004708D4" w:rsidRPr="00901C7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спешная адаптация к новым условиям трудовой деятельности;</w:t>
      </w:r>
    </w:p>
    <w:p w:rsidR="004708D4" w:rsidRPr="00901C76" w:rsidRDefault="00901C76" w:rsidP="00901C76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01C76">
        <w:rPr>
          <w:rFonts w:ascii="Times New Roman" w:hAnsi="Times New Roman" w:cs="Times New Roman"/>
          <w:color w:val="101010"/>
          <w:sz w:val="28"/>
          <w:szCs w:val="28"/>
        </w:rPr>
        <w:t>Высокий уровень включенности молодых (новых) специалистов в педагогическую работу, культурную жизнь образовательной организации;</w:t>
      </w:r>
    </w:p>
    <w:p w:rsidR="004708D4" w:rsidRPr="00901C76" w:rsidRDefault="004504E8" w:rsidP="00901C76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01C7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У</w:t>
      </w:r>
      <w:r w:rsidR="004708D4" w:rsidRPr="00901C7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становление взаимопонимания с педагогическим коллективом;</w:t>
      </w:r>
    </w:p>
    <w:p w:rsidR="00F836FD" w:rsidRPr="00901C76" w:rsidRDefault="004504E8" w:rsidP="00901C76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01C7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С</w:t>
      </w:r>
      <w:r w:rsidR="004708D4" w:rsidRPr="00901C7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вободное вхождение в роль учителя и классного руководителя</w:t>
      </w:r>
      <w:r w:rsidR="00F836FD" w:rsidRPr="00901C7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</w:t>
      </w:r>
    </w:p>
    <w:p w:rsidR="004708D4" w:rsidRPr="00901C76" w:rsidRDefault="004708D4" w:rsidP="00901C76">
      <w:p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01C7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( воспитателя);</w:t>
      </w:r>
    </w:p>
    <w:p w:rsidR="00901C76" w:rsidRPr="00901C76" w:rsidRDefault="00901C76" w:rsidP="00901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01C7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   </w:t>
      </w:r>
      <w:r w:rsidRPr="00901C7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Усиление уверенности педагогов в собственных силах и развитие личного, творческого и педагогического потенциала;</w:t>
      </w:r>
    </w:p>
    <w:p w:rsidR="00901C76" w:rsidRPr="00901C76" w:rsidRDefault="00901C76" w:rsidP="00901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01C7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     </w:t>
      </w:r>
      <w:r w:rsidRPr="00901C7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Повышение уровня образовательной подготовки и комфортности психологического климата в школе;</w:t>
      </w:r>
    </w:p>
    <w:p w:rsidR="00901C76" w:rsidRPr="00901C76" w:rsidRDefault="004504E8" w:rsidP="00901C76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01C7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О</w:t>
      </w:r>
      <w:r w:rsidR="004708D4" w:rsidRPr="00901C7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существление первых шагов </w:t>
      </w:r>
      <w:r w:rsidR="00901C76" w:rsidRPr="00901C7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на пути к педагогическому росту;</w:t>
      </w:r>
    </w:p>
    <w:p w:rsidR="00901C76" w:rsidRPr="00901C76" w:rsidRDefault="00901C76" w:rsidP="00901C76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proofErr w:type="spellStart"/>
      <w:r w:rsidRPr="00901C76">
        <w:rPr>
          <w:rFonts w:ascii="Times New Roman" w:hAnsi="Times New Roman" w:cs="Times New Roman"/>
          <w:color w:val="101010"/>
          <w:sz w:val="28"/>
          <w:szCs w:val="28"/>
        </w:rPr>
        <w:t>Учителя-наставляемые</w:t>
      </w:r>
      <w:proofErr w:type="spellEnd"/>
      <w:r w:rsidRPr="00901C76">
        <w:rPr>
          <w:rFonts w:ascii="Times New Roman" w:hAnsi="Times New Roman" w:cs="Times New Roman"/>
          <w:color w:val="101010"/>
          <w:sz w:val="28"/>
          <w:szCs w:val="28"/>
        </w:rPr>
        <w:t xml:space="preserve">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организации.</w:t>
      </w:r>
    </w:p>
    <w:p w:rsidR="007A150D" w:rsidRDefault="007A150D" w:rsidP="00F836FD">
      <w:pPr>
        <w:pStyle w:val="af7"/>
        <w:ind w:left="0"/>
        <w:jc w:val="both"/>
      </w:pPr>
    </w:p>
    <w:p w:rsidR="007A150D" w:rsidRPr="00F836FD" w:rsidRDefault="00F836FD" w:rsidP="00F836FD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="007A150D" w:rsidRPr="00F836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стремительно меняющемся открытом мире главным профессиональным качеством, которое педагог должен постоянно демонстрировать своим ученикам, становится умение учиться. Готовность к переменам, мобильность, способность к нестандартным трудовым действиям, ответственность и самостоятельность в принятии решений – все эти характеристики деятельности успешного профессионала в полной мере относятся и к педагогу.</w:t>
      </w:r>
    </w:p>
    <w:p w:rsidR="00F836FD" w:rsidRDefault="00F836FD" w:rsidP="0080162E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A150D" w:rsidRPr="00F836F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образования нуждается в компетентном, ответственном педагоге. Но такого учителя с готовыми кач</w:t>
      </w:r>
      <w:r w:rsidRPr="00F836F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ествами и умениями, на наш</w:t>
      </w:r>
      <w:r w:rsidR="007A150D" w:rsidRPr="00F8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взгляд, трудно найти. Поэтому </w:t>
      </w:r>
      <w:r w:rsidRPr="00F8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основная задача помочь не только молодому педагогу адаптироваться, но и найти взаимопонимание с наставником. Ведь как известно, совместными усилиями, с положительным настроем, комфортным самочувствием можно достигнуть «вершин» в творческой деятельности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радость от своей деятельности</w:t>
      </w:r>
      <w:r w:rsidRPr="00F836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162E" w:rsidRPr="0080162E" w:rsidRDefault="0080162E" w:rsidP="00801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016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момент начинающему учителю необходима помощь опытного педагога-наставника. И именно наставничество сегодня заслуживает самого пристального внимания, потому что в нем отражена жизненная необходимость молодого специалиста получить поддержку профессионала, который способен предложить практическую и теоретическую помощь на рабочем месте.</w:t>
      </w:r>
    </w:p>
    <w:p w:rsidR="0080162E" w:rsidRPr="00492A33" w:rsidRDefault="0080162E" w:rsidP="00F836FD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Поэтому большой ключевой момент мы посвятили отбору наставников. Это педагоги, которые проработали в учебном заведении более 10 лет.</w:t>
      </w:r>
      <w:r w:rsidR="00492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Открытые для общения, знающие хорошо своё дело.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2A3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Креативные</w:t>
      </w:r>
      <w:proofErr w:type="spellEnd"/>
      <w:r w:rsidRPr="00492A33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готов</w:t>
      </w:r>
      <w:r w:rsidR="00492A33" w:rsidRPr="00492A33">
        <w:rPr>
          <w:rFonts w:ascii="Times New Roman" w:eastAsia="Times New Roman" w:hAnsi="Times New Roman" w:cs="Times New Roman"/>
          <w:sz w:val="28"/>
          <w:szCs w:val="28"/>
          <w:lang w:eastAsia="ru-RU"/>
        </w:rPr>
        <w:t>ые сами идти в ногу со временем и « вести « за собой.</w:t>
      </w:r>
    </w:p>
    <w:p w:rsidR="009E2F0A" w:rsidRDefault="00585F95" w:rsidP="00F836FD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80162E" w:rsidRDefault="00585F95" w:rsidP="00F836FD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нашей школе два </w:t>
      </w:r>
      <w:r w:rsidRPr="003757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направления наставничества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5F95" w:rsidRDefault="00585F95" w:rsidP="00F836FD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F4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782" w:rsidRPr="005616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«Наши звезды».</w:t>
      </w:r>
      <w:r w:rsidR="00E94551" w:rsidRPr="005616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EF4782" w:rsidRDefault="00F63184" w:rsidP="00F836FD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МАОУ СШ №143 сотрудничает с Краевым государственным бюджетным профессиональным образовательным учреждением «Красноярский педагогический колледж №1 им.М.Горького». Студенты, будущие молодые педагоги проходят педагогическую практику в нашем учебном заведении. После прохождения практики возвращаются к нам работать. Педагогический коллектив уже знаком с нашими </w:t>
      </w:r>
      <w:r w:rsidR="00865CF7">
        <w:rPr>
          <w:rFonts w:ascii="Times New Roman" w:eastAsia="Times New Roman" w:hAnsi="Times New Roman" w:cs="Times New Roman"/>
          <w:sz w:val="28"/>
          <w:szCs w:val="28"/>
          <w:lang w:eastAsia="ru-RU"/>
        </w:rPr>
        <w:t>«звездочками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86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администрация МАОУ стара</w:t>
      </w:r>
      <w:r w:rsidR="00C17560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прикрепить молодых учителей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наставникам, которые были кураторами у студентов.</w:t>
      </w:r>
    </w:p>
    <w:p w:rsidR="0077421D" w:rsidRDefault="0077421D" w:rsidP="00F836FD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F95" w:rsidRDefault="00585F95" w:rsidP="00F836FD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E0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0418" w:rsidRPr="005616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 Новичок»</w:t>
      </w:r>
      <w:r w:rsidR="00EF4782" w:rsidRPr="005616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F30348" w:rsidRPr="0065141B" w:rsidRDefault="00585F95" w:rsidP="0065141B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начинающими педагогами </w:t>
      </w:r>
      <w:r w:rsidR="0086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865CF7" w:rsidRPr="0058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вновь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принятыми специалистами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пришедшими из разных учебных заведений </w:t>
      </w:r>
      <w:r w:rsidR="00865CF7">
        <w:rPr>
          <w:rFonts w:ascii="Times New Roman" w:eastAsia="Times New Roman" w:hAnsi="Times New Roman" w:cs="Times New Roman"/>
          <w:sz w:val="28"/>
          <w:szCs w:val="28"/>
          <w:lang w:eastAsia="ru-RU"/>
        </w:rPr>
        <w:t>(с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которыми педагогический коллектив ранее не был знаком)</w:t>
      </w:r>
      <w:r w:rsidR="00865C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709B" w:rsidRDefault="0061709B" w:rsidP="00F303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09B" w:rsidRDefault="0061709B" w:rsidP="00F303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73A">
        <w:rPr>
          <w:rFonts w:ascii="Times New Roman" w:hAnsi="Times New Roman" w:cs="Times New Roman"/>
          <w:b/>
          <w:sz w:val="28"/>
          <w:szCs w:val="28"/>
          <w:u w:val="single"/>
        </w:rPr>
        <w:t>Участники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1709B" w:rsidRPr="00F30348" w:rsidRDefault="0061709B" w:rsidP="00F303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F95" w:rsidRPr="00F30348" w:rsidRDefault="00B25F26" w:rsidP="00585F9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04.3pt;margin-top:24.15pt;width:27pt;height:42pt;z-index:251660288" o:connectortype="straight" strokecolor="black [3213]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133.05pt;margin-top:24.9pt;width:83.25pt;height:1in;z-index:251658240"/>
        </w:pict>
      </w:r>
      <w:r w:rsidR="0061709B">
        <w:rPr>
          <w:rFonts w:ascii="Times New Roman" w:hAnsi="Times New Roman" w:cs="Times New Roman"/>
          <w:sz w:val="28"/>
          <w:szCs w:val="28"/>
        </w:rPr>
        <w:t xml:space="preserve">                                 Куратор наставничества</w:t>
      </w:r>
    </w:p>
    <w:p w:rsidR="0080162E" w:rsidRPr="00F836FD" w:rsidRDefault="00B25F26" w:rsidP="00F836FD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30" type="#_x0000_t32" style="position:absolute;left:0;text-align:left;margin-left:125.55pt;margin-top:1.05pt;width:18.75pt;height:43.5pt;flip:x;z-index:251662336" o:connectortype="straight">
            <v:stroke startarrow="block" endarrow="block"/>
          </v:shape>
        </w:pict>
      </w:r>
    </w:p>
    <w:p w:rsidR="0061709B" w:rsidRDefault="0061709B" w:rsidP="007A150D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FF0000"/>
          <w:sz w:val="24"/>
          <w:szCs w:val="24"/>
          <w:lang w:eastAsia="ru-RU"/>
        </w:rPr>
      </w:pPr>
    </w:p>
    <w:p w:rsidR="0061709B" w:rsidRDefault="0061709B" w:rsidP="007A150D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FF000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color w:val="FF0000"/>
          <w:sz w:val="24"/>
          <w:szCs w:val="24"/>
          <w:lang w:eastAsia="ru-RU"/>
        </w:rPr>
        <w:t xml:space="preserve"> </w:t>
      </w:r>
    </w:p>
    <w:p w:rsidR="0061709B" w:rsidRDefault="00B25F26" w:rsidP="007A150D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pict>
          <v:shape id="_x0000_s1029" type="#_x0000_t32" style="position:absolute;margin-left:143.55pt;margin-top:21.1pt;width:63pt;height:.75pt;flip:y;z-index:251661312" o:connectortype="straight">
            <v:stroke startarrow="block" endarrow="block"/>
          </v:shape>
        </w:pict>
      </w:r>
      <w:r w:rsidR="00617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61709B" w:rsidRPr="0061709B" w:rsidRDefault="0061709B" w:rsidP="007A150D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6170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Наставляемый</w:t>
      </w:r>
    </w:p>
    <w:p w:rsidR="0037573A" w:rsidRDefault="0037573A" w:rsidP="0037573A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Наставник:</w:t>
      </w:r>
    </w:p>
    <w:p w:rsidR="0037573A" w:rsidRPr="0037573A" w:rsidRDefault="0037573A" w:rsidP="0037573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7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7573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Опытный педагог, имеющий профе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ссиональные успехи </w:t>
      </w:r>
      <w:r w:rsidRPr="0037573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склонный к активн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общественной работе, </w:t>
      </w:r>
      <w:r w:rsidRPr="0037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 школьного сообщества. Обладает лидерскими, организационными и коммуникативными навыками, хорошо развитой </w:t>
      </w:r>
      <w:proofErr w:type="spellStart"/>
      <w:r w:rsidRPr="0037573A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эмпатией</w:t>
      </w:r>
      <w:proofErr w:type="spellEnd"/>
      <w:r w:rsidRPr="003757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573A" w:rsidRPr="0037573A" w:rsidRDefault="0037573A" w:rsidP="0037573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реализации различных задач возможно выделение двух типов наставников:</w:t>
      </w:r>
    </w:p>
    <w:p w:rsidR="0037573A" w:rsidRPr="0037573A" w:rsidRDefault="0037573A" w:rsidP="0037573A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7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Наставник-консультант – создает комфортные условия для реализации профессиональных качеств, помогает с организацией процесса и решением конкретных психолого-педагогических и коммуникативных проблем. Контролирует самостоятельную работу молодого специалиста.</w:t>
      </w:r>
    </w:p>
    <w:p w:rsidR="0037573A" w:rsidRPr="0037573A" w:rsidRDefault="0037573A" w:rsidP="0037573A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7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Наставник-предметник – опытный педагог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</w:r>
    </w:p>
    <w:p w:rsidR="0037573A" w:rsidRPr="0037573A" w:rsidRDefault="0037573A" w:rsidP="0037573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7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Наставляемый:</w:t>
      </w:r>
    </w:p>
    <w:p w:rsidR="0037573A" w:rsidRPr="0037573A" w:rsidRDefault="0037573A" w:rsidP="0037573A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73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Молодой специалист, имеющий малый опыт работы – от 0 до 3 лет, испытывающий трудности с организацией учебного процесса, взаимодействием с учениками, другими педагогами, администрацией или родителями.</w:t>
      </w:r>
    </w:p>
    <w:p w:rsidR="0037573A" w:rsidRPr="0037573A" w:rsidRDefault="0037573A" w:rsidP="0037573A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73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 находящийся в процессе адаптации на новом месте работы, которому необходимо получить представление о традициях, особенностях, регламенте и принципах образовательной организации.</w:t>
      </w:r>
    </w:p>
    <w:p w:rsidR="007A150D" w:rsidRPr="007A150D" w:rsidRDefault="0037573A" w:rsidP="007A150D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FF000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sz w:val="28"/>
          <w:szCs w:val="28"/>
          <w:lang w:eastAsia="ru-RU"/>
        </w:rPr>
        <w:t>Задачи наставляемого:</w:t>
      </w:r>
    </w:p>
    <w:p w:rsidR="007A150D" w:rsidRPr="0037573A" w:rsidRDefault="007A150D" w:rsidP="00EC6D2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73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 знакомиться с опытом своих коллег, посещать их занятия, прислушиваться к их советам, учиться у них методике преподавания учебного предмета, методике воздействия на учащихся с целью пробуждения у них интереса к знаниям;</w:t>
      </w:r>
    </w:p>
    <w:p w:rsidR="007A150D" w:rsidRPr="0037573A" w:rsidRDefault="007A150D" w:rsidP="00EC6D2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73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 изучать методическую и научную литературу, следить за педагогическими находками и поисками педагогов-новаторов, посещая библиотеки, составляя картотеку работ по изучаемой педагогической проблеме.;</w:t>
      </w:r>
    </w:p>
    <w:p w:rsidR="007A150D" w:rsidRDefault="007A150D" w:rsidP="003757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7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свои знания и умения по преподаваемой учебной дисциплине: принимать участие в научно-практических конференциях, выступать с докладами об опыте своей работы, обсуждать в педагогическом коллективе возникшие проблемы учебно-воспитательной работы, организовывать встречи с коллегами других образовательных учреждений и обмениваться опытом работы.</w:t>
      </w:r>
    </w:p>
    <w:p w:rsidR="0037573A" w:rsidRPr="0037573A" w:rsidRDefault="0037573A" w:rsidP="007F57E3">
      <w:p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Куратор:</w:t>
      </w:r>
    </w:p>
    <w:p w:rsidR="00EC6D22" w:rsidRPr="0037573A" w:rsidRDefault="00EC6D22" w:rsidP="00F261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73A" w:rsidRPr="0037573A" w:rsidRDefault="0037573A" w:rsidP="00F261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7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95B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</w:t>
      </w:r>
      <w:r w:rsidRPr="003757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Работа куратора в нашем учебном заведении ведется по двум направлениям</w:t>
      </w:r>
      <w:r w:rsidRPr="003757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37573A" w:rsidRPr="0037573A" w:rsidRDefault="0037573A" w:rsidP="00F261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7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Pr="00395B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Формирование базы наставляемых</w:t>
      </w:r>
      <w:r w:rsidRPr="0037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непосредственно куратором при помощи педагогов и иных лиц образовательной организации, располагающих информацией о потребностях педагогов - будущих участников программы. </w:t>
      </w:r>
    </w:p>
    <w:p w:rsidR="0037573A" w:rsidRPr="0037573A" w:rsidRDefault="0037573A" w:rsidP="00F261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задача заключается в выявлении конкретных проблем педагогов образовательной организации, которые можно решить с помощью наставничества.. </w:t>
      </w:r>
    </w:p>
    <w:p w:rsidR="0037573A" w:rsidRPr="0037573A" w:rsidRDefault="0037573A" w:rsidP="00F261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73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95B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Формирование базы наставников.</w:t>
      </w:r>
    </w:p>
    <w:p w:rsidR="00EC6D22" w:rsidRPr="0056160A" w:rsidRDefault="0037573A" w:rsidP="00F261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Главная задача – поиск потенциальных наставников для формирования базы наставников.</w:t>
      </w:r>
    </w:p>
    <w:p w:rsidR="00541E51" w:rsidRDefault="00FB2C32" w:rsidP="00F261B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</w:t>
      </w:r>
      <w:r w:rsidR="00541E51" w:rsidRPr="00FB2C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Процесс обучения наставников</w:t>
      </w:r>
      <w:r w:rsidRPr="00FB2C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нашем учебном заведении </w:t>
      </w:r>
      <w:r w:rsidR="00541E51" w:rsidRPr="00FB2C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делится на два этапа – первичное обучение и обучение в процессе деятельности.</w:t>
      </w:r>
    </w:p>
    <w:p w:rsidR="00FB2C32" w:rsidRPr="00FB2C32" w:rsidRDefault="00FB2C32" w:rsidP="00FB2C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E51" w:rsidRDefault="00541E51" w:rsidP="00FB2C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C3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B2C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Первичное обучение</w:t>
      </w:r>
      <w:r w:rsidRPr="00FB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 возможность потенциальным наставникам подготовиться к наставнической деятельности, познакомиться с основными целями наставничества и направлениями работы, проверить свою готовность. Такое обучение дает веру в себя как в наставника, уверенность перед знакомством с наставляемым. Оно влияет и на качество наставнических взаимоотношений и на общую продолжительность работы. Первичное обучение должно помочь наставникам сформулировать свои цели, скорректировать ожидания и сравнить свои цели с целями наставляемых для выявления и решения возможных разногласий.</w:t>
      </w:r>
    </w:p>
    <w:p w:rsidR="00FB2C32" w:rsidRPr="00FB2C32" w:rsidRDefault="00FB2C32" w:rsidP="00FB2C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E51" w:rsidRPr="00FB2C32" w:rsidRDefault="00541E51" w:rsidP="00FB2C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FB2C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Обучение в процессе деятельности</w:t>
      </w:r>
      <w:r w:rsidRPr="00FB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куратором уже после того, как у наставника появится свой опыт наставничества, и возникнут вопросы по этой деятельности. Обучение поможет наставнику осознать проблему и выбрать правильную стратегию решения.</w:t>
      </w:r>
    </w:p>
    <w:p w:rsidR="00541E51" w:rsidRPr="00FB2C32" w:rsidRDefault="00FB2C32" w:rsidP="00FB2C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41E51" w:rsidRPr="00FB2C3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Долгосрочные положительные наставнические взаимоотношения развиваются благодаря корректности, эмпатии, участию и уважению. Обучение должно фокусироваться на развитии и совершенствовании такого поведения. Наставникам необходимо соблюдать принципы этичного и безопасного наставничества, изучение которых должно стать обязательным разделом программы обучения.</w:t>
      </w:r>
    </w:p>
    <w:p w:rsidR="00EC6D22" w:rsidRPr="003644F4" w:rsidRDefault="00EC6D22" w:rsidP="00EC6D22">
      <w:pPr>
        <w:spacing w:after="150" w:line="240" w:lineRule="auto"/>
        <w:rPr>
          <w:rFonts w:ascii="Times New Roman" w:eastAsia="Times New Roman" w:hAnsi="Times New Roman" w:cs="Times New Roman"/>
          <w:color w:val="00B0F0"/>
          <w:sz w:val="21"/>
          <w:szCs w:val="21"/>
          <w:lang w:eastAsia="ru-RU"/>
        </w:rPr>
      </w:pPr>
    </w:p>
    <w:p w:rsidR="00EC6D22" w:rsidRDefault="00EC6D22" w:rsidP="00EC7D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C7D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Механизм управления Программой наставничества</w:t>
      </w:r>
    </w:p>
    <w:p w:rsidR="00EC7DA9" w:rsidRPr="00EC7DA9" w:rsidRDefault="00EC7DA9" w:rsidP="00EC7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D22" w:rsidRPr="00EC7DA9" w:rsidRDefault="00EC6D22" w:rsidP="00EC7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наставничества в образовательной организации производится последовательно:</w:t>
      </w:r>
    </w:p>
    <w:p w:rsidR="00EC6D22" w:rsidRPr="00EC7DA9" w:rsidRDefault="00EC6D22" w:rsidP="00EC7DA9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A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освещение (начальный этап – привлечение участников программы, промежуточные опорные точки – информирование партнеров о ходе программы, финальный этап – отчет о результатах и тиражирование успехов);</w:t>
      </w:r>
    </w:p>
    <w:p w:rsidR="00EC6D22" w:rsidRPr="00EC7DA9" w:rsidRDefault="00EC6D22" w:rsidP="00EC7DA9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A9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потенциальными наставниками и партнерами на профильных мероприятиях (фестивали, конференции, форумы);</w:t>
      </w:r>
    </w:p>
    <w:p w:rsidR="00EC6D22" w:rsidRPr="00EC7DA9" w:rsidRDefault="00EC6D22" w:rsidP="00EC7DA9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ресурсов и экспертов для оказания поддержки, проведения отбора и обучения наставников, оценки результатов наставничества</w:t>
      </w:r>
      <w:r w:rsidR="00EC7D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C7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6D22" w:rsidRPr="00EC7DA9" w:rsidRDefault="00EC6D22" w:rsidP="00EC7DA9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A9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административной командой, педагогами для выбора куратора программы, формирования команды, ответственной за реализацию программы, пополнения базы наставников;</w:t>
      </w:r>
    </w:p>
    <w:p w:rsidR="00EC6D22" w:rsidRPr="00EC7DA9" w:rsidRDefault="00EC6D22" w:rsidP="00EC7DA9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Взаимодействие с педагогами для получения согласия на участие в программе, формирования базы наставляемых, сбора данных о наставляемых и обратной связи о ходе программы;</w:t>
      </w:r>
    </w:p>
    <w:p w:rsidR="00EC6D22" w:rsidRDefault="00EC6D22" w:rsidP="00EC7DA9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A9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со всеми участниками и организаторами программы для частичной оценки ее результатов и их представления на итоговом мероприятии.</w:t>
      </w:r>
    </w:p>
    <w:p w:rsidR="00EC7DA9" w:rsidRPr="00EC7DA9" w:rsidRDefault="00EC7DA9" w:rsidP="00EC7DA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C6D22" w:rsidRPr="00EC7DA9" w:rsidRDefault="00EC7DA9" w:rsidP="00EC6D22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C7D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</w:t>
      </w:r>
      <w:r w:rsidR="00EC6D22" w:rsidRPr="00EC7DA9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К условиям запуска Программы относится:</w:t>
      </w:r>
    </w:p>
    <w:p w:rsidR="00EC6D22" w:rsidRPr="00EC7DA9" w:rsidRDefault="00EC6D22" w:rsidP="00EC7DA9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Нормативно-правовое оформление наставнической программы;</w:t>
      </w:r>
    </w:p>
    <w:p w:rsidR="00EC6D22" w:rsidRPr="00EC7DA9" w:rsidRDefault="00EC6D22" w:rsidP="00EC7DA9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A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коллектива о подготовке программы;</w:t>
      </w:r>
    </w:p>
    <w:p w:rsidR="00EC6D22" w:rsidRPr="00EC7DA9" w:rsidRDefault="00EC6D22" w:rsidP="00EC7DA9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A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команды, назначение куратора, для реализации программы;</w:t>
      </w:r>
    </w:p>
    <w:p w:rsidR="00EC6D22" w:rsidRPr="00EC7DA9" w:rsidRDefault="00EC7DA9" w:rsidP="00EC7DA9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A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задач, форм наставничества, ожидаемых результатов</w:t>
      </w:r>
      <w:r w:rsidR="00EC6D22" w:rsidRPr="00EC7D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34D6" w:rsidRDefault="00EC7DA9" w:rsidP="007A1A71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дорожной карты</w:t>
      </w:r>
      <w:r w:rsidR="00EC6D22" w:rsidRPr="00EC7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</w:t>
      </w:r>
      <w:r w:rsidRPr="00EC7D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наставничества, определение необходимых ресурсов, внутренних и внешних</w:t>
      </w:r>
      <w:r w:rsidR="00EC6D22" w:rsidRPr="00EC7D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1A71" w:rsidRPr="0065141B" w:rsidRDefault="007A1A71" w:rsidP="007A1A71">
      <w:pPr>
        <w:spacing w:after="0" w:line="240" w:lineRule="auto"/>
        <w:ind w:left="720"/>
        <w:rPr>
          <w:b/>
          <w:sz w:val="24"/>
          <w:szCs w:val="24"/>
        </w:rPr>
      </w:pPr>
    </w:p>
    <w:p w:rsidR="007A1A71" w:rsidRPr="0065141B" w:rsidRDefault="007A1A71" w:rsidP="007A1A71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65141B">
        <w:rPr>
          <w:rFonts w:ascii="Times New Roman" w:hAnsi="Times New Roman" w:cs="Times New Roman"/>
          <w:b/>
          <w:sz w:val="28"/>
          <w:szCs w:val="28"/>
        </w:rPr>
        <w:t xml:space="preserve">          Программа наставничества "Радость на ладошке".</w:t>
      </w:r>
    </w:p>
    <w:p w:rsidR="0065141B" w:rsidRPr="007A1A71" w:rsidRDefault="0065141B" w:rsidP="007A1A7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41B" w:rsidRPr="00F30348" w:rsidRDefault="0065141B" w:rsidP="0065141B">
      <w:pPr>
        <w:shd w:val="clear" w:color="auto" w:fill="FFFFFF"/>
        <w:spacing w:after="0" w:line="240" w:lineRule="auto"/>
        <w:ind w:left="510"/>
        <w:jc w:val="both"/>
        <w:rPr>
          <w:rFonts w:ascii="Times New Roman" w:hAnsi="Times New Roman" w:cs="Times New Roman"/>
          <w:sz w:val="28"/>
          <w:szCs w:val="28"/>
        </w:rPr>
      </w:pPr>
      <w:r w:rsidRPr="0037573A">
        <w:rPr>
          <w:rFonts w:ascii="Times New Roman" w:hAnsi="Times New Roman" w:cs="Times New Roman"/>
          <w:b/>
          <w:sz w:val="28"/>
          <w:szCs w:val="28"/>
        </w:rPr>
        <w:t xml:space="preserve">Программа «Радость на ладошке» </w:t>
      </w:r>
      <w:r w:rsidRPr="0037573A"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правлена</w:t>
      </w:r>
      <w:r w:rsidRPr="00F30348">
        <w:rPr>
          <w:rFonts w:ascii="Times New Roman" w:hAnsi="Times New Roman" w:cs="Times New Roman"/>
          <w:sz w:val="28"/>
          <w:szCs w:val="28"/>
        </w:rPr>
        <w:t>:</w:t>
      </w:r>
    </w:p>
    <w:p w:rsidR="0065141B" w:rsidRPr="00F30348" w:rsidRDefault="0065141B" w:rsidP="0065141B">
      <w:pPr>
        <w:shd w:val="clear" w:color="auto" w:fill="FFFFFF"/>
        <w:spacing w:after="0" w:line="240" w:lineRule="auto"/>
        <w:ind w:left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30348">
        <w:rPr>
          <w:rFonts w:ascii="Times New Roman" w:hAnsi="Times New Roman" w:cs="Times New Roman"/>
          <w:sz w:val="28"/>
          <w:szCs w:val="28"/>
        </w:rPr>
        <w:t>на создание психологически безопасной и комфортной</w:t>
      </w:r>
      <w:r>
        <w:rPr>
          <w:rFonts w:ascii="Times New Roman" w:hAnsi="Times New Roman" w:cs="Times New Roman"/>
          <w:sz w:val="28"/>
          <w:szCs w:val="28"/>
        </w:rPr>
        <w:t xml:space="preserve">, успешной </w:t>
      </w:r>
      <w:r w:rsidRPr="00F30348">
        <w:rPr>
          <w:rFonts w:ascii="Times New Roman" w:hAnsi="Times New Roman" w:cs="Times New Roman"/>
          <w:sz w:val="28"/>
          <w:szCs w:val="28"/>
        </w:rPr>
        <w:t>среды,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348">
        <w:rPr>
          <w:rFonts w:ascii="Times New Roman" w:hAnsi="Times New Roman" w:cs="Times New Roman"/>
          <w:sz w:val="28"/>
          <w:szCs w:val="28"/>
        </w:rPr>
        <w:t>для начинающего специалиста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141B" w:rsidRPr="00F30348" w:rsidRDefault="0065141B" w:rsidP="0065141B">
      <w:pPr>
        <w:shd w:val="clear" w:color="auto" w:fill="FFFFFF"/>
        <w:spacing w:after="0" w:line="240" w:lineRule="auto"/>
        <w:ind w:left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30348">
        <w:rPr>
          <w:rFonts w:ascii="Times New Roman" w:hAnsi="Times New Roman" w:cs="Times New Roman"/>
          <w:sz w:val="28"/>
          <w:szCs w:val="28"/>
        </w:rPr>
        <w:t xml:space="preserve">оказание психологической поддержки при налаживании контактов с </w:t>
      </w:r>
      <w:proofErr w:type="spellStart"/>
      <w:r w:rsidRPr="00F30348">
        <w:rPr>
          <w:rFonts w:ascii="Times New Roman" w:hAnsi="Times New Roman" w:cs="Times New Roman"/>
          <w:sz w:val="28"/>
          <w:szCs w:val="28"/>
        </w:rPr>
        <w:t>пед.коллективом</w:t>
      </w:r>
      <w:proofErr w:type="spellEnd"/>
      <w:r w:rsidRPr="00F30348">
        <w:rPr>
          <w:rFonts w:ascii="Times New Roman" w:hAnsi="Times New Roman" w:cs="Times New Roman"/>
          <w:sz w:val="28"/>
          <w:szCs w:val="28"/>
        </w:rPr>
        <w:t xml:space="preserve"> и детским коллективом;</w:t>
      </w:r>
    </w:p>
    <w:p w:rsidR="0065141B" w:rsidRDefault="0065141B" w:rsidP="0065141B">
      <w:pPr>
        <w:shd w:val="clear" w:color="auto" w:fill="FFFFFF"/>
        <w:spacing w:after="0" w:line="240" w:lineRule="auto"/>
        <w:ind w:left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30348">
        <w:rPr>
          <w:rFonts w:ascii="Times New Roman" w:hAnsi="Times New Roman" w:cs="Times New Roman"/>
          <w:sz w:val="28"/>
          <w:szCs w:val="28"/>
        </w:rPr>
        <w:t>консультационная поддержка педаг</w:t>
      </w:r>
      <w:r>
        <w:rPr>
          <w:rFonts w:ascii="Times New Roman" w:hAnsi="Times New Roman" w:cs="Times New Roman"/>
          <w:sz w:val="28"/>
          <w:szCs w:val="28"/>
        </w:rPr>
        <w:t>огов по организации работы собственной педагогической деятельности.</w:t>
      </w:r>
    </w:p>
    <w:p w:rsidR="00443081" w:rsidRPr="00B93B00" w:rsidRDefault="00443081" w:rsidP="00443081">
      <w:pPr>
        <w:shd w:val="clear" w:color="auto" w:fill="FFFFFF"/>
        <w:spacing w:after="0" w:line="240" w:lineRule="auto"/>
        <w:ind w:left="794"/>
        <w:rPr>
          <w:rFonts w:ascii="Times New Roman" w:hAnsi="Times New Roman" w:cs="Times New Roman"/>
          <w:b/>
          <w:sz w:val="28"/>
          <w:szCs w:val="28"/>
        </w:rPr>
      </w:pPr>
    </w:p>
    <w:p w:rsidR="00C41B4D" w:rsidRPr="00B93B00" w:rsidRDefault="00C41B4D" w:rsidP="00443081">
      <w:pPr>
        <w:shd w:val="clear" w:color="auto" w:fill="FFFFFF"/>
        <w:spacing w:after="0" w:line="24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B93B00">
        <w:rPr>
          <w:rFonts w:ascii="Times New Roman" w:hAnsi="Times New Roman" w:cs="Times New Roman"/>
          <w:b/>
          <w:sz w:val="28"/>
          <w:szCs w:val="28"/>
        </w:rPr>
        <w:t>Формы работы</w:t>
      </w:r>
      <w:r w:rsidR="00443081" w:rsidRPr="00B93B00">
        <w:rPr>
          <w:rFonts w:ascii="Times New Roman" w:hAnsi="Times New Roman" w:cs="Times New Roman"/>
          <w:sz w:val="28"/>
          <w:szCs w:val="28"/>
        </w:rPr>
        <w:t>:</w:t>
      </w:r>
    </w:p>
    <w:p w:rsidR="00C41B4D" w:rsidRPr="00B93B00" w:rsidRDefault="00C41B4D" w:rsidP="00443081">
      <w:pPr>
        <w:pStyle w:val="af3"/>
        <w:numPr>
          <w:ilvl w:val="0"/>
          <w:numId w:val="16"/>
        </w:numPr>
        <w:shd w:val="clear" w:color="auto" w:fill="FFFFFF"/>
        <w:ind w:left="794"/>
        <w:rPr>
          <w:b w:val="0"/>
          <w:sz w:val="28"/>
          <w:szCs w:val="28"/>
        </w:rPr>
      </w:pPr>
      <w:r w:rsidRPr="00B93B00">
        <w:rPr>
          <w:b w:val="0"/>
          <w:sz w:val="28"/>
          <w:szCs w:val="28"/>
        </w:rPr>
        <w:t>тренинги</w:t>
      </w:r>
    </w:p>
    <w:p w:rsidR="00C41B4D" w:rsidRPr="00B93B00" w:rsidRDefault="00C41B4D" w:rsidP="00443081">
      <w:pPr>
        <w:pStyle w:val="af3"/>
        <w:numPr>
          <w:ilvl w:val="0"/>
          <w:numId w:val="16"/>
        </w:numPr>
        <w:shd w:val="clear" w:color="auto" w:fill="FFFFFF"/>
        <w:ind w:left="794"/>
        <w:rPr>
          <w:b w:val="0"/>
          <w:sz w:val="28"/>
          <w:szCs w:val="28"/>
        </w:rPr>
      </w:pPr>
      <w:r w:rsidRPr="00B93B00">
        <w:rPr>
          <w:b w:val="0"/>
          <w:sz w:val="28"/>
          <w:szCs w:val="28"/>
        </w:rPr>
        <w:t>релаксация</w:t>
      </w:r>
    </w:p>
    <w:p w:rsidR="00C41B4D" w:rsidRPr="00B93B00" w:rsidRDefault="00C41B4D" w:rsidP="00443081">
      <w:pPr>
        <w:pStyle w:val="af3"/>
        <w:numPr>
          <w:ilvl w:val="0"/>
          <w:numId w:val="16"/>
        </w:numPr>
        <w:shd w:val="clear" w:color="auto" w:fill="FFFFFF"/>
        <w:ind w:left="794"/>
        <w:rPr>
          <w:b w:val="0"/>
          <w:sz w:val="28"/>
          <w:szCs w:val="28"/>
        </w:rPr>
      </w:pPr>
      <w:proofErr w:type="spellStart"/>
      <w:r w:rsidRPr="00B93B00">
        <w:rPr>
          <w:b w:val="0"/>
          <w:sz w:val="28"/>
          <w:szCs w:val="28"/>
        </w:rPr>
        <w:t>арт-терапия</w:t>
      </w:r>
      <w:proofErr w:type="spellEnd"/>
    </w:p>
    <w:p w:rsidR="00C41B4D" w:rsidRPr="00B93B00" w:rsidRDefault="00C41B4D" w:rsidP="00443081">
      <w:pPr>
        <w:pStyle w:val="af3"/>
        <w:numPr>
          <w:ilvl w:val="0"/>
          <w:numId w:val="16"/>
        </w:numPr>
        <w:shd w:val="clear" w:color="auto" w:fill="FFFFFF"/>
        <w:ind w:left="794"/>
        <w:rPr>
          <w:rStyle w:val="aff6"/>
          <w:rFonts w:eastAsia="Arial"/>
          <w:bCs/>
          <w:sz w:val="28"/>
          <w:szCs w:val="28"/>
        </w:rPr>
      </w:pPr>
      <w:r w:rsidRPr="00B93B00">
        <w:rPr>
          <w:b w:val="0"/>
          <w:sz w:val="28"/>
          <w:szCs w:val="28"/>
        </w:rPr>
        <w:t>танцевально-двигательная терапия</w:t>
      </w:r>
      <w:r w:rsidRPr="00B93B00">
        <w:rPr>
          <w:rStyle w:val="aff6"/>
          <w:rFonts w:eastAsia="Arial"/>
          <w:sz w:val="28"/>
          <w:szCs w:val="28"/>
        </w:rPr>
        <w:t xml:space="preserve"> </w:t>
      </w:r>
    </w:p>
    <w:p w:rsidR="00C41B4D" w:rsidRPr="00B93B00" w:rsidRDefault="00C41B4D" w:rsidP="00443081">
      <w:pPr>
        <w:pStyle w:val="af3"/>
        <w:numPr>
          <w:ilvl w:val="0"/>
          <w:numId w:val="16"/>
        </w:numPr>
        <w:shd w:val="clear" w:color="auto" w:fill="FFFFFF"/>
        <w:ind w:left="794"/>
        <w:rPr>
          <w:rStyle w:val="aff6"/>
          <w:rFonts w:eastAsia="Arial"/>
          <w:bCs/>
          <w:sz w:val="28"/>
          <w:szCs w:val="28"/>
        </w:rPr>
      </w:pPr>
      <w:proofErr w:type="spellStart"/>
      <w:r w:rsidRPr="00B93B00">
        <w:rPr>
          <w:rStyle w:val="aff6"/>
          <w:rFonts w:eastAsia="Arial"/>
          <w:sz w:val="28"/>
          <w:szCs w:val="28"/>
        </w:rPr>
        <w:t>кукло</w:t>
      </w:r>
      <w:proofErr w:type="spellEnd"/>
      <w:r w:rsidRPr="00B93B00">
        <w:rPr>
          <w:rStyle w:val="aff6"/>
          <w:rFonts w:eastAsia="Arial"/>
          <w:sz w:val="28"/>
          <w:szCs w:val="28"/>
        </w:rPr>
        <w:t>- терапия</w:t>
      </w:r>
    </w:p>
    <w:p w:rsidR="00C41B4D" w:rsidRPr="00B93B00" w:rsidRDefault="00C41B4D" w:rsidP="00443081">
      <w:pPr>
        <w:pStyle w:val="af3"/>
        <w:numPr>
          <w:ilvl w:val="0"/>
          <w:numId w:val="16"/>
        </w:numPr>
        <w:shd w:val="clear" w:color="auto" w:fill="FFFFFF"/>
        <w:ind w:left="794"/>
        <w:rPr>
          <w:b w:val="0"/>
          <w:sz w:val="28"/>
          <w:szCs w:val="28"/>
        </w:rPr>
      </w:pPr>
      <w:r w:rsidRPr="00B93B00">
        <w:rPr>
          <w:b w:val="0"/>
          <w:sz w:val="28"/>
          <w:szCs w:val="28"/>
        </w:rPr>
        <w:t>музыкотерапия</w:t>
      </w:r>
    </w:p>
    <w:p w:rsidR="00C41B4D" w:rsidRPr="00B93B00" w:rsidRDefault="00C41B4D" w:rsidP="00443081">
      <w:pPr>
        <w:pStyle w:val="af3"/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ind w:left="794"/>
        <w:rPr>
          <w:rStyle w:val="aff6"/>
          <w:rFonts w:eastAsia="Arial"/>
          <w:bCs/>
          <w:sz w:val="28"/>
          <w:szCs w:val="28"/>
        </w:rPr>
      </w:pPr>
      <w:r w:rsidRPr="00B93B00">
        <w:rPr>
          <w:b w:val="0"/>
          <w:sz w:val="28"/>
          <w:szCs w:val="28"/>
        </w:rPr>
        <w:t>сказкотерапия</w:t>
      </w:r>
    </w:p>
    <w:p w:rsidR="00C41B4D" w:rsidRPr="00B93B00" w:rsidRDefault="00C41B4D" w:rsidP="0065141B">
      <w:pPr>
        <w:pStyle w:val="Web"/>
        <w:spacing w:before="0" w:after="0" w:line="276" w:lineRule="auto"/>
        <w:rPr>
          <w:rStyle w:val="aff6"/>
          <w:rFonts w:eastAsia="Arial"/>
          <w:b w:val="0"/>
          <w:sz w:val="28"/>
          <w:szCs w:val="28"/>
        </w:rPr>
      </w:pPr>
      <w:r w:rsidRPr="00B93B00">
        <w:rPr>
          <w:rStyle w:val="aff6"/>
          <w:rFonts w:eastAsia="Arial"/>
          <w:sz w:val="28"/>
          <w:szCs w:val="28"/>
        </w:rPr>
        <w:t xml:space="preserve">        Целевая группа</w:t>
      </w:r>
      <w:r w:rsidR="00CD3B65" w:rsidRPr="00B93B00">
        <w:rPr>
          <w:rStyle w:val="aff6"/>
          <w:rFonts w:eastAsia="Arial"/>
          <w:b w:val="0"/>
          <w:sz w:val="28"/>
          <w:szCs w:val="28"/>
        </w:rPr>
        <w:t>: педагоги-наставники, педагоги-</w:t>
      </w:r>
      <w:r w:rsidR="00124166" w:rsidRPr="00B93B00">
        <w:rPr>
          <w:rStyle w:val="aff6"/>
          <w:rFonts w:eastAsia="Arial"/>
          <w:b w:val="0"/>
          <w:sz w:val="28"/>
          <w:szCs w:val="28"/>
        </w:rPr>
        <w:t xml:space="preserve"> </w:t>
      </w:r>
      <w:r w:rsidR="00CD3B65" w:rsidRPr="00B93B00">
        <w:rPr>
          <w:rStyle w:val="aff6"/>
          <w:rFonts w:eastAsia="Arial"/>
          <w:b w:val="0"/>
          <w:sz w:val="28"/>
          <w:szCs w:val="28"/>
        </w:rPr>
        <w:t>наставляемые,</w:t>
      </w:r>
      <w:r w:rsidR="00124166" w:rsidRPr="00B93B00">
        <w:rPr>
          <w:rStyle w:val="aff6"/>
          <w:rFonts w:eastAsia="Arial"/>
          <w:b w:val="0"/>
          <w:sz w:val="28"/>
          <w:szCs w:val="28"/>
        </w:rPr>
        <w:t xml:space="preserve"> </w:t>
      </w:r>
      <w:r w:rsidR="00CD3B65" w:rsidRPr="00B93B00">
        <w:rPr>
          <w:rStyle w:val="aff6"/>
          <w:rFonts w:eastAsia="Arial"/>
          <w:b w:val="0"/>
          <w:sz w:val="28"/>
          <w:szCs w:val="28"/>
        </w:rPr>
        <w:t>куратор наставничества</w:t>
      </w:r>
      <w:r w:rsidRPr="00B93B00">
        <w:rPr>
          <w:rStyle w:val="aff6"/>
          <w:rFonts w:eastAsia="Arial"/>
          <w:b w:val="0"/>
          <w:sz w:val="28"/>
          <w:szCs w:val="28"/>
        </w:rPr>
        <w:t>.</w:t>
      </w:r>
    </w:p>
    <w:p w:rsidR="00C41B4D" w:rsidRPr="00B93B00" w:rsidRDefault="00C41B4D" w:rsidP="0065141B">
      <w:pPr>
        <w:pStyle w:val="Web"/>
        <w:spacing w:before="0" w:after="0" w:line="276" w:lineRule="auto"/>
        <w:rPr>
          <w:rStyle w:val="apple-converted-space"/>
          <w:rFonts w:eastAsia="Arial"/>
          <w:b/>
          <w:sz w:val="28"/>
          <w:szCs w:val="28"/>
        </w:rPr>
      </w:pPr>
      <w:r w:rsidRPr="00B93B00">
        <w:rPr>
          <w:rStyle w:val="aff6"/>
          <w:rFonts w:eastAsia="Arial"/>
          <w:sz w:val="28"/>
          <w:szCs w:val="28"/>
        </w:rPr>
        <w:t>Сроки реализации</w:t>
      </w:r>
      <w:r w:rsidRPr="00B93B00">
        <w:rPr>
          <w:rStyle w:val="apple-converted-space"/>
          <w:rFonts w:eastAsia="Arial"/>
          <w:sz w:val="28"/>
          <w:szCs w:val="28"/>
        </w:rPr>
        <w:t>: 1</w:t>
      </w:r>
      <w:r w:rsidR="00F21886" w:rsidRPr="00B93B00">
        <w:rPr>
          <w:rStyle w:val="apple-converted-space"/>
          <w:rFonts w:eastAsia="Arial"/>
          <w:sz w:val="28"/>
          <w:szCs w:val="28"/>
        </w:rPr>
        <w:t xml:space="preserve"> раз в </w:t>
      </w:r>
      <w:r w:rsidR="00430185" w:rsidRPr="00B93B00">
        <w:rPr>
          <w:rStyle w:val="apple-converted-space"/>
          <w:rFonts w:eastAsia="Arial"/>
          <w:sz w:val="28"/>
          <w:szCs w:val="28"/>
        </w:rPr>
        <w:t>1-2</w:t>
      </w:r>
      <w:r w:rsidR="00F21886" w:rsidRPr="00B93B00">
        <w:rPr>
          <w:rStyle w:val="apple-converted-space"/>
          <w:rFonts w:eastAsia="Arial"/>
          <w:sz w:val="28"/>
          <w:szCs w:val="28"/>
        </w:rPr>
        <w:t>месяц</w:t>
      </w:r>
      <w:r w:rsidR="00430185" w:rsidRPr="00B93B00">
        <w:rPr>
          <w:rStyle w:val="apple-converted-space"/>
          <w:rFonts w:eastAsia="Arial"/>
          <w:sz w:val="28"/>
          <w:szCs w:val="28"/>
        </w:rPr>
        <w:t>а</w:t>
      </w:r>
      <w:r w:rsidRPr="00B93B00">
        <w:rPr>
          <w:rStyle w:val="apple-converted-space"/>
          <w:rFonts w:eastAsia="Arial"/>
          <w:sz w:val="28"/>
          <w:szCs w:val="28"/>
        </w:rPr>
        <w:t xml:space="preserve">. </w:t>
      </w:r>
    </w:p>
    <w:p w:rsidR="00C034D6" w:rsidRPr="00B93B00" w:rsidRDefault="00C41B4D" w:rsidP="00B93B00">
      <w:pPr>
        <w:pStyle w:val="aff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93B00">
        <w:rPr>
          <w:rStyle w:val="apple-converted-space"/>
          <w:rFonts w:eastAsia="Arial"/>
          <w:sz w:val="28"/>
          <w:szCs w:val="28"/>
        </w:rPr>
        <w:t>Продолжительность мероприятий: по 1,5- 2 часа.</w:t>
      </w:r>
    </w:p>
    <w:p w:rsidR="00C034D6" w:rsidRDefault="00B93B00" w:rsidP="00B93B00">
      <w:pPr>
        <w:pStyle w:val="af3"/>
        <w:shd w:val="clear" w:color="auto" w:fill="FFFFFF"/>
        <w:spacing w:before="120" w:after="120" w:line="276" w:lineRule="auto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AE3214">
        <w:rPr>
          <w:sz w:val="28"/>
          <w:szCs w:val="28"/>
        </w:rPr>
        <w:t>ТЕМАТИЧЕСКИЙ  ПЛАН  ПРОГРАММЫ</w:t>
      </w:r>
    </w:p>
    <w:p w:rsidR="00B93B00" w:rsidRPr="00C034D6" w:rsidRDefault="00B93B00" w:rsidP="00B93B00">
      <w:pPr>
        <w:pStyle w:val="af3"/>
        <w:shd w:val="clear" w:color="auto" w:fill="FFFFFF"/>
        <w:spacing w:before="120" w:after="120" w:line="276" w:lineRule="auto"/>
        <w:outlineLvl w:val="2"/>
        <w:rPr>
          <w:sz w:val="28"/>
          <w:szCs w:val="28"/>
        </w:rPr>
      </w:pPr>
    </w:p>
    <w:tbl>
      <w:tblPr>
        <w:tblW w:w="944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35"/>
        <w:gridCol w:w="1641"/>
        <w:gridCol w:w="1513"/>
        <w:gridCol w:w="2199"/>
        <w:gridCol w:w="999"/>
        <w:gridCol w:w="2662"/>
      </w:tblGrid>
      <w:tr w:rsidR="00430185" w:rsidRPr="00B93B00" w:rsidTr="0043018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3214" w:rsidRPr="00B93B00" w:rsidRDefault="00AE3214" w:rsidP="00B93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B0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proofErr w:type="spellStart"/>
            <w:r w:rsidRPr="00B93B00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  <w:r w:rsidRPr="00B93B00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 w:rsidRPr="00B93B00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3214" w:rsidRPr="00B93B00" w:rsidRDefault="00AE3214" w:rsidP="00B93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B00">
              <w:rPr>
                <w:rFonts w:ascii="Times New Roman" w:hAnsi="Times New Roman" w:cs="Times New Roman"/>
                <w:bCs/>
                <w:sz w:val="28"/>
                <w:szCs w:val="28"/>
              </w:rPr>
              <w:t>Тема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3214" w:rsidRPr="00B93B00" w:rsidRDefault="00AE3214" w:rsidP="00B93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B00">
              <w:rPr>
                <w:rFonts w:ascii="Times New Roman" w:hAnsi="Times New Roman" w:cs="Times New Roman"/>
                <w:bCs/>
                <w:sz w:val="28"/>
                <w:szCs w:val="28"/>
              </w:rPr>
              <w:t>Участники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E3214" w:rsidRPr="00B93B00" w:rsidRDefault="00AE3214" w:rsidP="00B93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B00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Организационная форма</w:t>
            </w:r>
          </w:p>
        </w:tc>
        <w:tc>
          <w:tcPr>
            <w:tcW w:w="96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3214" w:rsidRPr="00B93B00" w:rsidRDefault="00430185" w:rsidP="00B93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3B0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AE3214" w:rsidRPr="00B93B00" w:rsidRDefault="00AE3214" w:rsidP="00B93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3214" w:rsidRPr="00B93B00" w:rsidRDefault="00AE3214" w:rsidP="00B93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B00">
              <w:rPr>
                <w:rFonts w:ascii="Times New Roman" w:hAnsi="Times New Roman" w:cs="Times New Roman"/>
                <w:bCs/>
                <w:sz w:val="28"/>
                <w:szCs w:val="28"/>
              </w:rPr>
              <w:t>Задачи мероприятия</w:t>
            </w:r>
          </w:p>
        </w:tc>
      </w:tr>
      <w:tr w:rsidR="00430185" w:rsidRPr="00B93B00" w:rsidTr="00B93B00">
        <w:trPr>
          <w:trHeight w:val="1988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3214" w:rsidRPr="00B93B00" w:rsidRDefault="00AE3214" w:rsidP="00B93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3214" w:rsidRPr="00B93B00" w:rsidRDefault="0032084B" w:rsidP="00B93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"Алые паруса!"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30185" w:rsidRPr="00B93B00" w:rsidRDefault="00430185" w:rsidP="00B93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B00">
              <w:rPr>
                <w:rFonts w:ascii="Times New Roman" w:hAnsi="Times New Roman" w:cs="Times New Roman"/>
                <w:sz w:val="24"/>
                <w:szCs w:val="24"/>
              </w:rPr>
              <w:t>Наставники,</w:t>
            </w:r>
          </w:p>
          <w:p w:rsidR="00430185" w:rsidRPr="00B93B00" w:rsidRDefault="00430185" w:rsidP="00B93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B00">
              <w:rPr>
                <w:rFonts w:ascii="Times New Roman" w:hAnsi="Times New Roman" w:cs="Times New Roman"/>
                <w:sz w:val="24"/>
                <w:szCs w:val="24"/>
              </w:rPr>
              <w:t>наставляемые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E3214" w:rsidRPr="00B93B00" w:rsidRDefault="00AE3214" w:rsidP="00B93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B00">
              <w:rPr>
                <w:rFonts w:ascii="Times New Roman" w:hAnsi="Times New Roman" w:cs="Times New Roman"/>
                <w:sz w:val="24"/>
                <w:szCs w:val="24"/>
              </w:rPr>
              <w:t>Тренинг- игра</w:t>
            </w:r>
          </w:p>
        </w:tc>
        <w:tc>
          <w:tcPr>
            <w:tcW w:w="96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3214" w:rsidRPr="00B93B00" w:rsidRDefault="00430185" w:rsidP="00B93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B0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3214" w:rsidRPr="00B93B00" w:rsidRDefault="00AE3214" w:rsidP="00B93B00">
            <w:pPr>
              <w:shd w:val="clear" w:color="auto" w:fill="FFFFFF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B00">
              <w:rPr>
                <w:rFonts w:ascii="Times New Roman" w:hAnsi="Times New Roman" w:cs="Times New Roman"/>
                <w:sz w:val="24"/>
                <w:szCs w:val="24"/>
              </w:rPr>
              <w:t>Обучение педагогов навыкам самоанализа и саморегуляции.</w:t>
            </w:r>
          </w:p>
          <w:p w:rsidR="00AE3214" w:rsidRPr="00B93B00" w:rsidRDefault="00AE3214" w:rsidP="00B93B00">
            <w:pPr>
              <w:shd w:val="clear" w:color="auto" w:fill="FFFFFF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B00">
              <w:rPr>
                <w:rFonts w:ascii="Times New Roman" w:hAnsi="Times New Roman" w:cs="Times New Roman"/>
                <w:sz w:val="24"/>
                <w:szCs w:val="24"/>
              </w:rPr>
              <w:t>Знакомство наставников и наставляем</w:t>
            </w:r>
            <w:r w:rsidR="00B93B0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93B00">
              <w:rPr>
                <w:rFonts w:ascii="Times New Roman" w:hAnsi="Times New Roman" w:cs="Times New Roman"/>
                <w:sz w:val="24"/>
                <w:szCs w:val="24"/>
              </w:rPr>
              <w:t>х друг с другом</w:t>
            </w:r>
          </w:p>
        </w:tc>
      </w:tr>
      <w:tr w:rsidR="00430185" w:rsidRPr="00B93B00" w:rsidTr="0043018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3214" w:rsidRPr="00B93B00" w:rsidRDefault="00AE3214" w:rsidP="00B93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B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E3214" w:rsidRPr="00B93B00" w:rsidRDefault="00AE3214" w:rsidP="00B93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214" w:rsidRPr="00B93B00" w:rsidRDefault="00AE3214" w:rsidP="00B93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3214" w:rsidRPr="00B93B00" w:rsidRDefault="0032084B" w:rsidP="00B93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знакомится.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30185" w:rsidRPr="00B93B00" w:rsidRDefault="00430185" w:rsidP="00B93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B00">
              <w:rPr>
                <w:rFonts w:ascii="Times New Roman" w:hAnsi="Times New Roman" w:cs="Times New Roman"/>
                <w:sz w:val="24"/>
                <w:szCs w:val="24"/>
              </w:rPr>
              <w:t>Наставники,</w:t>
            </w:r>
          </w:p>
          <w:p w:rsidR="00AE3214" w:rsidRPr="00B93B00" w:rsidRDefault="00430185" w:rsidP="00B93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B00">
              <w:rPr>
                <w:rFonts w:ascii="Times New Roman" w:hAnsi="Times New Roman" w:cs="Times New Roman"/>
                <w:sz w:val="24"/>
                <w:szCs w:val="24"/>
              </w:rPr>
              <w:t>наставляемые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E3214" w:rsidRPr="00B93B00" w:rsidRDefault="00AE3214" w:rsidP="00B93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B00">
              <w:rPr>
                <w:rFonts w:ascii="Times New Roman" w:hAnsi="Times New Roman" w:cs="Times New Roman"/>
                <w:sz w:val="24"/>
                <w:szCs w:val="24"/>
              </w:rPr>
              <w:t>Групповой тренинг</w:t>
            </w:r>
          </w:p>
        </w:tc>
        <w:tc>
          <w:tcPr>
            <w:tcW w:w="96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3214" w:rsidRPr="00B93B00" w:rsidRDefault="00430185" w:rsidP="00B93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B0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3214" w:rsidRPr="00B93B00" w:rsidRDefault="00AE3214" w:rsidP="00B93B00">
            <w:pPr>
              <w:pStyle w:val="aff5"/>
              <w:spacing w:before="0" w:beforeAutospacing="0" w:after="0" w:afterAutospacing="0"/>
            </w:pPr>
            <w:r w:rsidRPr="00B93B00">
              <w:t xml:space="preserve">Формирование позитивных установок восприятия себя как личности. Знакомства с приемами психологической саморегуляции. </w:t>
            </w:r>
          </w:p>
        </w:tc>
      </w:tr>
      <w:tr w:rsidR="00430185" w:rsidRPr="00B93B00" w:rsidTr="0043018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3214" w:rsidRPr="00B93B00" w:rsidRDefault="00AE3214" w:rsidP="00B93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B0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3214" w:rsidRPr="00B93B00" w:rsidRDefault="00AE3214" w:rsidP="00B93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B00">
              <w:rPr>
                <w:rFonts w:ascii="Times New Roman" w:hAnsi="Times New Roman" w:cs="Times New Roman"/>
                <w:sz w:val="24"/>
                <w:szCs w:val="24"/>
              </w:rPr>
              <w:t>Верь в себя.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3214" w:rsidRPr="00B93B00" w:rsidRDefault="00430185" w:rsidP="00B93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B00">
              <w:rPr>
                <w:rFonts w:ascii="Times New Roman" w:hAnsi="Times New Roman" w:cs="Times New Roman"/>
                <w:sz w:val="24"/>
                <w:szCs w:val="24"/>
              </w:rPr>
              <w:t>наставляемые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E3214" w:rsidRPr="00B93B00" w:rsidRDefault="00AE3214" w:rsidP="00B93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B00">
              <w:rPr>
                <w:rFonts w:ascii="Times New Roman" w:hAnsi="Times New Roman" w:cs="Times New Roman"/>
                <w:sz w:val="24"/>
                <w:szCs w:val="24"/>
              </w:rPr>
              <w:t>Групповой тренинг</w:t>
            </w:r>
          </w:p>
        </w:tc>
        <w:tc>
          <w:tcPr>
            <w:tcW w:w="96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3214" w:rsidRPr="00B93B00" w:rsidRDefault="00430185" w:rsidP="00B93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B0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3214" w:rsidRPr="00B93B00" w:rsidRDefault="00AE3214" w:rsidP="00B93B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B00">
              <w:rPr>
                <w:rFonts w:ascii="Times New Roman" w:hAnsi="Times New Roman" w:cs="Times New Roman"/>
                <w:sz w:val="24"/>
                <w:szCs w:val="24"/>
              </w:rPr>
              <w:t xml:space="preserve"> Снятие эмоционального напряжения наставляемых и наставников во время и после рабочего дня.</w:t>
            </w:r>
          </w:p>
          <w:p w:rsidR="00AE3214" w:rsidRPr="00B93B00" w:rsidRDefault="00AE3214" w:rsidP="00B93B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B00">
              <w:rPr>
                <w:rFonts w:ascii="Times New Roman" w:hAnsi="Times New Roman" w:cs="Times New Roman"/>
                <w:sz w:val="24"/>
                <w:szCs w:val="24"/>
              </w:rPr>
              <w:t>Повышение уровня психолого-педагогической компетентности педагогов.</w:t>
            </w:r>
          </w:p>
          <w:p w:rsidR="00AE3214" w:rsidRPr="00B93B00" w:rsidRDefault="00AE3214" w:rsidP="00B93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185" w:rsidRPr="00B93B00" w:rsidTr="0043018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3214" w:rsidRPr="00B93B00" w:rsidRDefault="00AE3214" w:rsidP="00B93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B0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3214" w:rsidRPr="00B93B00" w:rsidRDefault="00430185" w:rsidP="00B93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B00">
              <w:rPr>
                <w:rFonts w:ascii="Times New Roman" w:hAnsi="Times New Roman" w:cs="Times New Roman"/>
                <w:bCs/>
                <w:sz w:val="24"/>
                <w:szCs w:val="24"/>
              </w:rPr>
              <w:t>Шаги к успеху</w:t>
            </w:r>
            <w:r w:rsidR="00AE3214" w:rsidRPr="00B9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30185" w:rsidRPr="00B93B00" w:rsidRDefault="00430185" w:rsidP="00B93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B00">
              <w:rPr>
                <w:rFonts w:ascii="Times New Roman" w:hAnsi="Times New Roman" w:cs="Times New Roman"/>
                <w:sz w:val="24"/>
                <w:szCs w:val="24"/>
              </w:rPr>
              <w:t>Наставники,</w:t>
            </w:r>
          </w:p>
          <w:p w:rsidR="00AE3214" w:rsidRPr="00B93B00" w:rsidRDefault="00430185" w:rsidP="00B93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B00">
              <w:rPr>
                <w:rFonts w:ascii="Times New Roman" w:hAnsi="Times New Roman" w:cs="Times New Roman"/>
                <w:sz w:val="24"/>
                <w:szCs w:val="24"/>
              </w:rPr>
              <w:t>наставляемые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E3214" w:rsidRPr="00B93B00" w:rsidRDefault="00AE3214" w:rsidP="00B93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B00">
              <w:rPr>
                <w:rFonts w:ascii="Times New Roman" w:hAnsi="Times New Roman" w:cs="Times New Roman"/>
                <w:sz w:val="24"/>
                <w:szCs w:val="24"/>
              </w:rPr>
              <w:t>Групповой тренинг</w:t>
            </w:r>
            <w:r w:rsidRPr="00B93B0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6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3214" w:rsidRPr="00B93B00" w:rsidRDefault="00430185" w:rsidP="00B93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B0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E3214" w:rsidRPr="00B93B00" w:rsidRDefault="00AE3214" w:rsidP="00B93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3214" w:rsidRPr="00B93B00" w:rsidRDefault="00AE3214" w:rsidP="00B93B00">
            <w:pPr>
              <w:shd w:val="clear" w:color="auto" w:fill="FFFFFF"/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B00">
              <w:rPr>
                <w:rFonts w:ascii="Times New Roman" w:hAnsi="Times New Roman" w:cs="Times New Roman"/>
                <w:sz w:val="24"/>
                <w:szCs w:val="24"/>
              </w:rPr>
              <w:t>Снятие эмоционального напряжения , через игровые техники.  Укрепление психологического здоровья педагогов- предметников и классных руководителей.</w:t>
            </w:r>
            <w:r w:rsidR="00430185" w:rsidRPr="00B93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0185" w:rsidRPr="00B93B00" w:rsidTr="0043018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3214" w:rsidRPr="00B93B00" w:rsidRDefault="00AE3214" w:rsidP="00B93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B0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AE3214" w:rsidRPr="00B93B00" w:rsidRDefault="00AE3214" w:rsidP="00B93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214" w:rsidRPr="00B93B00" w:rsidRDefault="00AE3214" w:rsidP="00B93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3214" w:rsidRPr="00B93B00" w:rsidRDefault="00430185" w:rsidP="00B93B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00">
              <w:rPr>
                <w:rFonts w:ascii="Times New Roman" w:hAnsi="Times New Roman" w:cs="Times New Roman"/>
                <w:sz w:val="24"/>
                <w:szCs w:val="24"/>
              </w:rPr>
              <w:t>Путь к успеху.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3214" w:rsidRPr="00B93B00" w:rsidRDefault="00AE3214" w:rsidP="00B93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B00"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30185" w:rsidRPr="00B93B00" w:rsidRDefault="00AE3214" w:rsidP="00B93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B00">
              <w:rPr>
                <w:rFonts w:ascii="Times New Roman" w:hAnsi="Times New Roman" w:cs="Times New Roman"/>
                <w:sz w:val="24"/>
                <w:szCs w:val="24"/>
              </w:rPr>
              <w:t>Групповой трени</w:t>
            </w:r>
            <w:r w:rsidR="00430185" w:rsidRPr="00B93B00"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</w:p>
          <w:p w:rsidR="00430185" w:rsidRPr="00B93B00" w:rsidRDefault="00430185" w:rsidP="00B93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B00">
              <w:rPr>
                <w:rFonts w:ascii="Times New Roman" w:hAnsi="Times New Roman" w:cs="Times New Roman"/>
                <w:sz w:val="24"/>
                <w:szCs w:val="24"/>
              </w:rPr>
              <w:t>Педагогический клуб</w:t>
            </w:r>
          </w:p>
        </w:tc>
        <w:tc>
          <w:tcPr>
            <w:tcW w:w="96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3214" w:rsidRPr="00B93B00" w:rsidRDefault="000F5AB7" w:rsidP="00B93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B0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3214" w:rsidRPr="00B93B00" w:rsidRDefault="00430185" w:rsidP="00B93B00">
            <w:pPr>
              <w:pStyle w:val="Web"/>
              <w:spacing w:before="0" w:after="0"/>
              <w:ind w:firstLine="540"/>
              <w:jc w:val="both"/>
            </w:pPr>
            <w:r w:rsidRPr="00B93B00">
              <w:t>Активизация и развитие потребности в самосовершенствовании у педагогов.</w:t>
            </w:r>
          </w:p>
        </w:tc>
      </w:tr>
      <w:tr w:rsidR="00430185" w:rsidRPr="00B93B00" w:rsidTr="0043018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3214" w:rsidRPr="00B93B00" w:rsidRDefault="00AE3214" w:rsidP="00B93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B0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AE3214" w:rsidRPr="00B93B00" w:rsidRDefault="00AE3214" w:rsidP="00B93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3214" w:rsidRPr="00B93B00" w:rsidRDefault="00430185" w:rsidP="00B93B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00">
              <w:rPr>
                <w:rFonts w:ascii="Times New Roman" w:hAnsi="Times New Roman" w:cs="Times New Roman"/>
                <w:bCs/>
                <w:sz w:val="24"/>
                <w:szCs w:val="24"/>
              </w:rPr>
              <w:t>Фестиваль успеха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3214" w:rsidRPr="00B93B00" w:rsidRDefault="00AE3214" w:rsidP="00B93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B00"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E3214" w:rsidRPr="00B93B00" w:rsidRDefault="000F5AB7" w:rsidP="00B93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B00">
              <w:rPr>
                <w:rFonts w:ascii="Times New Roman" w:hAnsi="Times New Roman" w:cs="Times New Roman"/>
                <w:sz w:val="24"/>
                <w:szCs w:val="24"/>
              </w:rPr>
              <w:t>Представление своего опыта</w:t>
            </w:r>
          </w:p>
          <w:p w:rsidR="000F5AB7" w:rsidRPr="00B93B00" w:rsidRDefault="000F5AB7" w:rsidP="00B93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B00">
              <w:rPr>
                <w:rFonts w:ascii="Times New Roman" w:hAnsi="Times New Roman" w:cs="Times New Roman"/>
                <w:sz w:val="24"/>
                <w:szCs w:val="24"/>
              </w:rPr>
              <w:t>( форма- по желанию)</w:t>
            </w:r>
          </w:p>
        </w:tc>
        <w:tc>
          <w:tcPr>
            <w:tcW w:w="96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3214" w:rsidRPr="00B93B00" w:rsidRDefault="000F5AB7" w:rsidP="00B93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B0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3214" w:rsidRPr="00B93B00" w:rsidRDefault="00AE3214" w:rsidP="00B93B00">
            <w:pPr>
              <w:tabs>
                <w:tab w:val="left" w:pos="162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3B00"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Формировать у педагогов мотивацию к профессиональному самосовершенствованию личности.</w:t>
            </w:r>
          </w:p>
          <w:p w:rsidR="00AE3214" w:rsidRPr="00B93B00" w:rsidRDefault="00AE3214" w:rsidP="00B93B00">
            <w:pPr>
              <w:pStyle w:val="Web"/>
              <w:spacing w:before="0" w:after="0"/>
              <w:ind w:firstLine="540"/>
              <w:jc w:val="both"/>
            </w:pPr>
          </w:p>
        </w:tc>
      </w:tr>
    </w:tbl>
    <w:p w:rsidR="00EC7DA9" w:rsidRPr="00B93B00" w:rsidRDefault="00EC7DA9" w:rsidP="00B93B00">
      <w:pPr>
        <w:pStyle w:val="af3"/>
        <w:rPr>
          <w:sz w:val="28"/>
          <w:szCs w:val="28"/>
        </w:rPr>
      </w:pPr>
    </w:p>
    <w:p w:rsidR="00901CAF" w:rsidRPr="00B93B00" w:rsidRDefault="00901CAF" w:rsidP="00B93B00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93B00">
        <w:rPr>
          <w:rFonts w:ascii="Times New Roman" w:hAnsi="Times New Roman" w:cs="Times New Roman"/>
          <w:b/>
          <w:i/>
          <w:sz w:val="28"/>
          <w:szCs w:val="28"/>
        </w:rPr>
        <w:t>В чем секрет</w:t>
      </w:r>
      <w:r w:rsidR="000F5AB7" w:rsidRPr="00B93B00">
        <w:rPr>
          <w:rFonts w:ascii="Times New Roman" w:hAnsi="Times New Roman" w:cs="Times New Roman"/>
          <w:b/>
          <w:i/>
          <w:sz w:val="28"/>
          <w:szCs w:val="28"/>
        </w:rPr>
        <w:t xml:space="preserve"> Программы Р</w:t>
      </w:r>
      <w:r w:rsidRPr="00B93B00">
        <w:rPr>
          <w:rFonts w:ascii="Times New Roman" w:hAnsi="Times New Roman" w:cs="Times New Roman"/>
          <w:b/>
          <w:i/>
          <w:sz w:val="28"/>
          <w:szCs w:val="28"/>
        </w:rPr>
        <w:t>адости на ладошке?</w:t>
      </w:r>
    </w:p>
    <w:p w:rsidR="000F5AB7" w:rsidRPr="00B93B00" w:rsidRDefault="000F5AB7" w:rsidP="00B93B00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01CAF" w:rsidRPr="00B93B00" w:rsidRDefault="000F5AB7" w:rsidP="00B93B00">
      <w:pPr>
        <w:pStyle w:val="a3"/>
        <w:ind w:left="454"/>
        <w:rPr>
          <w:rFonts w:ascii="Times New Roman" w:hAnsi="Times New Roman" w:cs="Times New Roman"/>
          <w:sz w:val="28"/>
          <w:szCs w:val="28"/>
        </w:rPr>
      </w:pPr>
      <w:r w:rsidRPr="00B93B00">
        <w:rPr>
          <w:rFonts w:ascii="Times New Roman" w:hAnsi="Times New Roman" w:cs="Times New Roman"/>
          <w:sz w:val="28"/>
          <w:szCs w:val="28"/>
        </w:rPr>
        <w:t>-Главное не опускать рук, радость- спасет мир;</w:t>
      </w:r>
    </w:p>
    <w:p w:rsidR="00901CAF" w:rsidRPr="00B93B00" w:rsidRDefault="00901CAF" w:rsidP="00B93B00">
      <w:pPr>
        <w:pStyle w:val="a3"/>
        <w:ind w:left="454"/>
        <w:rPr>
          <w:rFonts w:ascii="Times New Roman" w:hAnsi="Times New Roman" w:cs="Times New Roman"/>
          <w:sz w:val="28"/>
          <w:szCs w:val="28"/>
        </w:rPr>
      </w:pPr>
      <w:r w:rsidRPr="00B93B00">
        <w:rPr>
          <w:rFonts w:ascii="Times New Roman" w:hAnsi="Times New Roman" w:cs="Times New Roman"/>
          <w:sz w:val="28"/>
          <w:szCs w:val="28"/>
        </w:rPr>
        <w:lastRenderedPageBreak/>
        <w:t>-В каждой ситуации</w:t>
      </w:r>
      <w:r w:rsidR="000F5AB7" w:rsidRPr="00B93B00">
        <w:rPr>
          <w:rFonts w:ascii="Times New Roman" w:hAnsi="Times New Roman" w:cs="Times New Roman"/>
          <w:sz w:val="28"/>
          <w:szCs w:val="28"/>
        </w:rPr>
        <w:t xml:space="preserve"> надо учиться  видеть новые возможности;</w:t>
      </w:r>
    </w:p>
    <w:p w:rsidR="000F5AB7" w:rsidRPr="00B93B00" w:rsidRDefault="000F5AB7" w:rsidP="00B93B00">
      <w:pPr>
        <w:pStyle w:val="a3"/>
        <w:ind w:left="454"/>
        <w:rPr>
          <w:rFonts w:ascii="Times New Roman" w:hAnsi="Times New Roman" w:cs="Times New Roman"/>
          <w:sz w:val="28"/>
          <w:szCs w:val="28"/>
        </w:rPr>
      </w:pPr>
      <w:r w:rsidRPr="00B93B00">
        <w:rPr>
          <w:rFonts w:ascii="Times New Roman" w:hAnsi="Times New Roman" w:cs="Times New Roman"/>
          <w:sz w:val="28"/>
          <w:szCs w:val="28"/>
        </w:rPr>
        <w:t>- Радость от занятия</w:t>
      </w:r>
      <w:r w:rsidR="00901CAF" w:rsidRPr="00B93B00">
        <w:rPr>
          <w:rFonts w:ascii="Times New Roman" w:hAnsi="Times New Roman" w:cs="Times New Roman"/>
          <w:sz w:val="28"/>
          <w:szCs w:val="28"/>
        </w:rPr>
        <w:t xml:space="preserve"> выбранного дела;</w:t>
      </w:r>
    </w:p>
    <w:p w:rsidR="000F5AB7" w:rsidRPr="00B93B00" w:rsidRDefault="000F5AB7" w:rsidP="00B93B00">
      <w:pPr>
        <w:pStyle w:val="a3"/>
        <w:ind w:left="454"/>
        <w:rPr>
          <w:rFonts w:ascii="Times New Roman" w:hAnsi="Times New Roman" w:cs="Times New Roman"/>
          <w:sz w:val="28"/>
          <w:szCs w:val="28"/>
        </w:rPr>
      </w:pPr>
    </w:p>
    <w:p w:rsidR="00901CAF" w:rsidRPr="00B93B00" w:rsidRDefault="00901CAF" w:rsidP="00B93B00">
      <w:pPr>
        <w:pStyle w:val="a3"/>
        <w:ind w:left="454"/>
        <w:rPr>
          <w:rFonts w:ascii="Times New Roman" w:hAnsi="Times New Roman" w:cs="Times New Roman"/>
          <w:sz w:val="28"/>
          <w:szCs w:val="28"/>
        </w:rPr>
      </w:pPr>
      <w:r w:rsidRPr="00B93B00">
        <w:rPr>
          <w:rFonts w:ascii="Times New Roman" w:hAnsi="Times New Roman" w:cs="Times New Roman"/>
          <w:sz w:val="28"/>
          <w:szCs w:val="28"/>
        </w:rPr>
        <w:t>-Любите себя, улыбайтесь, будьте счастливы и тогда комфорт и спокойствие будет с вами!</w:t>
      </w:r>
    </w:p>
    <w:p w:rsidR="00901CAF" w:rsidRPr="00B93B00" w:rsidRDefault="00901CAF" w:rsidP="00B93B00">
      <w:pPr>
        <w:pStyle w:val="af3"/>
        <w:rPr>
          <w:sz w:val="28"/>
          <w:szCs w:val="28"/>
        </w:rPr>
      </w:pPr>
    </w:p>
    <w:p w:rsidR="00EC7DA9" w:rsidRPr="00B93B00" w:rsidRDefault="00EC7DA9" w:rsidP="00B93B00">
      <w:pPr>
        <w:pStyle w:val="af3"/>
        <w:rPr>
          <w:sz w:val="28"/>
          <w:szCs w:val="28"/>
        </w:rPr>
      </w:pPr>
      <w:r w:rsidRPr="00B93B00">
        <w:rPr>
          <w:sz w:val="28"/>
          <w:szCs w:val="28"/>
        </w:rPr>
        <w:t>Срок реализации программы</w:t>
      </w:r>
      <w:r w:rsidR="00B93B00">
        <w:rPr>
          <w:sz w:val="28"/>
          <w:szCs w:val="28"/>
        </w:rPr>
        <w:t xml:space="preserve"> :</w:t>
      </w:r>
    </w:p>
    <w:p w:rsidR="00EC7DA9" w:rsidRPr="00B93B00" w:rsidRDefault="00EC7DA9" w:rsidP="00B93B00">
      <w:pPr>
        <w:pStyle w:val="af3"/>
        <w:numPr>
          <w:ilvl w:val="0"/>
          <w:numId w:val="13"/>
        </w:numPr>
        <w:rPr>
          <w:b w:val="0"/>
          <w:sz w:val="28"/>
          <w:szCs w:val="28"/>
        </w:rPr>
      </w:pPr>
      <w:r w:rsidRPr="00B93B00">
        <w:rPr>
          <w:b w:val="0"/>
          <w:sz w:val="28"/>
          <w:szCs w:val="28"/>
        </w:rPr>
        <w:t>I этап: Запуск программы, август 2022 года.</w:t>
      </w:r>
    </w:p>
    <w:p w:rsidR="00EC7DA9" w:rsidRPr="00B93B00" w:rsidRDefault="00EC7DA9" w:rsidP="00B93B00">
      <w:pPr>
        <w:pStyle w:val="af3"/>
        <w:numPr>
          <w:ilvl w:val="0"/>
          <w:numId w:val="13"/>
        </w:numPr>
        <w:rPr>
          <w:b w:val="0"/>
          <w:sz w:val="28"/>
          <w:szCs w:val="28"/>
        </w:rPr>
      </w:pPr>
      <w:r w:rsidRPr="00B93B00">
        <w:rPr>
          <w:b w:val="0"/>
          <w:sz w:val="28"/>
          <w:szCs w:val="28"/>
        </w:rPr>
        <w:t>II этап: Практическая реализация программы – сентябрь 2022 года – август 2024 года.</w:t>
      </w:r>
    </w:p>
    <w:p w:rsidR="00EC7DA9" w:rsidRPr="00B93B00" w:rsidRDefault="00EC7DA9" w:rsidP="00B93B00">
      <w:pPr>
        <w:pStyle w:val="af3"/>
        <w:numPr>
          <w:ilvl w:val="0"/>
          <w:numId w:val="13"/>
        </w:numPr>
        <w:rPr>
          <w:b w:val="0"/>
          <w:sz w:val="28"/>
          <w:szCs w:val="28"/>
        </w:rPr>
      </w:pPr>
      <w:r w:rsidRPr="00B93B00">
        <w:rPr>
          <w:b w:val="0"/>
          <w:sz w:val="28"/>
          <w:szCs w:val="28"/>
        </w:rPr>
        <w:t>III этап: Завершение программы – август 2024 года.</w:t>
      </w:r>
    </w:p>
    <w:p w:rsidR="00274BDD" w:rsidRPr="00D465FC" w:rsidRDefault="006B7517" w:rsidP="00826CF4">
      <w:pPr>
        <w:pStyle w:val="af7"/>
        <w:ind w:firstLine="709"/>
        <w:jc w:val="both"/>
        <w:rPr>
          <w:sz w:val="20"/>
          <w:szCs w:val="20"/>
        </w:rPr>
      </w:pPr>
      <w:r w:rsidRPr="00D465FC">
        <w:rPr>
          <w:sz w:val="20"/>
          <w:szCs w:val="20"/>
        </w:rPr>
        <w:t xml:space="preserve"> </w:t>
      </w:r>
      <w:bookmarkStart w:id="0" w:name="_GoBack"/>
      <w:bookmarkEnd w:id="0"/>
    </w:p>
    <w:p w:rsidR="00274BDD" w:rsidRDefault="00274BDD" w:rsidP="00826CF4">
      <w:pPr>
        <w:pStyle w:val="af7"/>
        <w:ind w:firstLine="709"/>
        <w:jc w:val="both"/>
      </w:pPr>
    </w:p>
    <w:p w:rsidR="00464A29" w:rsidRPr="00B93B00" w:rsidRDefault="00464A29" w:rsidP="00E32E03">
      <w:pPr>
        <w:spacing w:after="0" w:line="240" w:lineRule="auto"/>
        <w:ind w:left="5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B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Показатели эффективности внедрения Программы</w:t>
      </w:r>
      <w:r w:rsidR="00B93B00" w:rsidRPr="00B93B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034D6" w:rsidRDefault="00C034D6" w:rsidP="00C03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A29" w:rsidRPr="00C034D6" w:rsidRDefault="00C034D6" w:rsidP="00E32E03">
      <w:pPr>
        <w:spacing w:after="0" w:line="240" w:lineRule="auto"/>
        <w:ind w:left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64A29" w:rsidRPr="00C034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оценки наставнической программы в образовательной организации подобными критериями могут быть:</w:t>
      </w:r>
    </w:p>
    <w:p w:rsidR="00464A29" w:rsidRPr="00C034D6" w:rsidRDefault="00464A29" w:rsidP="00E32E03">
      <w:pPr>
        <w:numPr>
          <w:ilvl w:val="0"/>
          <w:numId w:val="7"/>
        </w:numPr>
        <w:spacing w:after="0" w:line="240" w:lineRule="auto"/>
        <w:ind w:left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4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условий организации наставнической деятельности требованиям модели и программ, по которым она осуществляется;</w:t>
      </w:r>
    </w:p>
    <w:p w:rsidR="00464A29" w:rsidRPr="00C034D6" w:rsidRDefault="00464A29" w:rsidP="00E32E03">
      <w:pPr>
        <w:numPr>
          <w:ilvl w:val="0"/>
          <w:numId w:val="7"/>
        </w:numPr>
        <w:spacing w:after="0" w:line="240" w:lineRule="auto"/>
        <w:ind w:left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4D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соответствия организации наставнической деятельности принципам, заложенным в модели и программах;</w:t>
      </w:r>
    </w:p>
    <w:p w:rsidR="00464A29" w:rsidRPr="00C034D6" w:rsidRDefault="00464A29" w:rsidP="00E32E03">
      <w:pPr>
        <w:numPr>
          <w:ilvl w:val="0"/>
          <w:numId w:val="7"/>
        </w:numPr>
        <w:spacing w:after="0" w:line="240" w:lineRule="auto"/>
        <w:ind w:left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4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наставнической деятельности современным подходам и технологиям;</w:t>
      </w:r>
    </w:p>
    <w:p w:rsidR="00464A29" w:rsidRPr="00C034D6" w:rsidRDefault="00464A29" w:rsidP="00E32E03">
      <w:pPr>
        <w:numPr>
          <w:ilvl w:val="0"/>
          <w:numId w:val="7"/>
        </w:numPr>
        <w:spacing w:after="0" w:line="240" w:lineRule="auto"/>
        <w:ind w:left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4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соответствующего психологического климата в образовательной организации, на базе которой организован процесс наставнической деятельности;</w:t>
      </w:r>
    </w:p>
    <w:p w:rsidR="00464A29" w:rsidRPr="00C034D6" w:rsidRDefault="00464A29" w:rsidP="00E32E03">
      <w:pPr>
        <w:numPr>
          <w:ilvl w:val="0"/>
          <w:numId w:val="7"/>
        </w:numPr>
        <w:spacing w:after="0" w:line="240" w:lineRule="auto"/>
        <w:ind w:left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4D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Логичность деятельности наставника, понимание им ситуации наставляемого и правильность выбора основного направления взаимодействия;</w:t>
      </w:r>
    </w:p>
    <w:p w:rsidR="00464A29" w:rsidRPr="00C034D6" w:rsidRDefault="00464A29" w:rsidP="00E32E03">
      <w:pPr>
        <w:numPr>
          <w:ilvl w:val="0"/>
          <w:numId w:val="7"/>
        </w:numPr>
        <w:spacing w:after="0" w:line="240" w:lineRule="auto"/>
        <w:ind w:left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4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Положительная динамика в поступлении запросов участников на продолжение работы.</w:t>
      </w:r>
    </w:p>
    <w:p w:rsidR="00C034D6" w:rsidRPr="00C034D6" w:rsidRDefault="00C034D6" w:rsidP="00C034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464A29" w:rsidRPr="00B93B00" w:rsidRDefault="00464A29" w:rsidP="00E32E03">
      <w:pPr>
        <w:spacing w:after="0" w:line="240" w:lineRule="auto"/>
        <w:ind w:left="6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3B0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 части определения эффективности всех участников наставнической деятельности в образовательной организации:</w:t>
      </w:r>
    </w:p>
    <w:p w:rsidR="00464A29" w:rsidRPr="00C034D6" w:rsidRDefault="00464A29" w:rsidP="00E32E03">
      <w:pPr>
        <w:numPr>
          <w:ilvl w:val="0"/>
          <w:numId w:val="8"/>
        </w:numPr>
        <w:spacing w:after="0" w:line="240" w:lineRule="auto"/>
        <w:ind w:left="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4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удовлетворенности всех участников наставнической деятельности;</w:t>
      </w:r>
    </w:p>
    <w:p w:rsidR="00464A29" w:rsidRDefault="00464A29" w:rsidP="00E32E03">
      <w:pPr>
        <w:numPr>
          <w:ilvl w:val="0"/>
          <w:numId w:val="8"/>
        </w:numPr>
        <w:spacing w:after="0" w:line="240" w:lineRule="auto"/>
        <w:ind w:left="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4D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удовлетворенности партнеров от взаимодействия в наставнической деятельности;</w:t>
      </w:r>
    </w:p>
    <w:p w:rsidR="00C034D6" w:rsidRPr="00B93B00" w:rsidRDefault="00C034D6" w:rsidP="00C03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A29" w:rsidRPr="00B93B00" w:rsidRDefault="00C034D6" w:rsidP="00E32E03">
      <w:pPr>
        <w:spacing w:after="0" w:line="240" w:lineRule="auto"/>
        <w:ind w:left="5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3B0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</w:t>
      </w:r>
      <w:r w:rsidR="00464A29" w:rsidRPr="00B93B0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Относительно изменений в личности </w:t>
      </w:r>
      <w:proofErr w:type="spellStart"/>
      <w:r w:rsidR="00464A29" w:rsidRPr="00B93B0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наставляемого-участника</w:t>
      </w:r>
      <w:proofErr w:type="spellEnd"/>
      <w:r w:rsidR="00464A29" w:rsidRPr="00B93B0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программы наставничества в образовательной организации критериями динамики развития наставляемых могут выступать:</w:t>
      </w:r>
    </w:p>
    <w:p w:rsidR="00464A29" w:rsidRPr="00C034D6" w:rsidRDefault="00464A29" w:rsidP="00E32E03">
      <w:pPr>
        <w:numPr>
          <w:ilvl w:val="0"/>
          <w:numId w:val="9"/>
        </w:numPr>
        <w:spacing w:after="0" w:line="240" w:lineRule="auto"/>
        <w:ind w:left="5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4D6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и позитивная динамика образовательных результатов, изменение ценностных ориентаций участников в сторону социально-значимых;</w:t>
      </w:r>
    </w:p>
    <w:p w:rsidR="00464A29" w:rsidRPr="00C034D6" w:rsidRDefault="00464A29" w:rsidP="00E32E03">
      <w:pPr>
        <w:numPr>
          <w:ilvl w:val="0"/>
          <w:numId w:val="9"/>
        </w:numPr>
        <w:spacing w:after="0" w:line="240" w:lineRule="auto"/>
        <w:ind w:left="5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4D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Нормализация уровня тревожности;</w:t>
      </w:r>
    </w:p>
    <w:p w:rsidR="00464A29" w:rsidRPr="00C034D6" w:rsidRDefault="00464A29" w:rsidP="00E32E03">
      <w:pPr>
        <w:numPr>
          <w:ilvl w:val="0"/>
          <w:numId w:val="9"/>
        </w:numPr>
        <w:spacing w:after="0" w:line="240" w:lineRule="auto"/>
        <w:ind w:left="5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4D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Оптимизация процессов общения, снижение уровня агрессивности;</w:t>
      </w:r>
    </w:p>
    <w:p w:rsidR="00464A29" w:rsidRPr="00C034D6" w:rsidRDefault="00464A29" w:rsidP="00E32E03">
      <w:pPr>
        <w:numPr>
          <w:ilvl w:val="0"/>
          <w:numId w:val="9"/>
        </w:numPr>
        <w:spacing w:after="0" w:line="240" w:lineRule="auto"/>
        <w:ind w:left="5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4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самооценки наставляемого;</w:t>
      </w:r>
    </w:p>
    <w:p w:rsidR="00464A29" w:rsidRPr="00C034D6" w:rsidRDefault="00464A29" w:rsidP="00E32E03">
      <w:pPr>
        <w:numPr>
          <w:ilvl w:val="0"/>
          <w:numId w:val="9"/>
        </w:numPr>
        <w:spacing w:after="0" w:line="240" w:lineRule="auto"/>
        <w:ind w:left="5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4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Активность и заинтересованность наставляемых в участии в мероприятиях, связанных с наставнической деятельностью;</w:t>
      </w:r>
    </w:p>
    <w:p w:rsidR="00464A29" w:rsidRPr="00C034D6" w:rsidRDefault="00464A29" w:rsidP="00E32E03">
      <w:pPr>
        <w:numPr>
          <w:ilvl w:val="0"/>
          <w:numId w:val="9"/>
        </w:numPr>
        <w:spacing w:after="0" w:line="240" w:lineRule="auto"/>
        <w:ind w:left="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4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применения наставляемыми полученных от наставника знаний, умений и опыта в профессиональной деятельности.</w:t>
      </w:r>
    </w:p>
    <w:p w:rsidR="006F36E5" w:rsidRPr="00C034D6" w:rsidRDefault="006F36E5" w:rsidP="00826CF4">
      <w:pPr>
        <w:pStyle w:val="af7"/>
        <w:ind w:firstLine="709"/>
        <w:jc w:val="both"/>
      </w:pPr>
    </w:p>
    <w:p w:rsidR="006F36E5" w:rsidRPr="00C034D6" w:rsidRDefault="00C034D6" w:rsidP="00C034D6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4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C034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6F36E5" w:rsidRPr="00C034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равильно</w:t>
      </w:r>
      <w:r w:rsidR="006F36E5" w:rsidRPr="00C034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6F36E5" w:rsidRPr="00C034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6F36E5" w:rsidRPr="00C034D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планированная работа педагога-наставника помогает молодому специалисту достичь гораздо больших успехов, чем можно было бы ожидать, преодолеть трудности, связанные с адаптацией к новым условиям трудовой деятельности, остаться в профессии, стать настоящим Учителем.</w:t>
      </w:r>
    </w:p>
    <w:p w:rsidR="006F36E5" w:rsidRPr="00B93B00" w:rsidRDefault="00901CAF" w:rsidP="00826CF4">
      <w:pPr>
        <w:pStyle w:val="af7"/>
        <w:ind w:firstLine="709"/>
        <w:jc w:val="both"/>
        <w:rPr>
          <w:b/>
        </w:rPr>
      </w:pPr>
      <w:r w:rsidRPr="00B93B00">
        <w:rPr>
          <w:b/>
        </w:rPr>
        <w:t>Риски реализации программы:</w:t>
      </w:r>
    </w:p>
    <w:p w:rsidR="00B93B00" w:rsidRPr="00B93B00" w:rsidRDefault="00B93B00" w:rsidP="00826CF4">
      <w:pPr>
        <w:pStyle w:val="af7"/>
        <w:ind w:firstLine="709"/>
        <w:jc w:val="both"/>
      </w:pPr>
    </w:p>
    <w:p w:rsidR="00B93B00" w:rsidRPr="00B93B00" w:rsidRDefault="00B93B00" w:rsidP="00826CF4">
      <w:pPr>
        <w:pStyle w:val="af7"/>
        <w:ind w:firstLine="709"/>
        <w:jc w:val="both"/>
      </w:pPr>
      <w:r w:rsidRPr="00B93B00">
        <w:t>1.Формализованное неэффективное наставничество.</w:t>
      </w:r>
    </w:p>
    <w:p w:rsidR="00B93B00" w:rsidRPr="00B93B00" w:rsidRDefault="00B93B00" w:rsidP="00826CF4">
      <w:pPr>
        <w:pStyle w:val="af7"/>
        <w:ind w:firstLine="709"/>
        <w:jc w:val="both"/>
      </w:pPr>
      <w:r w:rsidRPr="00B93B00">
        <w:t>2.Недостаточная компетентность наставника в решении проблем молодого специалиста.</w:t>
      </w:r>
    </w:p>
    <w:p w:rsidR="00B93B00" w:rsidRPr="00B93B00" w:rsidRDefault="00B93B00" w:rsidP="00826CF4">
      <w:pPr>
        <w:pStyle w:val="af7"/>
        <w:ind w:firstLine="709"/>
        <w:jc w:val="both"/>
      </w:pPr>
      <w:r w:rsidRPr="00B93B00">
        <w:t>3.Неготовность молодого специалиста принимать помощь наставника.</w:t>
      </w:r>
    </w:p>
    <w:p w:rsidR="00B93B00" w:rsidRDefault="00B93B00" w:rsidP="00826CF4">
      <w:pPr>
        <w:pStyle w:val="af7"/>
        <w:ind w:firstLine="709"/>
        <w:jc w:val="both"/>
        <w:rPr>
          <w:color w:val="FF0000"/>
        </w:rPr>
      </w:pPr>
    </w:p>
    <w:p w:rsidR="00A1743D" w:rsidRDefault="00A1743D" w:rsidP="00826CF4">
      <w:pPr>
        <w:pStyle w:val="af7"/>
        <w:ind w:firstLine="709"/>
        <w:jc w:val="both"/>
      </w:pPr>
    </w:p>
    <w:p w:rsidR="00A1743D" w:rsidRDefault="00464A29" w:rsidP="00B93B00">
      <w:pPr>
        <w:pStyle w:val="af7"/>
        <w:ind w:firstLine="709"/>
      </w:pPr>
      <w:r w:rsidRPr="00464A29">
        <w:rPr>
          <w:b/>
          <w:shd w:val="clear" w:color="auto" w:fill="FFFFFF"/>
        </w:rPr>
        <w:t>Для реализации программы " Радость на ладошке"</w:t>
      </w:r>
      <w:r w:rsidR="00A1743D" w:rsidRPr="00464A29">
        <w:rPr>
          <w:b/>
          <w:shd w:val="clear" w:color="auto" w:fill="FFFFFF"/>
        </w:rPr>
        <w:t xml:space="preserve"> необходимо наличие следующих ресурсов:</w:t>
      </w:r>
      <w:r w:rsidR="00A1743D" w:rsidRPr="00464A29">
        <w:br/>
      </w:r>
      <w:r w:rsidR="00A1743D" w:rsidRPr="00464A29">
        <w:rPr>
          <w:shd w:val="clear" w:color="auto" w:fill="FFFFFF"/>
        </w:rPr>
        <w:t>-специалисты: педагог-психолог и  педагоги (наставники и наставляемые)</w:t>
      </w:r>
      <w:r w:rsidR="00A1743D" w:rsidRPr="00464A29">
        <w:br/>
      </w:r>
      <w:r w:rsidR="00A1743D" w:rsidRPr="00464A29">
        <w:rPr>
          <w:shd w:val="clear" w:color="auto" w:fill="FFFFFF"/>
        </w:rPr>
        <w:t>-  оборудованное помещение для работы с  педагогами.</w:t>
      </w:r>
      <w:r w:rsidR="00A1743D" w:rsidRPr="00464A29">
        <w:br/>
      </w:r>
      <w:r w:rsidR="00A1743D" w:rsidRPr="00464A29">
        <w:rPr>
          <w:shd w:val="clear" w:color="auto" w:fill="FFFFFF"/>
        </w:rPr>
        <w:t>- диагностический и практический материал для работы с учителями (конспекты, сценарии, методики диагностики, бланки анкет).</w:t>
      </w:r>
      <w:r w:rsidR="00A1743D" w:rsidRPr="00464A29">
        <w:br/>
      </w:r>
    </w:p>
    <w:p w:rsidR="00A1743D" w:rsidRDefault="00A1743D" w:rsidP="00826CF4">
      <w:pPr>
        <w:pStyle w:val="af7"/>
        <w:ind w:firstLine="709"/>
        <w:jc w:val="both"/>
      </w:pPr>
    </w:p>
    <w:p w:rsidR="004F0609" w:rsidRDefault="00125151" w:rsidP="00125151">
      <w:pPr>
        <w:pStyle w:val="af7"/>
        <w:ind w:firstLine="709"/>
        <w:jc w:val="both"/>
      </w:pPr>
      <w:r w:rsidRPr="004F0609">
        <w:rPr>
          <w:b/>
        </w:rPr>
        <w:t>Возможность тиражирования практики</w:t>
      </w:r>
      <w:r>
        <w:t xml:space="preserve"> </w:t>
      </w:r>
    </w:p>
    <w:p w:rsidR="002A7247" w:rsidRDefault="002A7247" w:rsidP="00125151">
      <w:pPr>
        <w:pStyle w:val="af7"/>
        <w:ind w:firstLine="709"/>
        <w:jc w:val="both"/>
      </w:pPr>
    </w:p>
    <w:p w:rsidR="002A7247" w:rsidRPr="002A7247" w:rsidRDefault="002A7247" w:rsidP="002A7247">
      <w:pPr>
        <w:pStyle w:val="af7"/>
        <w:ind w:firstLine="709"/>
        <w:jc w:val="both"/>
      </w:pPr>
      <w:r w:rsidRPr="002A7247">
        <w:rPr>
          <w:shd w:val="clear" w:color="auto" w:fill="FFFFFF"/>
        </w:rPr>
        <w:t>Данная программа может найти   свое применение в любых</w:t>
      </w:r>
      <w:r w:rsidR="00464A29">
        <w:rPr>
          <w:shd w:val="clear" w:color="auto" w:fill="FFFFFF"/>
        </w:rPr>
        <w:t xml:space="preserve"> муниципальных образовательных учреждениях СШ и </w:t>
      </w:r>
      <w:r w:rsidRPr="002A7247">
        <w:rPr>
          <w:shd w:val="clear" w:color="auto" w:fill="FFFFFF"/>
        </w:rPr>
        <w:t xml:space="preserve">ДОУ, где есть </w:t>
      </w:r>
      <w:r w:rsidRPr="002A7247">
        <w:rPr>
          <w:lang w:eastAsia="ru-RU"/>
        </w:rPr>
        <w:t>начинающие педагоги и вновь прибывшие в конкретное образовательное учреждение специалисты.</w:t>
      </w:r>
    </w:p>
    <w:p w:rsidR="00FA02A9" w:rsidRDefault="00FA02A9" w:rsidP="00125151">
      <w:pPr>
        <w:pStyle w:val="af7"/>
        <w:ind w:firstLine="709"/>
        <w:jc w:val="both"/>
      </w:pPr>
    </w:p>
    <w:p w:rsidR="004F0609" w:rsidRDefault="00125151" w:rsidP="00125151">
      <w:pPr>
        <w:pStyle w:val="af7"/>
        <w:ind w:firstLine="709"/>
        <w:jc w:val="both"/>
      </w:pPr>
      <w:r w:rsidRPr="004F0609">
        <w:rPr>
          <w:b/>
        </w:rPr>
        <w:t xml:space="preserve"> Возможность масштабирования практики</w:t>
      </w:r>
      <w:r>
        <w:t xml:space="preserve"> </w:t>
      </w:r>
    </w:p>
    <w:p w:rsidR="00125151" w:rsidRPr="00D465FC" w:rsidRDefault="00125151" w:rsidP="00125151">
      <w:pPr>
        <w:pStyle w:val="af7"/>
        <w:ind w:firstLine="709"/>
        <w:jc w:val="both"/>
        <w:rPr>
          <w:sz w:val="20"/>
          <w:szCs w:val="20"/>
        </w:rPr>
      </w:pPr>
    </w:p>
    <w:p w:rsidR="006B7517" w:rsidRDefault="006B7517" w:rsidP="00826CF4">
      <w:pPr>
        <w:pStyle w:val="af7"/>
        <w:ind w:firstLine="709"/>
        <w:jc w:val="both"/>
        <w:rPr>
          <w:sz w:val="20"/>
          <w:szCs w:val="20"/>
        </w:rPr>
      </w:pPr>
    </w:p>
    <w:p w:rsidR="00B546BF" w:rsidRPr="00B546BF" w:rsidRDefault="00B546BF" w:rsidP="00B5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BF">
        <w:rPr>
          <w:rFonts w:ascii="Times New Roman" w:hAnsi="Times New Roman" w:cs="Times New Roman"/>
          <w:sz w:val="28"/>
          <w:szCs w:val="28"/>
        </w:rPr>
        <w:t>В дальнейшем возможн</w:t>
      </w:r>
      <w:r w:rsidR="00B762D1">
        <w:rPr>
          <w:rFonts w:ascii="Times New Roman" w:hAnsi="Times New Roman" w:cs="Times New Roman"/>
          <w:sz w:val="28"/>
          <w:szCs w:val="28"/>
        </w:rPr>
        <w:t>о использование программы  " Рад</w:t>
      </w:r>
      <w:r w:rsidRPr="00B546BF">
        <w:rPr>
          <w:rFonts w:ascii="Times New Roman" w:hAnsi="Times New Roman" w:cs="Times New Roman"/>
          <w:sz w:val="28"/>
          <w:szCs w:val="28"/>
        </w:rPr>
        <w:t>ость на ладошке" в контексте"Учитель-ученик".</w:t>
      </w:r>
    </w:p>
    <w:p w:rsidR="00B546BF" w:rsidRDefault="00B546BF" w:rsidP="00826CF4">
      <w:pPr>
        <w:pStyle w:val="af7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546BF" w:rsidRPr="00D465FC" w:rsidRDefault="00B546BF" w:rsidP="00826CF4">
      <w:pPr>
        <w:pStyle w:val="af7"/>
        <w:ind w:firstLine="709"/>
        <w:jc w:val="both"/>
        <w:rPr>
          <w:sz w:val="20"/>
          <w:szCs w:val="20"/>
        </w:rPr>
      </w:pPr>
    </w:p>
    <w:p w:rsidR="00DC0A87" w:rsidRPr="00DC0A87" w:rsidRDefault="00DC0A87" w:rsidP="00826CF4">
      <w:pPr>
        <w:pStyle w:val="af7"/>
        <w:ind w:firstLine="709"/>
        <w:jc w:val="both"/>
      </w:pPr>
    </w:p>
    <w:sectPr w:rsidR="00DC0A87" w:rsidRPr="00DC0A87" w:rsidSect="003B01DC">
      <w:headerReference w:type="default" r:id="rId9"/>
      <w:footerReference w:type="default" r:id="rId10"/>
      <w:pgSz w:w="11910" w:h="16840"/>
      <w:pgMar w:top="426" w:right="570" w:bottom="851" w:left="1134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375BAB7" w16cex:dateUtc="2022-06-08T05:01:38Z"/>
  <w16cex:commentExtensible w16cex:durableId="7DC40130" w16cex:dateUtc="2022-06-08T04:59:38Z"/>
  <w16cex:commentExtensible w16cex:durableId="30A4795D" w16cex:dateUtc="2022-06-08T04:58:01Z"/>
  <w16cex:commentExtensible w16cex:durableId="553B37F4" w16cex:dateUtc="2022-06-08T04:58:2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7375BAB7"/>
  <w16cid:commentId w16cid:paraId="00000002" w16cid:durableId="7DC40130"/>
  <w16cid:commentId w16cid:paraId="00000003" w16cid:durableId="30A4795D"/>
  <w16cid:commentId w16cid:paraId="00000004" w16cid:durableId="553B37F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96F" w:rsidRDefault="00E7396F">
      <w:pPr>
        <w:spacing w:after="0" w:line="240" w:lineRule="auto"/>
      </w:pPr>
      <w:r>
        <w:separator/>
      </w:r>
    </w:p>
  </w:endnote>
  <w:endnote w:type="continuationSeparator" w:id="0">
    <w:p w:rsidR="00E7396F" w:rsidRDefault="00E73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AB7" w:rsidRDefault="00B25F26">
    <w:pPr>
      <w:pStyle w:val="af7"/>
      <w:spacing w:line="14" w:lineRule="auto"/>
      <w:ind w:left="0"/>
      <w:rPr>
        <w:sz w:val="18"/>
      </w:rPr>
    </w:pPr>
    <w:r w:rsidRPr="00B25F26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5" o:spid="_x0000_s2049" type="#_x0000_t202" style="position:absolute;margin-left:538.9pt;margin-top:767pt;width:17.05pt;height:14.7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" filled="f" stroked="f">
          <v:textbox style="mso-next-textbox:#Надпись 35" inset="0,0,0,0">
            <w:txbxContent>
              <w:p w:rsidR="000F5AB7" w:rsidRDefault="000F5AB7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96F" w:rsidRDefault="00E7396F">
      <w:pPr>
        <w:spacing w:after="0" w:line="240" w:lineRule="auto"/>
      </w:pPr>
      <w:r>
        <w:separator/>
      </w:r>
    </w:p>
  </w:footnote>
  <w:footnote w:type="continuationSeparator" w:id="0">
    <w:p w:rsidR="00E7396F" w:rsidRDefault="00E73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488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0F5AB7" w:rsidRPr="00083FE2" w:rsidRDefault="00B25F26">
        <w:pPr>
          <w:pStyle w:val="afa"/>
          <w:jc w:val="center"/>
          <w:rPr>
            <w:rFonts w:ascii="Times New Roman" w:hAnsi="Times New Roman" w:cs="Times New Roman"/>
            <w:sz w:val="28"/>
          </w:rPr>
        </w:pPr>
        <w:r w:rsidRPr="00083FE2">
          <w:rPr>
            <w:rFonts w:ascii="Times New Roman" w:hAnsi="Times New Roman" w:cs="Times New Roman"/>
            <w:sz w:val="28"/>
          </w:rPr>
          <w:fldChar w:fldCharType="begin"/>
        </w:r>
        <w:r w:rsidR="000F5AB7" w:rsidRPr="00083FE2">
          <w:rPr>
            <w:rFonts w:ascii="Times New Roman" w:hAnsi="Times New Roman" w:cs="Times New Roman"/>
            <w:sz w:val="28"/>
          </w:rPr>
          <w:instrText>PAGE   \* MERGEFORMAT</w:instrText>
        </w:r>
        <w:r w:rsidRPr="00083FE2">
          <w:rPr>
            <w:rFonts w:ascii="Times New Roman" w:hAnsi="Times New Roman" w:cs="Times New Roman"/>
            <w:sz w:val="28"/>
          </w:rPr>
          <w:fldChar w:fldCharType="separate"/>
        </w:r>
        <w:r w:rsidR="00B762D1">
          <w:rPr>
            <w:rFonts w:ascii="Times New Roman" w:hAnsi="Times New Roman" w:cs="Times New Roman"/>
            <w:noProof/>
            <w:sz w:val="28"/>
          </w:rPr>
          <w:t>9</w:t>
        </w:r>
        <w:r w:rsidRPr="00083FE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0F5AB7" w:rsidRDefault="000F5AB7">
    <w:pPr>
      <w:pStyle w:val="af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7338"/>
    <w:multiLevelType w:val="multilevel"/>
    <w:tmpl w:val="0BB47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3A361F"/>
    <w:multiLevelType w:val="multilevel"/>
    <w:tmpl w:val="E686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1D0FE0"/>
    <w:multiLevelType w:val="hybridMultilevel"/>
    <w:tmpl w:val="8D10335C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>
    <w:nsid w:val="0DDD1331"/>
    <w:multiLevelType w:val="hybridMultilevel"/>
    <w:tmpl w:val="9A1215C2"/>
    <w:lvl w:ilvl="0" w:tplc="3828D388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4">
    <w:nsid w:val="110E6B80"/>
    <w:multiLevelType w:val="multilevel"/>
    <w:tmpl w:val="A366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9B6CEB"/>
    <w:multiLevelType w:val="multilevel"/>
    <w:tmpl w:val="7A30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6D4441"/>
    <w:multiLevelType w:val="multilevel"/>
    <w:tmpl w:val="7BC8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705C93"/>
    <w:multiLevelType w:val="multilevel"/>
    <w:tmpl w:val="60807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BA3055"/>
    <w:multiLevelType w:val="multilevel"/>
    <w:tmpl w:val="AD96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327E6F"/>
    <w:multiLevelType w:val="multilevel"/>
    <w:tmpl w:val="5E7E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E40BE3"/>
    <w:multiLevelType w:val="multilevel"/>
    <w:tmpl w:val="86DE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AF6151"/>
    <w:multiLevelType w:val="multilevel"/>
    <w:tmpl w:val="382EB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871AE4"/>
    <w:multiLevelType w:val="multilevel"/>
    <w:tmpl w:val="ACDA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3113B4"/>
    <w:multiLevelType w:val="multilevel"/>
    <w:tmpl w:val="53FE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255783"/>
    <w:multiLevelType w:val="multilevel"/>
    <w:tmpl w:val="E7B00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E72884"/>
    <w:multiLevelType w:val="multilevel"/>
    <w:tmpl w:val="26FE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1"/>
  </w:num>
  <w:num w:numId="5">
    <w:abstractNumId w:val="4"/>
  </w:num>
  <w:num w:numId="6">
    <w:abstractNumId w:val="6"/>
  </w:num>
  <w:num w:numId="7">
    <w:abstractNumId w:val="12"/>
  </w:num>
  <w:num w:numId="8">
    <w:abstractNumId w:val="15"/>
  </w:num>
  <w:num w:numId="9">
    <w:abstractNumId w:val="10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14"/>
  </w:num>
  <w:num w:numId="15">
    <w:abstractNumId w:val="11"/>
  </w:num>
  <w:num w:numId="16">
    <w:abstractNumId w:val="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10242">
      <o:colormenu v:ext="edit" strokecolor="none [3213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4031B"/>
    <w:rsid w:val="00010160"/>
    <w:rsid w:val="0002161D"/>
    <w:rsid w:val="00023485"/>
    <w:rsid w:val="00037281"/>
    <w:rsid w:val="00042FA9"/>
    <w:rsid w:val="000672B0"/>
    <w:rsid w:val="000716DB"/>
    <w:rsid w:val="00072452"/>
    <w:rsid w:val="00075AC5"/>
    <w:rsid w:val="00083FE2"/>
    <w:rsid w:val="00097E59"/>
    <w:rsid w:val="000A19BB"/>
    <w:rsid w:val="000A1ADC"/>
    <w:rsid w:val="000C5E6F"/>
    <w:rsid w:val="000D5E15"/>
    <w:rsid w:val="000D795D"/>
    <w:rsid w:val="000E1809"/>
    <w:rsid w:val="000F5AB7"/>
    <w:rsid w:val="00124166"/>
    <w:rsid w:val="00125151"/>
    <w:rsid w:val="0013054B"/>
    <w:rsid w:val="00137A02"/>
    <w:rsid w:val="00142D18"/>
    <w:rsid w:val="0015275E"/>
    <w:rsid w:val="0016083D"/>
    <w:rsid w:val="00197919"/>
    <w:rsid w:val="001B7F1C"/>
    <w:rsid w:val="001C2C89"/>
    <w:rsid w:val="001C377C"/>
    <w:rsid w:val="001F0B95"/>
    <w:rsid w:val="0020117B"/>
    <w:rsid w:val="00213457"/>
    <w:rsid w:val="00226DDE"/>
    <w:rsid w:val="00251C17"/>
    <w:rsid w:val="00252439"/>
    <w:rsid w:val="00254E5F"/>
    <w:rsid w:val="00274BDD"/>
    <w:rsid w:val="002A7247"/>
    <w:rsid w:val="002B09BC"/>
    <w:rsid w:val="002B10AE"/>
    <w:rsid w:val="002B56A6"/>
    <w:rsid w:val="002C2662"/>
    <w:rsid w:val="002F411B"/>
    <w:rsid w:val="0032084B"/>
    <w:rsid w:val="00320F66"/>
    <w:rsid w:val="00350937"/>
    <w:rsid w:val="0035710E"/>
    <w:rsid w:val="003665F7"/>
    <w:rsid w:val="0037573A"/>
    <w:rsid w:val="00395BF8"/>
    <w:rsid w:val="00395D65"/>
    <w:rsid w:val="003A1EC4"/>
    <w:rsid w:val="003B01DC"/>
    <w:rsid w:val="003B17BE"/>
    <w:rsid w:val="003B4398"/>
    <w:rsid w:val="003E1181"/>
    <w:rsid w:val="00427931"/>
    <w:rsid w:val="00430185"/>
    <w:rsid w:val="004318F9"/>
    <w:rsid w:val="00443081"/>
    <w:rsid w:val="004504E8"/>
    <w:rsid w:val="004638D9"/>
    <w:rsid w:val="00464A29"/>
    <w:rsid w:val="004708D4"/>
    <w:rsid w:val="004726F7"/>
    <w:rsid w:val="004761FA"/>
    <w:rsid w:val="00492A33"/>
    <w:rsid w:val="004A2BFE"/>
    <w:rsid w:val="004A3B7C"/>
    <w:rsid w:val="004C1862"/>
    <w:rsid w:val="004C514D"/>
    <w:rsid w:val="004C6E35"/>
    <w:rsid w:val="004D0EA5"/>
    <w:rsid w:val="004D622E"/>
    <w:rsid w:val="004E1998"/>
    <w:rsid w:val="004F0609"/>
    <w:rsid w:val="004F0EF4"/>
    <w:rsid w:val="005017A4"/>
    <w:rsid w:val="0050187D"/>
    <w:rsid w:val="00510053"/>
    <w:rsid w:val="005263C8"/>
    <w:rsid w:val="00541E51"/>
    <w:rsid w:val="00555023"/>
    <w:rsid w:val="0056160A"/>
    <w:rsid w:val="005705EF"/>
    <w:rsid w:val="00573E11"/>
    <w:rsid w:val="00585F95"/>
    <w:rsid w:val="00586342"/>
    <w:rsid w:val="00597EAE"/>
    <w:rsid w:val="005A2458"/>
    <w:rsid w:val="005A5821"/>
    <w:rsid w:val="0060271B"/>
    <w:rsid w:val="00607115"/>
    <w:rsid w:val="0061709B"/>
    <w:rsid w:val="00627449"/>
    <w:rsid w:val="006331BF"/>
    <w:rsid w:val="00634361"/>
    <w:rsid w:val="0065141B"/>
    <w:rsid w:val="006B7517"/>
    <w:rsid w:val="006C100B"/>
    <w:rsid w:val="006E0069"/>
    <w:rsid w:val="006F0B0E"/>
    <w:rsid w:val="006F36E5"/>
    <w:rsid w:val="006F399B"/>
    <w:rsid w:val="007717EE"/>
    <w:rsid w:val="0077421D"/>
    <w:rsid w:val="0078246F"/>
    <w:rsid w:val="007A0EEB"/>
    <w:rsid w:val="007A150D"/>
    <w:rsid w:val="007A1A71"/>
    <w:rsid w:val="007A1D65"/>
    <w:rsid w:val="007B1D9C"/>
    <w:rsid w:val="007D3E7F"/>
    <w:rsid w:val="007E0B56"/>
    <w:rsid w:val="007F1B39"/>
    <w:rsid w:val="007F5748"/>
    <w:rsid w:val="007F57E3"/>
    <w:rsid w:val="0080162E"/>
    <w:rsid w:val="00807358"/>
    <w:rsid w:val="00826CF4"/>
    <w:rsid w:val="00837DCB"/>
    <w:rsid w:val="00845600"/>
    <w:rsid w:val="00865CF7"/>
    <w:rsid w:val="0087178B"/>
    <w:rsid w:val="00876B03"/>
    <w:rsid w:val="00877E02"/>
    <w:rsid w:val="00881A77"/>
    <w:rsid w:val="00883CFB"/>
    <w:rsid w:val="00890A60"/>
    <w:rsid w:val="008B3DFE"/>
    <w:rsid w:val="008B74DD"/>
    <w:rsid w:val="008E43A3"/>
    <w:rsid w:val="008F6BE7"/>
    <w:rsid w:val="00901C76"/>
    <w:rsid w:val="00901CAF"/>
    <w:rsid w:val="009340AA"/>
    <w:rsid w:val="00946E70"/>
    <w:rsid w:val="00951B89"/>
    <w:rsid w:val="009571ED"/>
    <w:rsid w:val="009630B1"/>
    <w:rsid w:val="00974DB8"/>
    <w:rsid w:val="00975FF0"/>
    <w:rsid w:val="00991772"/>
    <w:rsid w:val="009D367B"/>
    <w:rsid w:val="009E2F0A"/>
    <w:rsid w:val="009E71B0"/>
    <w:rsid w:val="009F6947"/>
    <w:rsid w:val="00A07333"/>
    <w:rsid w:val="00A1743D"/>
    <w:rsid w:val="00A25577"/>
    <w:rsid w:val="00A25A53"/>
    <w:rsid w:val="00A317F6"/>
    <w:rsid w:val="00A4031B"/>
    <w:rsid w:val="00A40EE7"/>
    <w:rsid w:val="00A6287A"/>
    <w:rsid w:val="00A75711"/>
    <w:rsid w:val="00AE3214"/>
    <w:rsid w:val="00AF7B83"/>
    <w:rsid w:val="00B25F26"/>
    <w:rsid w:val="00B3422C"/>
    <w:rsid w:val="00B47DC7"/>
    <w:rsid w:val="00B5398A"/>
    <w:rsid w:val="00B546BF"/>
    <w:rsid w:val="00B762D1"/>
    <w:rsid w:val="00B876D7"/>
    <w:rsid w:val="00B93B00"/>
    <w:rsid w:val="00BA0C6C"/>
    <w:rsid w:val="00BA6097"/>
    <w:rsid w:val="00BB2469"/>
    <w:rsid w:val="00BB69E4"/>
    <w:rsid w:val="00BD37D5"/>
    <w:rsid w:val="00BE2F9B"/>
    <w:rsid w:val="00BF4755"/>
    <w:rsid w:val="00BF6953"/>
    <w:rsid w:val="00C02001"/>
    <w:rsid w:val="00C034D6"/>
    <w:rsid w:val="00C036C4"/>
    <w:rsid w:val="00C05A68"/>
    <w:rsid w:val="00C07A1E"/>
    <w:rsid w:val="00C148A2"/>
    <w:rsid w:val="00C1729F"/>
    <w:rsid w:val="00C17560"/>
    <w:rsid w:val="00C41B4D"/>
    <w:rsid w:val="00C43681"/>
    <w:rsid w:val="00C57FA6"/>
    <w:rsid w:val="00C71808"/>
    <w:rsid w:val="00C94F13"/>
    <w:rsid w:val="00CD0E42"/>
    <w:rsid w:val="00CD3B65"/>
    <w:rsid w:val="00CF105D"/>
    <w:rsid w:val="00CF44A4"/>
    <w:rsid w:val="00D01A67"/>
    <w:rsid w:val="00D21A0B"/>
    <w:rsid w:val="00D33D65"/>
    <w:rsid w:val="00D354F9"/>
    <w:rsid w:val="00D465FC"/>
    <w:rsid w:val="00D82BE3"/>
    <w:rsid w:val="00D82F65"/>
    <w:rsid w:val="00D87865"/>
    <w:rsid w:val="00DA0584"/>
    <w:rsid w:val="00DA1006"/>
    <w:rsid w:val="00DB038B"/>
    <w:rsid w:val="00DB16DE"/>
    <w:rsid w:val="00DC0A87"/>
    <w:rsid w:val="00DD3CB3"/>
    <w:rsid w:val="00DE4047"/>
    <w:rsid w:val="00E226D2"/>
    <w:rsid w:val="00E32E03"/>
    <w:rsid w:val="00E5088E"/>
    <w:rsid w:val="00E51AB6"/>
    <w:rsid w:val="00E62195"/>
    <w:rsid w:val="00E7396F"/>
    <w:rsid w:val="00E74141"/>
    <w:rsid w:val="00E811D1"/>
    <w:rsid w:val="00E85A3F"/>
    <w:rsid w:val="00E94551"/>
    <w:rsid w:val="00E95D92"/>
    <w:rsid w:val="00EA497C"/>
    <w:rsid w:val="00EB2E00"/>
    <w:rsid w:val="00EB6D6D"/>
    <w:rsid w:val="00EC6D22"/>
    <w:rsid w:val="00EC7DA9"/>
    <w:rsid w:val="00ED055E"/>
    <w:rsid w:val="00ED22C3"/>
    <w:rsid w:val="00ED53A7"/>
    <w:rsid w:val="00ED5F21"/>
    <w:rsid w:val="00EF4782"/>
    <w:rsid w:val="00F0279E"/>
    <w:rsid w:val="00F03B01"/>
    <w:rsid w:val="00F207D2"/>
    <w:rsid w:val="00F21886"/>
    <w:rsid w:val="00F24B1F"/>
    <w:rsid w:val="00F261BC"/>
    <w:rsid w:val="00F30348"/>
    <w:rsid w:val="00F339F6"/>
    <w:rsid w:val="00F63184"/>
    <w:rsid w:val="00F77F56"/>
    <w:rsid w:val="00F80584"/>
    <w:rsid w:val="00F836FD"/>
    <w:rsid w:val="00F91308"/>
    <w:rsid w:val="00F932C5"/>
    <w:rsid w:val="00FA02A9"/>
    <w:rsid w:val="00FA0F6D"/>
    <w:rsid w:val="00FB2137"/>
    <w:rsid w:val="00FB2C32"/>
    <w:rsid w:val="00FB5C5C"/>
    <w:rsid w:val="00FC3CBE"/>
    <w:rsid w:val="00FE0418"/>
    <w:rsid w:val="00FF3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 [3213]"/>
    </o:shapedefaults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EA5"/>
  </w:style>
  <w:style w:type="paragraph" w:styleId="1">
    <w:name w:val="heading 1"/>
    <w:basedOn w:val="a"/>
    <w:link w:val="10"/>
    <w:uiPriority w:val="1"/>
    <w:qFormat/>
    <w:rsid w:val="004D0EA5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D0EA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4D0EA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D0EA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D0EA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D0EA5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4D0EA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4D0EA5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D0EA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sid w:val="004D0EA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D0EA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D0EA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D0EA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D0EA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D0EA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D0EA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D0EA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D0EA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D0EA5"/>
    <w:rPr>
      <w:sz w:val="24"/>
      <w:szCs w:val="24"/>
    </w:rPr>
  </w:style>
  <w:style w:type="character" w:customStyle="1" w:styleId="QuoteChar">
    <w:name w:val="Quote Char"/>
    <w:uiPriority w:val="29"/>
    <w:rsid w:val="004D0EA5"/>
    <w:rPr>
      <w:i/>
    </w:rPr>
  </w:style>
  <w:style w:type="character" w:customStyle="1" w:styleId="IntenseQuoteChar">
    <w:name w:val="Intense Quote Char"/>
    <w:uiPriority w:val="30"/>
    <w:rsid w:val="004D0EA5"/>
    <w:rPr>
      <w:i/>
    </w:rPr>
  </w:style>
  <w:style w:type="character" w:customStyle="1" w:styleId="FootnoteTextChar">
    <w:name w:val="Footnote Text Char"/>
    <w:uiPriority w:val="99"/>
    <w:rsid w:val="004D0EA5"/>
    <w:rPr>
      <w:sz w:val="18"/>
    </w:rPr>
  </w:style>
  <w:style w:type="character" w:customStyle="1" w:styleId="EndnoteTextChar">
    <w:name w:val="Endnote Text Char"/>
    <w:uiPriority w:val="99"/>
    <w:rsid w:val="004D0EA5"/>
    <w:rPr>
      <w:sz w:val="20"/>
    </w:rPr>
  </w:style>
  <w:style w:type="character" w:customStyle="1" w:styleId="Heading1Char">
    <w:name w:val="Heading 1 Char"/>
    <w:basedOn w:val="a0"/>
    <w:uiPriority w:val="9"/>
    <w:rsid w:val="004D0EA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D0EA5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D0EA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D0EA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D0EA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D0EA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D0EA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D0EA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D0EA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D0EA5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4D0EA5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D0EA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D0EA5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D0EA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D0EA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D0EA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D0EA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D0EA5"/>
    <w:rPr>
      <w:i/>
    </w:rPr>
  </w:style>
  <w:style w:type="character" w:customStyle="1" w:styleId="HeaderChar">
    <w:name w:val="Header Char"/>
    <w:basedOn w:val="a0"/>
    <w:uiPriority w:val="99"/>
    <w:rsid w:val="004D0EA5"/>
  </w:style>
  <w:style w:type="character" w:customStyle="1" w:styleId="FooterChar">
    <w:name w:val="Footer Char"/>
    <w:basedOn w:val="a0"/>
    <w:uiPriority w:val="99"/>
    <w:rsid w:val="004D0EA5"/>
  </w:style>
  <w:style w:type="paragraph" w:styleId="aa">
    <w:name w:val="caption"/>
    <w:basedOn w:val="a"/>
    <w:next w:val="a"/>
    <w:uiPriority w:val="35"/>
    <w:semiHidden/>
    <w:unhideWhenUsed/>
    <w:qFormat/>
    <w:rsid w:val="004D0EA5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4D0EA5"/>
  </w:style>
  <w:style w:type="table" w:customStyle="1" w:styleId="TableGridLight">
    <w:name w:val="Table Grid Light"/>
    <w:basedOn w:val="a1"/>
    <w:uiPriority w:val="59"/>
    <w:rsid w:val="004D0EA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4D0EA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4D0E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D0E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D0E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D0E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D0E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D0E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D0E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D0E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D0E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D0E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D0E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D0E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D0E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D0E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D0E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D0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4D0EA5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4D0EA5"/>
    <w:rPr>
      <w:sz w:val="18"/>
    </w:rPr>
  </w:style>
  <w:style w:type="character" w:styleId="ad">
    <w:name w:val="footnote reference"/>
    <w:basedOn w:val="a0"/>
    <w:uiPriority w:val="99"/>
    <w:unhideWhenUsed/>
    <w:rsid w:val="004D0EA5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4D0EA5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4D0EA5"/>
    <w:rPr>
      <w:sz w:val="20"/>
    </w:rPr>
  </w:style>
  <w:style w:type="character" w:styleId="af0">
    <w:name w:val="endnote reference"/>
    <w:basedOn w:val="a0"/>
    <w:uiPriority w:val="99"/>
    <w:semiHidden/>
    <w:unhideWhenUsed/>
    <w:rsid w:val="004D0EA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D0EA5"/>
    <w:pPr>
      <w:spacing w:after="57"/>
    </w:pPr>
  </w:style>
  <w:style w:type="paragraph" w:styleId="23">
    <w:name w:val="toc 2"/>
    <w:basedOn w:val="a"/>
    <w:next w:val="a"/>
    <w:uiPriority w:val="39"/>
    <w:unhideWhenUsed/>
    <w:rsid w:val="004D0EA5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4D0EA5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4D0EA5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4D0EA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D0EA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D0EA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D0EA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D0EA5"/>
    <w:pPr>
      <w:spacing w:after="57"/>
      <w:ind w:left="2268"/>
    </w:pPr>
  </w:style>
  <w:style w:type="paragraph" w:styleId="af1">
    <w:name w:val="TOC Heading"/>
    <w:uiPriority w:val="39"/>
    <w:unhideWhenUsed/>
    <w:rsid w:val="004D0EA5"/>
  </w:style>
  <w:style w:type="paragraph" w:styleId="af2">
    <w:name w:val="table of figures"/>
    <w:basedOn w:val="a"/>
    <w:next w:val="a"/>
    <w:uiPriority w:val="99"/>
    <w:unhideWhenUsed/>
    <w:rsid w:val="004D0EA5"/>
    <w:pPr>
      <w:spacing w:after="0"/>
    </w:pPr>
  </w:style>
  <w:style w:type="paragraph" w:styleId="af3">
    <w:name w:val="List Paragraph"/>
    <w:basedOn w:val="a"/>
    <w:uiPriority w:val="34"/>
    <w:qFormat/>
    <w:rsid w:val="004D0E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4">
    <w:name w:val="Hyperlink"/>
    <w:uiPriority w:val="99"/>
    <w:unhideWhenUsed/>
    <w:rsid w:val="004D0EA5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4D0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D0EA5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4D0EA5"/>
    <w:rPr>
      <w:color w:val="605E5C"/>
      <w:shd w:val="clear" w:color="auto" w:fill="E1DFDD"/>
    </w:rPr>
  </w:style>
  <w:style w:type="paragraph" w:styleId="af7">
    <w:name w:val="Body Text"/>
    <w:basedOn w:val="a"/>
    <w:link w:val="af8"/>
    <w:uiPriority w:val="1"/>
    <w:qFormat/>
    <w:rsid w:val="004D0EA5"/>
    <w:pPr>
      <w:widowControl w:val="0"/>
      <w:spacing w:after="0" w:line="240" w:lineRule="auto"/>
      <w:ind w:left="11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8">
    <w:name w:val="Основной текст Знак"/>
    <w:basedOn w:val="a0"/>
    <w:link w:val="af7"/>
    <w:uiPriority w:val="1"/>
    <w:rsid w:val="004D0EA5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4D0EA5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D0EA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0EA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f9">
    <w:name w:val="Table Grid"/>
    <w:basedOn w:val="a1"/>
    <w:uiPriority w:val="39"/>
    <w:rsid w:val="004D0EA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header"/>
    <w:basedOn w:val="a"/>
    <w:link w:val="afb"/>
    <w:uiPriority w:val="99"/>
    <w:unhideWhenUsed/>
    <w:rsid w:val="004D0E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4D0EA5"/>
  </w:style>
  <w:style w:type="paragraph" w:styleId="afc">
    <w:name w:val="footer"/>
    <w:basedOn w:val="a"/>
    <w:link w:val="afd"/>
    <w:uiPriority w:val="99"/>
    <w:unhideWhenUsed/>
    <w:rsid w:val="004D0E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4D0EA5"/>
  </w:style>
  <w:style w:type="character" w:customStyle="1" w:styleId="tr-popupvalue">
    <w:name w:val="tr-popup__value"/>
    <w:basedOn w:val="a0"/>
    <w:rsid w:val="004D0EA5"/>
  </w:style>
  <w:style w:type="character" w:customStyle="1" w:styleId="tr-popuplink">
    <w:name w:val="tr-popup__link"/>
    <w:basedOn w:val="a0"/>
    <w:rsid w:val="004D0EA5"/>
  </w:style>
  <w:style w:type="character" w:styleId="afe">
    <w:name w:val="Emphasis"/>
    <w:basedOn w:val="a0"/>
    <w:uiPriority w:val="20"/>
    <w:qFormat/>
    <w:rsid w:val="004D0EA5"/>
    <w:rPr>
      <w:i/>
      <w:iCs/>
    </w:rPr>
  </w:style>
  <w:style w:type="table" w:customStyle="1" w:styleId="13">
    <w:name w:val="Сетка таблицы1"/>
    <w:basedOn w:val="a1"/>
    <w:next w:val="af9"/>
    <w:uiPriority w:val="39"/>
    <w:rsid w:val="004D0EA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annotation reference"/>
    <w:basedOn w:val="a0"/>
    <w:uiPriority w:val="99"/>
    <w:semiHidden/>
    <w:unhideWhenUsed/>
    <w:rsid w:val="004D0EA5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4D0EA5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4D0EA5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4D0EA5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4D0EA5"/>
    <w:rPr>
      <w:b/>
      <w:bCs/>
      <w:sz w:val="20"/>
      <w:szCs w:val="20"/>
    </w:rPr>
  </w:style>
  <w:style w:type="character" w:styleId="aff4">
    <w:name w:val="FollowedHyperlink"/>
    <w:basedOn w:val="a0"/>
    <w:uiPriority w:val="99"/>
    <w:semiHidden/>
    <w:unhideWhenUsed/>
    <w:rsid w:val="002B56A6"/>
    <w:rPr>
      <w:color w:val="954F72" w:themeColor="followedHyperlink"/>
      <w:u w:val="single"/>
    </w:rPr>
  </w:style>
  <w:style w:type="paragraph" w:customStyle="1" w:styleId="ConsPlusNormal">
    <w:name w:val="ConsPlusNormal"/>
    <w:link w:val="ConsPlusNormal0"/>
    <w:qFormat/>
    <w:rsid w:val="008717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7178B"/>
    <w:rPr>
      <w:rFonts w:ascii="Calibri" w:eastAsia="Times New Roman" w:hAnsi="Calibri" w:cs="Calibri"/>
      <w:szCs w:val="20"/>
      <w:lang w:eastAsia="ru-RU"/>
    </w:rPr>
  </w:style>
  <w:style w:type="paragraph" w:styleId="aff5">
    <w:name w:val="Normal (Web)"/>
    <w:basedOn w:val="a"/>
    <w:uiPriority w:val="99"/>
    <w:unhideWhenUsed/>
    <w:rsid w:val="00472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6">
    <w:name w:val="Strong"/>
    <w:basedOn w:val="a0"/>
    <w:uiPriority w:val="22"/>
    <w:qFormat/>
    <w:rsid w:val="004726F7"/>
    <w:rPr>
      <w:b/>
      <w:bCs/>
    </w:rPr>
  </w:style>
  <w:style w:type="paragraph" w:customStyle="1" w:styleId="Web">
    <w:name w:val="Обычный (Web)"/>
    <w:basedOn w:val="a"/>
    <w:rsid w:val="004726F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C41B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AB4F7-FD1A-47DF-AF1C-200232B1E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9</Pages>
  <Words>2676</Words>
  <Characters>15257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Клавдия Викторовна Ефимова</dc:creator>
  <cp:lastModifiedBy>HP</cp:lastModifiedBy>
  <cp:revision>178</cp:revision>
  <cp:lastPrinted>2022-11-22T07:05:00Z</cp:lastPrinted>
  <dcterms:created xsi:type="dcterms:W3CDTF">2022-11-09T17:50:00Z</dcterms:created>
  <dcterms:modified xsi:type="dcterms:W3CDTF">2023-03-11T10:03:00Z</dcterms:modified>
</cp:coreProperties>
</file>