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51" w:rsidRDefault="00402F35" w:rsidP="0099375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02F3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Статья на тему: «Развитие первоначальных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технических навыков на уроках ф</w:t>
      </w:r>
      <w:r w:rsidRPr="00402F3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ортепиано в младших классах ДМШ и ДШИ»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преподавателя по классу фортепиано Тимофеевой Т.Д.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г.Новокузнецк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«ДШИ №47 им</w:t>
      </w:r>
      <w:r w:rsidR="00993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993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М.Ф.Мацулевич</w:t>
      </w:r>
      <w:proofErr w:type="spellEnd"/>
      <w:r w:rsidR="00993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="00E92E1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993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402F35" w:rsidRPr="00402F35" w:rsidRDefault="00993751" w:rsidP="00E92E1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 </w:t>
      </w:r>
      <w:r w:rsidR="00402F35" w:rsidRPr="00402F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«Искусство требует постоянного и упорного труда, совершенство в исполнении рождается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402F35" w:rsidRPr="00402F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лишь в процессе большой и длительной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   работы».   </w:t>
      </w:r>
      <w:r w:rsidR="00402F35" w:rsidRPr="00402F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А. Алексеев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развития фортепианной техники в младши</w:t>
      </w:r>
      <w:r w:rsidR="00F21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классах детской музыкальной школы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50E5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являются  актуальными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как основы мастерства будущего пианиста закладываются именно на начальном этапе обучения.       </w:t>
      </w:r>
    </w:p>
    <w:p w:rsidR="00402F35" w:rsidRPr="007127E0" w:rsidRDefault="00402F35" w:rsidP="00F2158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Цель</w:t>
      </w:r>
      <w:r w:rsidR="00F2158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="00F21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и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разработка методических приёмов развития ф</w:t>
      </w:r>
      <w:r w:rsidR="00F21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ортепианной техники у учащихся младших классов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повышение интереса обучающихся к этому виду работы, а также стремление облегчить процесс овладения пианистическими навыками. </w:t>
      </w:r>
    </w:p>
    <w:p w:rsidR="00402F35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«техника» произошло от  древнегреческого слова </w:t>
      </w:r>
      <w:proofErr w:type="spell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techne</w:t>
      </w:r>
      <w:proofErr w:type="spell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обозначает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искусство, мастерство, умение. В широком смысле слова, техника – это комплекс средств, позволяющих овладеть различными фортепианными стилями. </w:t>
      </w:r>
    </w:p>
    <w:p w:rsidR="00402F35" w:rsidRPr="007127E0" w:rsidRDefault="00402F35" w:rsidP="00F2158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F54C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Основная цель технического развития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обеспечить условия, при которых технический аппарат будет способен лучше выполнить необходимую музыкальную задачу. </w:t>
      </w:r>
    </w:p>
    <w:p w:rsidR="00402F35" w:rsidRPr="007127E0" w:rsidRDefault="00F21584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воспитании техники у младших школьников большое значение имеет освоение первоначальных навыков игры на фортепиано: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гибкость и пластичность игрового аппарата;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правильная посадка за инструментом;</w:t>
      </w:r>
    </w:p>
    <w:p w:rsidR="00402F35" w:rsidRPr="007127E0" w:rsidRDefault="00F21584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приёмы </w:t>
      </w:r>
      <w:proofErr w:type="spellStart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звукоизвлечения</w:t>
      </w:r>
      <w:proofErr w:type="spellEnd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предполагающие естественность и рациональность движений рук и пальцев;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 кончиков пальцев с клавишами;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звуковой результат (как необходимый итог) – это основа для технического и музыкального развития ученика.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начала обучения игре на фортепиано руки ребёнка были орудием труда или игровых действий. Теперь возникает новая ситуация: руки становятся голосом ребёнка. Они как бы выражают его душу, чувства, музыкальные восприятия. Игровые движения начинающего пианиста налаживаются постепенно и связаны с физическими особенностями строения рук ребёнка.</w:t>
      </w:r>
    </w:p>
    <w:p w:rsidR="00402F35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ребёнок диктует свой особый путь развития и цель – как можно скорее найти этот путь. Но принципы, составляющие основу для воспитания пианистических навыков, должны быть неизменными. 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418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Главный принцип –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 ребёнка слышать звуковой результат того или иного движения рук на клавиатуре. Запоминание физи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ческих ощущений,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приспособление рук и пальцев к клавиатуре должно идти вместе с восприятием звучания. Организации игрового аппарата и «постановке рук» необходимо уделить особое внимание с первых занятий. Ребёнок должен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различать игру неорганизованной рукой от организованных игровых движений.</w:t>
      </w:r>
    </w:p>
    <w:p w:rsidR="00402F35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0E1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Гимнастика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небольшая часть того, что педагог должен использовать для физического воспитания и подготовки рук будущего пианиста. С помощью гимнастики мы заставляем работать крупные мышцы руки (плечо, локоть, кисть), мелкие мышцы (пальцы), координировать движение правой и левой рук.</w:t>
      </w:r>
    </w:p>
    <w:p w:rsidR="00A25133" w:rsidRPr="007127E0" w:rsidRDefault="00A25133" w:rsidP="00A2513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Современная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педагогика рассматривает упражнения как важное и эффективное средство для технического развития ученика. </w:t>
      </w:r>
    </w:p>
    <w:p w:rsidR="00A25133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A25133" w:rsidRPr="00DD0A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Упражнения Анны Абрамовны Шмидт-Шкловской </w:t>
      </w:r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выдающегося педагога и музыканта - это небольшие технические формулы, в которых закодированы различные способы </w:t>
      </w:r>
      <w:proofErr w:type="spellStart"/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звукоизвлечения</w:t>
      </w:r>
      <w:proofErr w:type="spellEnd"/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приемы работы над произведением. Они сгруппированы по видам техники. </w:t>
      </w:r>
      <w:r w:rsidR="00A251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A25133" w:rsidRPr="007127E0" w:rsidRDefault="00A25133" w:rsidP="00A251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Целью всей её работы в области воспитания пианистических навыков - помочь каждому ученику  индивидуально приспособиться к инструменту, найти свои удобные ощущения. При этом она давала установки, которые могли бы служить основой для построения индивидуальной техники в каждом отдельном случае.</w:t>
      </w:r>
    </w:p>
    <w:p w:rsidR="00A25133" w:rsidRPr="00204AE8" w:rsidRDefault="00A25133" w:rsidP="00A251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204AE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Всего 45 упражнений, каждое имеет название и стихи.</w:t>
      </w:r>
    </w:p>
    <w:p w:rsidR="00A25133" w:rsidRPr="007127E0" w:rsidRDefault="00A25133" w:rsidP="00A2513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0A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Первая тетрадь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посвящена основам </w:t>
      </w:r>
      <w:proofErr w:type="spell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звукоизвлечения</w:t>
      </w:r>
      <w:proofErr w:type="spell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штрихам, дуговым движениям.</w:t>
      </w:r>
    </w:p>
    <w:p w:rsidR="00A25133" w:rsidRPr="007127E0" w:rsidRDefault="00A25133" w:rsidP="00A2513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0A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Вторая тетрадь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содержит упражнения на боковые движения и трели.</w:t>
      </w:r>
    </w:p>
    <w:p w:rsidR="00242418" w:rsidRPr="007127E0" w:rsidRDefault="00A25133" w:rsidP="00A2513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0A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Третья тетрадь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репетиции, гаммы, арпеджио, терции.</w:t>
      </w:r>
    </w:p>
    <w:p w:rsidR="00A25133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A25133" w:rsidRPr="00DD0A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Татьяна Симонова «Скороговорки для фортепиано 50 упражнений для беглости </w:t>
      </w:r>
      <w:proofErr w:type="gramStart"/>
      <w:r w:rsidR="00A25133" w:rsidRPr="00DD0A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пальцев»</w:t>
      </w:r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–</w:t>
      </w:r>
      <w:proofErr w:type="gramEnd"/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доступные, лёгкие пьесы и упражнения, рассчитанные для детей шести – семи лет. Излюбленный жанр – миниатюра, художественный образ воплощается  в музыке, выражает разные настроения. </w:t>
      </w:r>
    </w:p>
    <w:p w:rsidR="00A25133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Шарль Луи </w:t>
      </w:r>
      <w:proofErr w:type="spellStart"/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Ганон</w:t>
      </w:r>
      <w:proofErr w:type="spellEnd"/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– французский пианист, органист, педагог, автор этюдов и пособий. Известный сборник «Пианист – виртуоз», </w:t>
      </w:r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который вошли 60 упражнений для достижения беглости, независимости, силы, равномерного развития пальцев, лёгкого запястья. Упражнения занимательные, после недолгого разучивания их можно играть быстро, они дают прекрасную работу пальцам. </w:t>
      </w:r>
    </w:p>
    <w:p w:rsidR="00A25133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Елена </w:t>
      </w:r>
      <w:proofErr w:type="spellStart"/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Фабиановна</w:t>
      </w:r>
      <w:proofErr w:type="spellEnd"/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Гнесина</w:t>
      </w:r>
      <w:proofErr w:type="spellEnd"/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известная русская пианистка, педагог, музыкально – общественный деятель, автор многих педагогических произведений. Созданные «</w:t>
      </w:r>
      <w:r w:rsidR="00A25133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Подготовительные упражнения к различным видам фортепианной техники</w:t>
      </w:r>
      <w:r w:rsidR="00A25133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по праву относятся к жемчужинам русского педагогического репертуара.</w:t>
      </w:r>
    </w:p>
    <w:p w:rsidR="00A25133" w:rsidRPr="007127E0" w:rsidRDefault="00A25133" w:rsidP="00A251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Татьяна Ивановна Смирнова</w:t>
      </w:r>
      <w:r w:rsidR="00284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известный педагог и а</w:t>
      </w:r>
      <w:r w:rsidR="00242418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втор </w:t>
      </w:r>
      <w:r w:rsidR="00242418" w:rsidRPr="003E277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интенсивного курса «Аллегро»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рекомендует на занятиях с маленькими детьми не употреблять слово «упражнение» или словосочетание «делать упражнение», лучше использовать фразы «давай поиграем в «куклу» и так далее.</w:t>
      </w:r>
    </w:p>
    <w:p w:rsidR="00A25133" w:rsidRPr="007127E0" w:rsidRDefault="00A25133" w:rsidP="00242418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сразу построить и показать ребёнку мостик из того мира, где он сейчас находится к тому миру, который несёт в себе музыка.  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Период освоения первоначальных навыков составляет примерно три – четыре месяца обучения. На этом этапе работы с начинающими используются песни, пьески, этюды, мало отличающиеся друг от друга в фактурном отношении и по всем методическим задачам. Темпы исполнения медленные, умеренные.</w:t>
      </w:r>
    </w:p>
    <w:p w:rsidR="00242418" w:rsidRPr="007127E0" w:rsidRDefault="00402F35" w:rsidP="0024241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Следующий этап занимает приблизительно второе полугодие первого года обучения, иногда первую половину второго года обучения. Здесь технические задачи приобретают большую определённость, используется разнообразная фактура, темп исполнения немного подвижнее. Ученик знакомится с гаммами, аккордами, арпеджио.</w:t>
      </w:r>
    </w:p>
    <w:p w:rsidR="00242418" w:rsidRDefault="00242418" w:rsidP="00242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38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Изучение гамм, этюдов и арпеджио</w:t>
      </w:r>
      <w:r w:rsidRPr="00A538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является одним из важных разделов музыкально-технического развития ученика, поэтому необходима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систематическая работа над инструктивным материалом в течение всего периода обучения. В первом классе изучение гамм следует начинать примерно со второго полугодия.</w:t>
      </w:r>
    </w:p>
    <w:p w:rsidR="0028038E" w:rsidRPr="008D2F2A" w:rsidRDefault="00242418" w:rsidP="00280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Полезно начать с изучения хроматической гаммы, т.к. подкладывание 1 п. совершается в очень тесной позиции, на самом близком расстоянии, вырабатывается точность прикосновения, ловкость, гибкость первого пальца. Игра гамм 1-2,1-3, 1-4 пальцами правой и левой рукой, также способствует укреплению 1 пальца, его подвижности.</w:t>
      </w:r>
      <w:r w:rsidR="0028038E" w:rsidRPr="00280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8E" w:rsidRPr="00EC61E7">
        <w:rPr>
          <w:rFonts w:ascii="Times New Roman" w:hAnsi="Times New Roman" w:cs="Times New Roman"/>
          <w:color w:val="000000" w:themeColor="text1"/>
          <w:sz w:val="28"/>
          <w:szCs w:val="28"/>
        </w:rPr>
        <w:t>Диатонические гаммы можно играть от любого звука, в любой тональности, поначалу играя их двумя руками поочередно: четыре первых звука (нижний</w:t>
      </w:r>
      <w:r w:rsidR="0028038E" w:rsidRPr="008D2F2A">
        <w:rPr>
          <w:rFonts w:ascii="Times New Roman" w:hAnsi="Times New Roman" w:cs="Times New Roman"/>
          <w:sz w:val="28"/>
          <w:szCs w:val="28"/>
        </w:rPr>
        <w:t xml:space="preserve"> </w:t>
      </w:r>
      <w:r w:rsidR="0028038E" w:rsidRPr="008D2F2A">
        <w:rPr>
          <w:rFonts w:ascii="Times New Roman" w:hAnsi="Times New Roman" w:cs="Times New Roman"/>
          <w:color w:val="000000"/>
          <w:kern w:val="24"/>
          <w:sz w:val="28"/>
          <w:szCs w:val="28"/>
        </w:rPr>
        <w:t>тетрахорд - левой рукой, четыре следующих (верхний тетрахорд) –правой.</w:t>
      </w:r>
      <w:r w:rsidR="0028038E" w:rsidRPr="008D2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18" w:rsidRDefault="00242418" w:rsidP="00242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Темп должен быть таким, в котором ученик может контролировать и играть безошибочно. Далее желательно ввести  подвижные темпы для того, чтобы ученик постепенно научился быстрее мыслить звуками, а также авт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оматизировал игровые движения.    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Полезно по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добрать стихотворный текст, изменить штрихи и ритм, не забывать о динамических оттенках, разнообразить тембровыми красками. Не играть механически, а контролировать слухом художественный результат</w:t>
      </w:r>
      <w:r w:rsidR="002803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такой работе игра гамм, аккордов и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арпеджио станет занятием полезным и увлекательным.  Изучение гамм целесообразно связывать с их применением в музыкально-педагогической литературе. «Техника должна с самого начала идти рука об руку с подлинным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музыкальным развитием», - писал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 </w:t>
      </w:r>
      <w:proofErr w:type="gramStart"/>
      <w:r w:rsidR="00C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Гофман.[</w:t>
      </w:r>
      <w:proofErr w:type="gramEnd"/>
      <w:r w:rsidR="00CC7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3E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                                                                                                   </w:t>
      </w:r>
    </w:p>
    <w:p w:rsidR="00242418" w:rsidRDefault="00242418" w:rsidP="0024241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Техническая работа ученика должна идти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пути использования наибольшего разнообразия фортепианной фактуры: </w:t>
      </w:r>
    </w:p>
    <w:p w:rsidR="00242418" w:rsidRDefault="00242418" w:rsidP="0024241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во-первых, это разносторонне развивает его техн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ические навыки; -  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во-вторых, выявляет те индивидуальные качества ученика, которыми педагог может руководствоваться при выборе технического репертуара.</w:t>
      </w:r>
    </w:p>
    <w:p w:rsidR="00242418" w:rsidRPr="007127E0" w:rsidRDefault="0028038E" w:rsidP="0024241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Изучение этюдов можно начинать в конце первого полугодия, при подборе этюдов учитываются</w:t>
      </w:r>
      <w:r w:rsidR="00242418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моменты</w:t>
      </w:r>
      <w:r w:rsidR="002424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как:</w:t>
      </w:r>
      <w:r w:rsidR="00242418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величина рук ученика, особенности их строения, растяжение пальцев и степень технической подготовленности. Наряду с этюдами, преследующими цель подвижности </w:t>
      </w:r>
      <w:r w:rsidR="00242418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пальцев, важно использовать и мелодические этюды. Они способствуют налаживанию гибких, пластичных движений руки, большей глубине ощущения пальцами клавиш. </w:t>
      </w:r>
    </w:p>
    <w:p w:rsidR="00242418" w:rsidRDefault="00242418" w:rsidP="00F4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этюдов распадается на следующие этапы:</w:t>
      </w:r>
    </w:p>
    <w:p w:rsidR="00242418" w:rsidRPr="007127E0" w:rsidRDefault="00242418" w:rsidP="00F44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т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щательный ра</w:t>
      </w:r>
      <w:r w:rsidR="00F44D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збор (игра целиком и по частям);</w:t>
      </w:r>
    </w:p>
    <w:p w:rsidR="00242418" w:rsidRPr="007127E0" w:rsidRDefault="00242418" w:rsidP="00F44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м</w:t>
      </w:r>
      <w:r w:rsidR="00F44D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узыкальное усвоение;</w:t>
      </w:r>
    </w:p>
    <w:p w:rsidR="00242418" w:rsidRPr="007127E0" w:rsidRDefault="00242418" w:rsidP="00F44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мение сыграть осмысленно с правильной фрази</w:t>
      </w:r>
      <w:r w:rsidR="00F44D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ровкой, достаточно выразительно;</w:t>
      </w:r>
    </w:p>
    <w:p w:rsidR="00F44D66" w:rsidRDefault="00242418" w:rsidP="00F4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сполнение этюдов в подвижном темпе, определение недостатков игры</w:t>
      </w:r>
      <w:r w:rsidR="00F44D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42418" w:rsidRPr="007127E0" w:rsidRDefault="00242418" w:rsidP="00F44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абота над неудавшимися элементами, упражнения</w:t>
      </w:r>
      <w:r w:rsidR="00F44D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42418" w:rsidRPr="007127E0" w:rsidRDefault="00242418" w:rsidP="00F44D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«с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обирание» отдельных эпизодов в целый этюд, дальнейшее прибавление темпа и опять работа над необходимыми упражнениями.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разбора этюда наиболее эффективна работа над ним в спокойном (для начинающих) и в среднем темпе (для более подвинутых учеников). Слишком медленные темпы мешают слышать фразировку и, в связи с этим, налаживать верные движения; слишком быстрые - приводят к «</w:t>
      </w:r>
      <w:proofErr w:type="spell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забалтыванию</w:t>
      </w:r>
      <w:proofErr w:type="spell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так как ученик не успевает во время занятий слушать фразировку, контролировать свои действия.</w:t>
      </w:r>
    </w:p>
    <w:p w:rsidR="00242418" w:rsidRPr="00DD0A6D" w:rsidRDefault="00242418" w:rsidP="0024241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изучении этюдов ученику следует следить и за аккомпанементом, который очень часто является «дирижером», так как несет функции ритмического управления движением, хотя остается и на втором плане </w:t>
      </w:r>
      <w:r w:rsidRPr="003E27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звучания.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первых лет обучения необходимо воспитывать в учениках сознательное отношение к аппликатуре, бороться с невнимательным отношением к обозначенным в нотах пальцам.  Надо помнить, что аппликатура, удобная в медленном темпе, может оказаться неприемлемой в быстром. Обозначать пальцы необходимо там, где возникает неясность, и  приучать ученика самостоятельно подыскивать нужную аппликатуру, но для этого он должен  знать </w:t>
      </w:r>
      <w:r w:rsidRPr="002C70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основные аппликатурные принципы,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руководствуясь задачами художественной выразительности: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 возможности надо стремиться к естественной последовательности пальцев;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следующие друг за другом клавиши обычно нажимаются поочередно каждым пальцем;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пропуск одной клавиши  -  это пропуск пальца (в дальнейшей работе от этой закономерности иногда приходится отказываться);</w:t>
      </w:r>
    </w:p>
    <w:p w:rsidR="00242418" w:rsidRPr="007127E0" w:rsidRDefault="00242418" w:rsidP="0024241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секвенциях одинаковые группы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адо играть теми же пальцами.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э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gram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способствует большей быстроте и прочности запоминания);</w:t>
      </w:r>
    </w:p>
    <w:p w:rsidR="00242418" w:rsidRDefault="00242418" w:rsidP="0024241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иногда приходится играть первым и пятым пальцами на черных клавишах. 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Далее происходит уже четкая дифференциация технического материала, освоение методов работы над ним. С каждым последующим годом используется всё более сложная фактура, увеличиваются темпы исполнения.</w:t>
      </w:r>
    </w:p>
    <w:p w:rsidR="00402F35" w:rsidRPr="007127E0" w:rsidRDefault="00402F35" w:rsidP="00402F3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четвёртом классе ученик должен владеть основными типами техники: пятипальцевыми  </w:t>
      </w:r>
      <w:proofErr w:type="spell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поступенными</w:t>
      </w:r>
      <w:proofErr w:type="spell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последованиями</w:t>
      </w:r>
      <w:proofErr w:type="spell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гаммообразными 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арпеджированными, гармоническими фигурациями (изложенными длинными пассажами или в беспрерывном движении), аккордами, репетициями и так далее.</w:t>
      </w:r>
      <w:r w:rsidRPr="007127E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402F35" w:rsidRPr="007127E0" w:rsidRDefault="00402F35" w:rsidP="0024241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42418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424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заключении нужно отметить, что р</w:t>
      </w: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техники на начальном  этапе обучения требует от педагога особого внимания и умелого планирования. Данные материалы могут быть полезными для начинающих педагогов и для преподавателей со стажем, так как всегда полезно дополнить свою педагогиче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скую копилку. </w:t>
      </w: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2418" w:rsidRDefault="00242418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Pr="007127E0" w:rsidRDefault="00402F35" w:rsidP="00402F3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</w:t>
      </w:r>
    </w:p>
    <w:p w:rsidR="00402F35" w:rsidRPr="007127E0" w:rsidRDefault="00402F35" w:rsidP="00F44D6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1.Алексеев А.Д. Методика обучения игре на </w:t>
      </w:r>
      <w:proofErr w:type="gramStart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фортепиано.-</w:t>
      </w:r>
      <w:proofErr w:type="gramEnd"/>
      <w:r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М.,«Музыка»,1978.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.Гнесина Е. Ф. Подготовительные упражнения к различным видам фортепианной техники. «Композитор. Санкт – Петербург» 2010.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.Гофман И. Фортепианная игра. Ответы на вопросы по фортепианной игре. М., Классика ХХ1, 2002.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Лонг М. Фортепиано – школа упражнений. «</w:t>
      </w:r>
      <w:proofErr w:type="spellStart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Музгиз</w:t>
      </w:r>
      <w:proofErr w:type="spellEnd"/>
      <w:proofErr w:type="gramStart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,</w:t>
      </w:r>
      <w:proofErr w:type="gramEnd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1963.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Николаев А.А. Некоторые вопросы развития фортепианной техники. М., «Музыка» 1965.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Симонова Т. Скороговорки для фортепиано 50 упражнений для беглости пальцев «Композитор» Санкт – Петербург, 2005.</w:t>
      </w:r>
    </w:p>
    <w:p w:rsidR="00402F35" w:rsidRDefault="00F44D66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402F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Смирнова Т.И. </w:t>
      </w:r>
      <w:proofErr w:type="spellStart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Allegro</w:t>
      </w:r>
      <w:proofErr w:type="spellEnd"/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фортепиано, интенсивный курс. Методические рекоме</w:t>
      </w:r>
      <w:r w:rsidR="00402F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ндации, изд-во </w:t>
      </w:r>
      <w:proofErr w:type="gramStart"/>
      <w:r w:rsidR="00402F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ЦСДК.,</w:t>
      </w:r>
      <w:proofErr w:type="gramEnd"/>
      <w:r w:rsidR="00402F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М.,1999.</w:t>
      </w:r>
    </w:p>
    <w:p w:rsidR="00402F35" w:rsidRPr="007127E0" w:rsidRDefault="00F44D66" w:rsidP="00402F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402F35" w:rsidRPr="007127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Шмидт - Шкловская А.А. Воспитание пианистических навыков, Ленинград «Музыка», 1985г.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Pr="007127E0" w:rsidRDefault="00402F35" w:rsidP="00402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7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2F35" w:rsidRDefault="00402F35" w:rsidP="00402F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02AE" w:rsidRDefault="00FD02AE"/>
    <w:sectPr w:rsidR="00FD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32"/>
    <w:rsid w:val="00242418"/>
    <w:rsid w:val="0028038E"/>
    <w:rsid w:val="002847F3"/>
    <w:rsid w:val="00293632"/>
    <w:rsid w:val="00402F35"/>
    <w:rsid w:val="00904992"/>
    <w:rsid w:val="00993751"/>
    <w:rsid w:val="00A25133"/>
    <w:rsid w:val="00A538A6"/>
    <w:rsid w:val="00B65336"/>
    <w:rsid w:val="00CC7719"/>
    <w:rsid w:val="00DD410D"/>
    <w:rsid w:val="00E92E13"/>
    <w:rsid w:val="00F21584"/>
    <w:rsid w:val="00F44D66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303B0-CBB2-4A38-98CB-D867FC6E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DSHI47</dc:creator>
  <cp:keywords/>
  <dc:description/>
  <cp:lastModifiedBy>Учетная запись Майкрософт</cp:lastModifiedBy>
  <cp:revision>6</cp:revision>
  <dcterms:created xsi:type="dcterms:W3CDTF">2023-06-05T08:35:00Z</dcterms:created>
  <dcterms:modified xsi:type="dcterms:W3CDTF">2023-06-05T14:30:00Z</dcterms:modified>
</cp:coreProperties>
</file>