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2635" w:rsidRPr="00ED5A96" w:rsidRDefault="00292635" w:rsidP="00ED5A96">
      <w:pPr>
        <w:jc w:val="center"/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«Формы работы </w:t>
      </w:r>
      <w:hyperlink r:id="rId5" w:history="1">
        <w:r w:rsidRPr="00ED5A96">
          <w:rPr>
            <w:rFonts w:ascii="Times New Roman" w:eastAsia="Times New Roman" w:hAnsi="Times New Roman" w:cs="Times New Roman"/>
            <w:b/>
            <w:bCs/>
            <w:color w:val="000000" w:themeColor="text1"/>
            <w:sz w:val="24"/>
            <w:szCs w:val="24"/>
            <w:lang w:eastAsia="ru-RU"/>
          </w:rPr>
          <w:t>с текстом на уроках в начальной школе</w:t>
        </w:r>
      </w:hyperlink>
      <w:r w:rsidRPr="00ED5A9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,</w:t>
      </w:r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как способ формирования читательской самостоятельности учащихся».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81117" w:rsidRPr="00ED5A96" w:rsidRDefault="006D58D6" w:rsidP="00ED5A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92635" w:rsidRPr="00ED5A96">
        <w:rPr>
          <w:rFonts w:ascii="Times New Roman" w:hAnsi="Times New Roman" w:cs="Times New Roman"/>
          <w:sz w:val="24"/>
          <w:szCs w:val="24"/>
        </w:rPr>
        <w:t>За последние двадцать лет статус чтения, его роль, отношение к нему в российском обществе, как и во многих странах мира, сильно изменилось. Снижение интереса к чтению является общемировой тенденцией, обусловленной глобализацией СМИ и бурным развитием индустрии развлечений, вытесняющих чтение и как престижный источник получения информации и как приятную и престижную форму досуга. Последние социологические опросы жителей России показывают, что значительно снизился интерес к чтению книг не только у школьников, но и среди тех категорий граждан, кто имеет высшее образование.</w:t>
      </w:r>
    </w:p>
    <w:p w:rsidR="00292635" w:rsidRPr="00ED5A96" w:rsidRDefault="006D58D6" w:rsidP="00ED5A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292635" w:rsidRPr="00ED5A96">
        <w:rPr>
          <w:rFonts w:ascii="Times New Roman" w:hAnsi="Times New Roman" w:cs="Times New Roman"/>
          <w:sz w:val="24"/>
          <w:szCs w:val="24"/>
        </w:rPr>
        <w:t xml:space="preserve">Огромная роль в формировании навыка правильного, вдумчивого чтения принадлежит школьному учителю. Начальная школа сегодня работает по реализации Федеральных государственных стандартов начального общего образования. Перед учителями начальных классов стоит важнейшая цель – формирование читательской компетентности младших школьников. Это означает, что за четыре года обучения в школе первой ступени дети должны научиться осознавать себя «грамотными читателями, способными использовать читательскую деятельность как средство самообразования». Младшие школьники должны овладеть техникой чтения, приемами понимания прочитанного и прослушанного произведения, знанием книг и умением самостоятельно их выбирать, </w:t>
      </w:r>
      <w:proofErr w:type="spellStart"/>
      <w:r w:rsidR="00292635" w:rsidRPr="00ED5A96">
        <w:rPr>
          <w:rFonts w:ascii="Times New Roman" w:hAnsi="Times New Roman" w:cs="Times New Roman"/>
          <w:sz w:val="24"/>
          <w:szCs w:val="24"/>
        </w:rPr>
        <w:t>сформированностью</w:t>
      </w:r>
      <w:proofErr w:type="spellEnd"/>
      <w:r w:rsidR="00292635" w:rsidRPr="00ED5A96">
        <w:rPr>
          <w:rFonts w:ascii="Times New Roman" w:hAnsi="Times New Roman" w:cs="Times New Roman"/>
          <w:sz w:val="24"/>
          <w:szCs w:val="24"/>
        </w:rPr>
        <w:t xml:space="preserve"> духовной потребности в книге и чтении» Результат обучения чтению в</w:t>
      </w:r>
      <w:r w:rsidR="00ED5A96">
        <w:rPr>
          <w:rFonts w:ascii="Times New Roman" w:hAnsi="Times New Roman" w:cs="Times New Roman"/>
          <w:sz w:val="24"/>
          <w:szCs w:val="24"/>
        </w:rPr>
        <w:t xml:space="preserve"> начальной школе определяется Н </w:t>
      </w:r>
      <w:proofErr w:type="spellStart"/>
      <w:r w:rsidR="00292635" w:rsidRPr="00ED5A96">
        <w:rPr>
          <w:rFonts w:ascii="Times New Roman" w:hAnsi="Times New Roman" w:cs="Times New Roman"/>
          <w:sz w:val="24"/>
          <w:szCs w:val="24"/>
        </w:rPr>
        <w:t>Н.Светловской</w:t>
      </w:r>
      <w:proofErr w:type="spellEnd"/>
      <w:r w:rsidR="00292635" w:rsidRPr="00ED5A96">
        <w:rPr>
          <w:rFonts w:ascii="Times New Roman" w:hAnsi="Times New Roman" w:cs="Times New Roman"/>
          <w:sz w:val="24"/>
          <w:szCs w:val="24"/>
        </w:rPr>
        <w:t>, как «умение думать до чтения, во время чтения и после чтения»</w:t>
      </w:r>
    </w:p>
    <w:p w:rsidR="00292635" w:rsidRPr="00ED5A96" w:rsidRDefault="006D58D6" w:rsidP="00ED5A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292635" w:rsidRPr="00ED5A96">
        <w:rPr>
          <w:rFonts w:ascii="Times New Roman" w:hAnsi="Times New Roman" w:cs="Times New Roman"/>
          <w:sz w:val="24"/>
          <w:szCs w:val="24"/>
        </w:rPr>
        <w:t>Чтобы ребенок стал полноценным читателем, важно создать условия для формирования читательской деятельности.</w:t>
      </w:r>
    </w:p>
    <w:p w:rsidR="00292635" w:rsidRPr="00ED5A96" w:rsidRDefault="006D58D6" w:rsidP="00ED5A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92635" w:rsidRPr="00ED5A96">
        <w:rPr>
          <w:rFonts w:ascii="Times New Roman" w:hAnsi="Times New Roman" w:cs="Times New Roman"/>
          <w:sz w:val="24"/>
          <w:szCs w:val="24"/>
        </w:rPr>
        <w:t>В образовательных стандартах нового поколения ставится вопрос об оптимизации обучения; в начальной школе – это переход от «</w:t>
      </w:r>
      <w:proofErr w:type="spellStart"/>
      <w:r w:rsidR="00292635" w:rsidRPr="00ED5A96">
        <w:rPr>
          <w:rFonts w:ascii="Times New Roman" w:hAnsi="Times New Roman" w:cs="Times New Roman"/>
          <w:sz w:val="24"/>
          <w:szCs w:val="24"/>
        </w:rPr>
        <w:t>знаниевого</w:t>
      </w:r>
      <w:proofErr w:type="spellEnd"/>
      <w:r w:rsidR="00292635" w:rsidRPr="00ED5A96">
        <w:rPr>
          <w:rFonts w:ascii="Times New Roman" w:hAnsi="Times New Roman" w:cs="Times New Roman"/>
          <w:sz w:val="24"/>
          <w:szCs w:val="24"/>
        </w:rPr>
        <w:t xml:space="preserve">» подхода к </w:t>
      </w:r>
      <w:proofErr w:type="spellStart"/>
      <w:r w:rsidR="00292635" w:rsidRPr="00ED5A96">
        <w:rPr>
          <w:rFonts w:ascii="Times New Roman" w:hAnsi="Times New Roman" w:cs="Times New Roman"/>
          <w:sz w:val="24"/>
          <w:szCs w:val="24"/>
        </w:rPr>
        <w:t>деятельностному</w:t>
      </w:r>
      <w:proofErr w:type="spellEnd"/>
      <w:proofErr w:type="gramStart"/>
      <w:r w:rsidR="00292635" w:rsidRPr="00ED5A9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="00292635" w:rsidRPr="00ED5A9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92635" w:rsidRPr="00ED5A96">
        <w:rPr>
          <w:rFonts w:ascii="Times New Roman" w:hAnsi="Times New Roman" w:cs="Times New Roman"/>
          <w:sz w:val="24"/>
          <w:szCs w:val="24"/>
        </w:rPr>
        <w:t>Деятельностный</w:t>
      </w:r>
      <w:proofErr w:type="spellEnd"/>
      <w:r w:rsidR="00292635" w:rsidRPr="00ED5A96">
        <w:rPr>
          <w:rFonts w:ascii="Times New Roman" w:hAnsi="Times New Roman" w:cs="Times New Roman"/>
          <w:sz w:val="24"/>
          <w:szCs w:val="24"/>
        </w:rPr>
        <w:t xml:space="preserve"> подход к обучению предполагает: - Наличие у детей познавательного мотива (желание узнать, открыть, научиться) и конкретной учебной цели (понимание того, что именно нужно узнать, открыть, освоить). - Выполнение учениками определенных действий для приобретения недостающих знаний. - Выявление учениками определенных действий для приобретений недостающих знаний. - Выявление и освоение учащимися способа действия, позволяющего осознанно применять приобретенные знания. - Формирование у младших школьников умения контролировать свои действия – как после их завершения, так и по ходу. - Включение содержания обучения в контекст решения значимых жизненных задач</w:t>
      </w:r>
      <w:proofErr w:type="gramStart"/>
      <w:r w:rsidR="00292635" w:rsidRPr="00ED5A96">
        <w:rPr>
          <w:rFonts w:ascii="Times New Roman" w:hAnsi="Times New Roman" w:cs="Times New Roman"/>
          <w:sz w:val="24"/>
          <w:szCs w:val="24"/>
        </w:rPr>
        <w:t>..</w:t>
      </w:r>
      <w:proofErr w:type="gramEnd"/>
    </w:p>
    <w:p w:rsidR="00C75082" w:rsidRPr="00ED5A96" w:rsidRDefault="006D58D6" w:rsidP="00ED5A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36133B" w:rsidRPr="00ED5A96">
        <w:rPr>
          <w:rFonts w:ascii="Times New Roman" w:hAnsi="Times New Roman" w:cs="Times New Roman"/>
          <w:sz w:val="24"/>
          <w:szCs w:val="24"/>
        </w:rPr>
        <w:t>Необходимо формировать у детей тип правильной читательской деятельности, который представляет собой трехступенчатый процесс целенаправленного индивидуального осмысления и освоения детьми книг (до чтения, в процессе чтения и после него). Работа с текстом включает три этапа: до чтения, в процессе чтения и после чтения. Рассмотрим технологию р</w:t>
      </w:r>
      <w:r w:rsidR="00C75082" w:rsidRPr="00ED5A96">
        <w:rPr>
          <w:rFonts w:ascii="Times New Roman" w:hAnsi="Times New Roman" w:cs="Times New Roman"/>
          <w:sz w:val="24"/>
          <w:szCs w:val="24"/>
        </w:rPr>
        <w:t>аботы с прозаическим текстом</w:t>
      </w:r>
      <w:proofErr w:type="gramStart"/>
      <w:r w:rsidR="0036133B" w:rsidRPr="00ED5A96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Первый этап.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lastRenderedPageBreak/>
        <w:t>Работа с текстом до начала чтения.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Цель этапа: развитие важнейшего читательского умения предполагать, предвосхищать содержание текста по заглавию, иллюстрации, по фамилии автора и группе ключе</w:t>
      </w:r>
      <w:r w:rsidR="00C75082" w:rsidRPr="00ED5A96">
        <w:rPr>
          <w:rFonts w:ascii="Times New Roman" w:hAnsi="Times New Roman" w:cs="Times New Roman"/>
          <w:sz w:val="24"/>
          <w:szCs w:val="24"/>
        </w:rPr>
        <w:t>вых слов.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1) Дети читают фамилию автора, заглавие произведения, рассматривают иллюстрацию, которая высказывает свои предположения о героях, теме, содержании.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2) Дети читают (про себя, затем вслух) ключевые слова, которые учитель заранее вычленяет из текста и записывает на доске. Уточняют свои предположения о теме произведения, героях, развитии действия. Учитель ставит задачу провести «диалог с автором» через текст, проверить и уточнить свои первоначальные предположения. Детям на уроках нужно показать, что чтение</w:t>
      </w:r>
      <w:r w:rsidR="007C7DAC" w:rsidRPr="00ED5A96">
        <w:rPr>
          <w:rFonts w:ascii="Times New Roman" w:hAnsi="Times New Roman" w:cs="Times New Roman"/>
          <w:sz w:val="24"/>
          <w:szCs w:val="24"/>
        </w:rPr>
        <w:t xml:space="preserve"> </w:t>
      </w:r>
      <w:r w:rsidRPr="00ED5A96">
        <w:rPr>
          <w:rFonts w:ascii="Times New Roman" w:hAnsi="Times New Roman" w:cs="Times New Roman"/>
          <w:sz w:val="24"/>
          <w:szCs w:val="24"/>
        </w:rPr>
        <w:t>- это общение не непосредственно, а через текст, созданный автором.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Второй этап. Работа с текстом во время чтения.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1) Дети самостоятельно читают текст (главу, законченный фрагмент) про себя с установкой проверить свои предположения, которы</w:t>
      </w:r>
      <w:r w:rsidR="00C75082" w:rsidRPr="00ED5A96">
        <w:rPr>
          <w:rFonts w:ascii="Times New Roman" w:hAnsi="Times New Roman" w:cs="Times New Roman"/>
          <w:sz w:val="24"/>
          <w:szCs w:val="24"/>
        </w:rPr>
        <w:t>е были сделаны до начала чтения.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2) Чтение вслух по предложениям или небольшим абзацам с комментариями. По ходу чтения, а не после учитель задает уточняющие вопросы на понимание, регулярно возвращает детей к их предположениям, как только текст дает возможность их подтвердить. Например: «Что подтвердилось? В чем мы не правы?». Словарная работа. Объяснение и уточнение значений слов ведется по ходу чтения. В этом случае работа становится мотивированной и интересной: ведь именно по ходу чтения становится понятно, какие слова нуждаются в толковании. Вопросы, которые учитель задает по ходу чтения, - это вопросы к автору, ответы на них нужно искать или в уже прочитанной части текста, или в той, которую еще нужно прочитать. Таким образом, дети видят суть процесса «</w:t>
      </w:r>
      <w:proofErr w:type="spellStart"/>
      <w:r w:rsidRPr="00ED5A96">
        <w:rPr>
          <w:rFonts w:ascii="Times New Roman" w:hAnsi="Times New Roman" w:cs="Times New Roman"/>
          <w:sz w:val="24"/>
          <w:szCs w:val="24"/>
        </w:rPr>
        <w:t>вчитывания</w:t>
      </w:r>
      <w:proofErr w:type="spellEnd"/>
      <w:r w:rsidRPr="00ED5A96">
        <w:rPr>
          <w:rFonts w:ascii="Times New Roman" w:hAnsi="Times New Roman" w:cs="Times New Roman"/>
          <w:sz w:val="24"/>
          <w:szCs w:val="24"/>
        </w:rPr>
        <w:t>» в текст и сами участвуют в нем: идут по тексту вслед за автором, попутно думают над смыслом слов, наблюдают, как «разворачиваются» перед ними характеры героев, работают над языком, представляют картины, которые нарисовал автор.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3.</w:t>
      </w:r>
      <w:r w:rsidR="00C75082" w:rsidRPr="00ED5A96">
        <w:rPr>
          <w:rFonts w:ascii="Times New Roman" w:hAnsi="Times New Roman" w:cs="Times New Roman"/>
          <w:sz w:val="24"/>
          <w:szCs w:val="24"/>
        </w:rPr>
        <w:t xml:space="preserve"> </w:t>
      </w:r>
      <w:r w:rsidRPr="00ED5A96">
        <w:rPr>
          <w:rFonts w:ascii="Times New Roman" w:hAnsi="Times New Roman" w:cs="Times New Roman"/>
          <w:sz w:val="24"/>
          <w:szCs w:val="24"/>
        </w:rPr>
        <w:t xml:space="preserve">Задается уточняющий вопрос на понимание содержания главы, фрагмента в целом. Результатом понимания может быть </w:t>
      </w:r>
      <w:proofErr w:type="spellStart"/>
      <w:r w:rsidRPr="00ED5A96">
        <w:rPr>
          <w:rFonts w:ascii="Times New Roman" w:hAnsi="Times New Roman" w:cs="Times New Roman"/>
          <w:sz w:val="24"/>
          <w:szCs w:val="24"/>
        </w:rPr>
        <w:t>озаглавливание</w:t>
      </w:r>
      <w:proofErr w:type="spellEnd"/>
      <w:r w:rsidRPr="00ED5A96">
        <w:rPr>
          <w:rFonts w:ascii="Times New Roman" w:hAnsi="Times New Roman" w:cs="Times New Roman"/>
          <w:sz w:val="24"/>
          <w:szCs w:val="24"/>
        </w:rPr>
        <w:t xml:space="preserve"> этой части текста. Происходит процесс </w:t>
      </w:r>
      <w:proofErr w:type="spellStart"/>
      <w:r w:rsidRPr="00ED5A96">
        <w:rPr>
          <w:rFonts w:ascii="Times New Roman" w:hAnsi="Times New Roman" w:cs="Times New Roman"/>
          <w:sz w:val="24"/>
          <w:szCs w:val="24"/>
        </w:rPr>
        <w:t>вчитывания</w:t>
      </w:r>
      <w:proofErr w:type="spellEnd"/>
      <w:r w:rsidRPr="00ED5A96">
        <w:rPr>
          <w:rFonts w:ascii="Times New Roman" w:hAnsi="Times New Roman" w:cs="Times New Roman"/>
          <w:sz w:val="24"/>
          <w:szCs w:val="24"/>
        </w:rPr>
        <w:t>, постепенное накопление смысла этого текста.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Третий этап. Цель: достижение понимания на уровне смысла (понимание основной мысли, подтекста).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1)Учитель ставит проблемный вопрос к тексту в целом. Беседа, результатом которой должно стать понимание авторского замысла.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>2)Рассказ учителя о писателе. Беседа с детьми о его личности.</w:t>
      </w:r>
    </w:p>
    <w:p w:rsidR="00C75082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 xml:space="preserve">3)Повторное обращение к иллюстрации и заглавию. Вопросы по </w:t>
      </w:r>
      <w:proofErr w:type="gramStart"/>
      <w:r w:rsidRPr="00ED5A96">
        <w:rPr>
          <w:rFonts w:ascii="Times New Roman" w:hAnsi="Times New Roman" w:cs="Times New Roman"/>
          <w:sz w:val="24"/>
          <w:szCs w:val="24"/>
        </w:rPr>
        <w:t>иллюстрации</w:t>
      </w:r>
      <w:proofErr w:type="gramEnd"/>
      <w:r w:rsidRPr="00ED5A96">
        <w:rPr>
          <w:rFonts w:ascii="Times New Roman" w:hAnsi="Times New Roman" w:cs="Times New Roman"/>
          <w:sz w:val="24"/>
          <w:szCs w:val="24"/>
        </w:rPr>
        <w:t>: какой именно фрагмент текста проиллюстрировал художник, точен ли художник в деталях, совпадает ли его видение с вашим?</w:t>
      </w:r>
    </w:p>
    <w:p w:rsidR="0036133B" w:rsidRPr="00ED5A96" w:rsidRDefault="0036133B" w:rsidP="00ED5A96">
      <w:pPr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lastRenderedPageBreak/>
        <w:t>4)Выполнение творческих заданий: игра в театр, сочинение, придумывание загадок, стихов. С целью формирования интереса к чтению на уроках литературного чтения в практике современной школы используются следующие упражнения</w:t>
      </w:r>
    </w:p>
    <w:p w:rsidR="003563F8" w:rsidRPr="00ED5A96" w:rsidRDefault="003563F8" w:rsidP="00ED5A9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Приоритетной целью обучения литературному чтению в начальной школе является формирование читательской компетентности младшего школьника, осознание себя как грамотного читателя, способного к творческой деятельности.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Читательская компетентность определяется</w:t>
      </w:r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End"/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владением техникой чтения; 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-приемами понимания прочитанного и прослушанного 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произведения; 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-умением работать </w:t>
      </w:r>
      <w:hyperlink r:id="rId6" w:history="1">
        <w:r w:rsidRPr="00ED5A9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 текстами художественных произведений</w:t>
        </w:r>
      </w:hyperlink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разных жанров и нехудожественных (учебной, научно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-познавательной, справочной); 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- знанием книг и умением их самостоятельно </w:t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выбирать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; 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сформированностью</w:t>
      </w:r>
      <w:proofErr w:type="spell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духовной потребности в книге как средстве познания мира и самопознания</w:t>
      </w:r>
    </w:p>
    <w:p w:rsidR="007C7DAC" w:rsidRPr="00ED5A96" w:rsidRDefault="007C7DAC" w:rsidP="00ED5A9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Поэтапное внедрение при работе с текстом</w:t>
      </w:r>
      <w:proofErr w:type="gram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Также необходимо поэтапное внедрение системы работы с текстом на уроках в начальной школе, согласно требованиям ФГОС НОО.</w:t>
      </w:r>
    </w:p>
    <w:p w:rsidR="00B34867" w:rsidRPr="00ED5A96" w:rsidRDefault="007C7DAC" w:rsidP="00ED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обучения работе с текстами соблюдаются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некоторые условия: 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1. Для развития умения находить информацию используются тексты научно – познавательного характера, соответствующего возрасту учащихся (из детских энциклопедий, природоведческого содержа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ния), жизненные истории, СМИ.</w:t>
      </w:r>
    </w:p>
    <w:p w:rsidR="00B34867" w:rsidRPr="00ED5A96" w:rsidRDefault="00B34867" w:rsidP="00ED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Для того чтобы дети учились интерпретировать полученную информацию, тексты подбираются разных стилей, но схожих по содержанию: например, про муравья: «Стрекоза и Муравей» И.А.Крылова и В. Бианки «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</w:t>
      </w:r>
      <w:proofErr w:type="spell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муравьишка</w:t>
      </w:r>
      <w:proofErr w:type="spell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домой спешил».</w:t>
      </w:r>
    </w:p>
    <w:p w:rsidR="00B34867" w:rsidRPr="00ED5A96" w:rsidRDefault="00B34867" w:rsidP="00ED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3. Попутно ведется работа над развитием речи учащихся (пересказы, создание собственных высказываний, словарный запас речи, её эмоциональность, правильность, точность и выразительность). </w:t>
      </w:r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При работе с текстами учитывается мотивация учащихся и их </w:t>
      </w:r>
      <w:hyperlink r:id="rId7" w:history="1">
        <w:r w:rsidR="007C7DAC" w:rsidRPr="00ED5A9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способность быть читателем</w:t>
        </w:r>
      </w:hyperlink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Разные по объему произведения позволяют учителю учитывать </w:t>
      </w:r>
      <w:proofErr w:type="spellStart"/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разноуровневую</w:t>
      </w:r>
      <w:proofErr w:type="spellEnd"/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готовность учащихся. Дифференцированный, индивидуальный подход в обучении является одной из основных черт современного начального образования. </w:t>
      </w:r>
      <w:r w:rsidR="007C7DAC"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Необходимость</w:t>
      </w:r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дифференцированного подхода к работе обусловлена тем, что мы начинаем обучение детей разного уровня готовности к школе (читающие, не читающие, знающие буквы и сомневающиеся) и разными индивидуальными особенностями. </w:t>
      </w:r>
      <w:r w:rsidR="007C7DAC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B34867" w:rsidRPr="00ED5A96" w:rsidRDefault="00B34867" w:rsidP="00ED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4867" w:rsidRPr="00ED5A96" w:rsidRDefault="007C7DAC" w:rsidP="00ED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Межпредметные</w:t>
      </w:r>
      <w:proofErr w:type="spellEnd"/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связи</w:t>
      </w:r>
      <w:proofErr w:type="gram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</w:t>
      </w:r>
      <w:proofErr w:type="gram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 работе с текстом осуществляется системный подход к изучению языка, а также прослеживаются </w:t>
      </w:r>
      <w:proofErr w:type="spell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межпредметные</w:t>
      </w:r>
      <w:proofErr w:type="spell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Работа с текстом ведётся </w:t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уроках русского языка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(в разделе «Развитие речи»).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Чем старше ребёнок, тем сложнее тексты. Происходит погружение в текст, анализ предложенного текста (деформированный, незаконченный, с пропущенными частями, предложениями, словами и т. </w:t>
      </w:r>
      <w:proofErr w:type="spell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proofErr w:type="spell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), словарная работа, самоанализ.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Восстановление текста по опорным словам, словосочетаниям, </w:t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запись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своими словами, исходя из собственных знаний и с поиском дополнительной информации (словари, энциклопедии, другие тексты с похожим смыслом).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Аннотация к прочитанному произведению (2–3 предложения), запись описания пейзажа или портрета персонажа, проба пера (сочинение считалок, сказок, рассказов).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Особое </w:t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внимание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уделяется работе со словом, которая включает в себя чтение по слогам, деление слов на слоги для переноса, определение ударного слога. Работа </w:t>
      </w:r>
      <w:hyperlink r:id="rId8" w:history="1">
        <w:r w:rsidRPr="00ED5A9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 отдельными словами</w:t>
        </w:r>
      </w:hyperlink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, словосочетаниями, с предложениями, а также с целым текстовым материалом, позволяет тренировать зрительную память, а значит, развивает орфографическую зоркость.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уроках математики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работа с текстовыми задачами. Проводится анализ задачи, устанавливается связь между данным и искомым, прежде чем </w:t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выбрать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то или иное действие для ее решения. Перевод текстовой задачи в таблицу, схему, графическую модель и наоборот.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Работе над текстом задачи </w:t>
      </w:r>
      <w:r w:rsidR="00E529C1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предать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творческий характер: изменить вопрос или условие, поставить дополнительные вопросы. Что позволяет расширить кругозор ребенка, установить связь с окружающей действительностью.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уроках изобразительного искусства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: иллюстрирование отдельных эпизодов и небольших произведений; рассматривание и сравнение иллюстраций разных художников к одному и тому же тексту; иллюстрирование книг-самоделок, использование красок для передачи своего отношения к героям произведения, уроки коллективного творчества по темам чтения.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уроках окружающего мира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выделение существенных и несущественных признаков, классификация, понимание главной мысли научного текста, фиксирование результатов наблюдений; использование кроссвордов. Тексты подбираются небольшие по объёму с </w:t>
      </w:r>
      <w:proofErr w:type="spell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воспитывающе</w:t>
      </w:r>
      <w:proofErr w:type="spell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познавательным характером. Это </w:t>
      </w:r>
      <w:hyperlink r:id="rId9" w:history="1">
        <w:r w:rsidRPr="00ED5A9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позволяет </w:t>
        </w:r>
      </w:hyperlink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воздействовать на умение оценивать, делать выводы, давать оценку и приводить свои примеры. А также совершенствуются знания об окружающем мире.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уроках технологии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: работа с элементами текста, работа с энциклопедическим материалом, изготовление книг-самоделок, групповые творческие работы («Сказочные домики», «В гостях у сказки» и т. д.).</w:t>
      </w:r>
    </w:p>
    <w:p w:rsidR="00E529C1" w:rsidRDefault="007C7DAC" w:rsidP="00ED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Применение форм работы с текстом на уроках в начальной школе для формирования читательской самостоятельности учащихся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Формированием читательской компетентности детей младших классов я занимаюсь</w:t>
      </w:r>
      <w:r w:rsidR="00E52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три года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. Сложился определённый опыт работы по теме «Формирование читательской компетентности».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Мой практический опыт показал, что использование различных форм работы с текстом позволяет достичь хороших </w:t>
      </w:r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результатов,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а именно формированию читательской самостоятельности</w:t>
      </w:r>
      <w:r w:rsidR="00E529C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C7DAC" w:rsidRPr="00ED5A96" w:rsidRDefault="007C7DAC" w:rsidP="00ED5A9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увеличения темпа чтения с 1 по 4 класс использую разнообразные упражнения, а также упражнения, направленные на улучшение артикуляции. Такие упражнения на начальном этапе вызывают у учащихся значительные затруднения, но при систематическом их применении эти сложности исчезают.</w:t>
      </w:r>
    </w:p>
    <w:p w:rsidR="007C7DAC" w:rsidRPr="00ED5A96" w:rsidRDefault="007C7DAC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Очень важным в своей работе по данной теме, считаю работу с родителями (законными представителями), которую осуществляю по следующим направлениям: </w:t>
      </w:r>
      <w:r w:rsidR="00CE1CFF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родительские собрания, литературные праздники, индивидуальная консультация.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</w:t>
      </w:r>
      <w:r w:rsidR="00CE1CFF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заинтересовать ребен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CE1CFF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уроке, я использую такие формы работы:</w:t>
      </w:r>
    </w:p>
    <w:p w:rsidR="007C7DAC" w:rsidRPr="00ED5A96" w:rsidRDefault="007C7DAC" w:rsidP="00ED5A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расскажите необычные факты из биографии писателя, поэта;</w:t>
      </w:r>
    </w:p>
    <w:p w:rsidR="007C7DAC" w:rsidRPr="00ED5A96" w:rsidRDefault="007C7DAC" w:rsidP="00ED5A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принесите на урок и покажите необыкновенно красиво оформленную книгу, сборник стихов или наоборот: зачитанную книгу, но опрятно подклеенную, что вызовет у ребят желание подержать в руках эти произведения, прочитать;</w:t>
      </w:r>
    </w:p>
    <w:p w:rsidR="007C7DAC" w:rsidRPr="00ED5A96" w:rsidRDefault="007C7DAC" w:rsidP="00ED5A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составьте викторину или </w:t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вопросник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по прочитанному произведению, а ответ учащиеся самостоятельно должны найти, а потом прочитать;</w:t>
      </w:r>
    </w:p>
    <w:p w:rsidR="007C7DAC" w:rsidRPr="00ED5A96" w:rsidRDefault="007C7DAC" w:rsidP="00ED5A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проследить все действия того или иного героя, потом прочитать и обсудить в </w:t>
      </w:r>
      <w:proofErr w:type="spell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микрогруппах</w:t>
      </w:r>
      <w:proofErr w:type="spell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7C7DAC" w:rsidRDefault="007C7DAC" w:rsidP="00ED5A9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составить словесную характеристику главного героя, предварительно отметив места в тексте закладкой или карандашом и т.д.</w:t>
      </w:r>
    </w:p>
    <w:p w:rsidR="005216C9" w:rsidRPr="005216C9" w:rsidRDefault="005216C9" w:rsidP="005216C9">
      <w:pPr>
        <w:pStyle w:val="a5"/>
        <w:shd w:val="clear" w:color="auto" w:fill="FFFFFF"/>
        <w:spacing w:before="0" w:beforeAutospacing="0" w:after="0" w:afterAutospacing="0"/>
      </w:pPr>
      <w:r w:rsidRPr="005216C9">
        <w:t>Виды работ с текстом в начальной школе: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всего текста (первичное, ознакомительное).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Чтение, деление на смысловые части. Составление план</w:t>
      </w:r>
      <w:proofErr w:type="gramStart"/>
      <w:r w:rsidRPr="005216C9">
        <w:t>а(</w:t>
      </w:r>
      <w:proofErr w:type="gramEnd"/>
      <w:r w:rsidRPr="005216C9">
        <w:t>цитатный, вопросный, картинный, модельный, схематический, из повествовательных предложений).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по готовому плану.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 xml:space="preserve">Чтение, после чтения </w:t>
      </w:r>
      <w:proofErr w:type="spellStart"/>
      <w:r w:rsidRPr="005216C9">
        <w:t>пересказывание</w:t>
      </w:r>
      <w:proofErr w:type="spellEnd"/>
      <w:r w:rsidRPr="005216C9">
        <w:t>. Виды пересказа: подробный, краткий, выборочный, творческий.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учеником нового текста, заранее подготовленного дома.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Восстановление деформированного текста.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proofErr w:type="spellStart"/>
      <w:r w:rsidRPr="005216C9">
        <w:t>Инсценирование</w:t>
      </w:r>
      <w:proofErr w:type="spellEnd"/>
      <w:r w:rsidRPr="005216C9">
        <w:t xml:space="preserve"> текста или отрывка.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Выборочное чтение (с определенным заданием).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в лицах.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«Жужжащее чтение».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цепочкой по предложению.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абзацами.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с пометками.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с остановками (+прием "дерево предсказаний")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по группам.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Поисковое чтение.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Комбинированное чтение (учитель + учащиеся хором)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lastRenderedPageBreak/>
        <w:t xml:space="preserve">"Живая картинка" (один читает, другой мимикой лица реагирует на </w:t>
      </w:r>
      <w:proofErr w:type="gramStart"/>
      <w:r w:rsidRPr="005216C9">
        <w:t>услышанное</w:t>
      </w:r>
      <w:proofErr w:type="gramEnd"/>
      <w:r w:rsidRPr="005216C9">
        <w:t>)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с целью нахождения подходящего отрывка к рисунку.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с целью нахождения отрывка, который поможет ответить на вопрос.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Нахождение предложения или отрывка, отражающего главную мысль текста.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Нахождение и чтение образных слов и описаний.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Нахождение и чтение слов с логическим ударением.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 xml:space="preserve">Вычленения слов из текста к предложенной схеме, например: </w:t>
      </w:r>
      <w:proofErr w:type="spellStart"/>
      <w:r w:rsidRPr="005216C9">
        <w:t>чк</w:t>
      </w:r>
      <w:proofErr w:type="spellEnd"/>
      <w:r w:rsidRPr="005216C9">
        <w:t xml:space="preserve">, </w:t>
      </w:r>
      <w:proofErr w:type="spellStart"/>
      <w:r w:rsidRPr="005216C9">
        <w:t>чн</w:t>
      </w:r>
      <w:proofErr w:type="spellEnd"/>
      <w:r w:rsidRPr="005216C9">
        <w:t>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Кто быстрее в тексте найдет слово на определённое правило.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Нахождение самого длинного слова в тексте.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Нахождение двух-, трёх-, четырёхсложных слов.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Чтение с пометками непонятных слов.</w:t>
      </w:r>
    </w:p>
    <w:p w:rsidR="005216C9" w:rsidRPr="005216C9" w:rsidRDefault="005216C9" w:rsidP="005216C9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/>
      </w:pPr>
      <w:r w:rsidRPr="005216C9">
        <w:t>Кроссворд (игровая форма) погружения в текст</w:t>
      </w:r>
    </w:p>
    <w:p w:rsidR="007C7DAC" w:rsidRPr="00ED5A96" w:rsidRDefault="007C7DAC" w:rsidP="005216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Практика показала, что младшие школьники с живым интересом и желанием выполняют задания по формулированию темы и цели урока литературного чтения, благодаря чему в самом его начале у них создается установка на плодотворную рабо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ту, задается положительный эмоциональ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ный настрой. Осознание учащимися темы и цели урока автоматически повышает их ак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тивность на уроке, дает </w:t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возможность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каж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дому ребенку действительно быть субъек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том и организатором учебного процесса, младшим коллегой и единомышленником учителя. Взаимопонимание и сотрудниче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ство рождают естественный, не навязанный сверху литературный союз учителя, учени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ка и нового произведения.</w:t>
      </w:r>
    </w:p>
    <w:p w:rsidR="00B34867" w:rsidRPr="00ED5A96" w:rsidRDefault="007C7DAC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этапе диагностирования и обобщения результатов применения различных форм работы с текстом, я использовала такие методы исследования, как сравнительный анализ техники чтения и мониторинг выполнения рабо</w:t>
      </w:r>
      <w:r w:rsidR="00B34867"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т по формированию УУД.</w:t>
      </w:r>
    </w:p>
    <w:p w:rsidR="007C7DAC" w:rsidRPr="00ED5A96" w:rsidRDefault="007C7DAC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Заключение</w:t>
      </w:r>
    </w:p>
    <w:p w:rsidR="003D2619" w:rsidRPr="00ED5A96" w:rsidRDefault="003D2619" w:rsidP="00ED5A9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ED5A96">
        <w:rPr>
          <w:rFonts w:ascii="Times New Roman" w:hAnsi="Times New Roman" w:cs="Times New Roman"/>
          <w:sz w:val="24"/>
          <w:szCs w:val="24"/>
        </w:rPr>
        <w:t xml:space="preserve">Важнейшие  задачи современного урока литературного чтения - овладение осознанным, правильным, беглым и выразительным </w:t>
      </w:r>
      <w:r w:rsidR="00E529C1">
        <w:rPr>
          <w:rFonts w:ascii="Times New Roman" w:hAnsi="Times New Roman" w:cs="Times New Roman"/>
          <w:sz w:val="24"/>
          <w:szCs w:val="24"/>
        </w:rPr>
        <w:t xml:space="preserve"> </w:t>
      </w:r>
      <w:r w:rsidRPr="00ED5A96">
        <w:rPr>
          <w:rFonts w:ascii="Times New Roman" w:hAnsi="Times New Roman" w:cs="Times New Roman"/>
          <w:sz w:val="24"/>
          <w:szCs w:val="24"/>
        </w:rPr>
        <w:t>чтением как базовым навыком в системе образования младших школьников; совершенствование всех видов речевой деятельности, обеспечивающих умение работать с разными видами текстов; развитие интереса к чтению и книге; формирование читательского кругозора и приобретение опыта в выборе книг и самостоятельной читательской деятельности.</w:t>
      </w:r>
      <w:proofErr w:type="gramEnd"/>
    </w:p>
    <w:p w:rsidR="003D2619" w:rsidRPr="00ED5A96" w:rsidRDefault="003D2619" w:rsidP="00ED5A96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ED5A96">
        <w:rPr>
          <w:rFonts w:ascii="Times New Roman" w:hAnsi="Times New Roman" w:cs="Times New Roman"/>
          <w:sz w:val="24"/>
          <w:szCs w:val="24"/>
        </w:rPr>
        <w:t xml:space="preserve">Сформированный навык чтения включает в себя как минимум два основных компонента: а) технику чтения (правильное и быстрое восприятие и озвучивание слов, основанное на связи между их зрительными образами, с одной стороны, и акустическими и </w:t>
      </w:r>
      <w:proofErr w:type="spellStart"/>
      <w:r w:rsidRPr="00ED5A96">
        <w:rPr>
          <w:rFonts w:ascii="Times New Roman" w:hAnsi="Times New Roman" w:cs="Times New Roman"/>
          <w:sz w:val="24"/>
          <w:szCs w:val="24"/>
        </w:rPr>
        <w:t>речедвигательными</w:t>
      </w:r>
      <w:proofErr w:type="spellEnd"/>
      <w:r w:rsidRPr="00ED5A96">
        <w:rPr>
          <w:rFonts w:ascii="Times New Roman" w:hAnsi="Times New Roman" w:cs="Times New Roman"/>
          <w:sz w:val="24"/>
          <w:szCs w:val="24"/>
        </w:rPr>
        <w:t>, - с другой),</w:t>
      </w:r>
    </w:p>
    <w:p w:rsidR="003D2619" w:rsidRPr="00ED5A96" w:rsidRDefault="003D2619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hAnsi="Times New Roman" w:cs="Times New Roman"/>
          <w:sz w:val="24"/>
          <w:szCs w:val="24"/>
        </w:rPr>
        <w:t>б) понимание текста (извлечение его смысла, содержания). Оба эти компонента тесно взаимосвязаны и опираются друг на друга.</w:t>
      </w:r>
    </w:p>
    <w:p w:rsidR="007C7DAC" w:rsidRDefault="007C7DAC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Анализ различных подходов позволил выделить следующие показатели </w:t>
      </w:r>
      <w:proofErr w:type="spell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сформированности</w:t>
      </w:r>
      <w:proofErr w:type="spell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творческой активности детей в процессе обучения литературному чтению: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1. Высокий уровень интереса к урокам литературного чтения.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2. </w:t>
      </w:r>
      <w:hyperlink r:id="rId10" w:history="1">
        <w:r w:rsidRPr="00ED5A9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Способность к фантазированию</w:t>
        </w:r>
      </w:hyperlink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, воображению и моделированию.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3. Проявление догадливости, сообразительности; открытие новых для себя знаний, способов действий, поиск ответов на вопросы в книгах.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4. Проявление радостных эмоций в процессе работы.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5. Способность переживать ситуацию успеха, наслаждаться процессом творчества.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6. Стремление к оригинальности.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7. Проявление самостоятельности в работе.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8. Умение преодолевать возникшие трудности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Конечно, </w:t>
      </w:r>
      <w:r w:rsidRPr="00ED5A96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обучение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такому чтению требует определенного </w:t>
      </w:r>
      <w:proofErr w:type="gramStart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методического подхода</w:t>
      </w:r>
      <w:proofErr w:type="gramEnd"/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. 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Считаю целесообразным использование различных форм работы с текстом на уроках не только литературного чтения, но и русского языка, окружающего мира и др., а также и во внеклассной работе. Их применение  в </w:t>
      </w:r>
      <w:hyperlink r:id="rId11" w:history="1">
        <w:r w:rsidRPr="00ED5A96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начальной школе способствует</w:t>
        </w:r>
      </w:hyperlink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t> успешному обучению младших школьников.  Анализ  успеваемости  и качества знаний  по предметам наглядно демонстрируют  это утверждение. </w:t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D5A9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5216C9" w:rsidRDefault="005216C9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16C9" w:rsidRDefault="005216C9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16C9" w:rsidRDefault="005216C9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16C9" w:rsidRDefault="005216C9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16C9" w:rsidRDefault="005216C9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16C9" w:rsidRDefault="005216C9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16C9" w:rsidRPr="00ED5A96" w:rsidRDefault="005216C9" w:rsidP="00ED5A9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t xml:space="preserve">А. Когда книга учит.- </w:t>
      </w:r>
      <w:proofErr w:type="spellStart"/>
      <w:r>
        <w:t>М.:Мой</w:t>
      </w:r>
      <w:proofErr w:type="spellEnd"/>
      <w:r>
        <w:t xml:space="preserve"> учебник, 2007. – 256 с. 7. Козырев В. А., Черняк В. Д. Круг чтения и языковая способность российского студента // Вестник </w:t>
      </w:r>
      <w:proofErr w:type="spellStart"/>
      <w:r>
        <w:t>Герценовского</w:t>
      </w:r>
      <w:proofErr w:type="spellEnd"/>
      <w:r>
        <w:t xml:space="preserve"> университета. 2007. № 10. - С. 47. 8. Львов М.Р., </w:t>
      </w:r>
      <w:proofErr w:type="spellStart"/>
      <w:r>
        <w:t>Рамзаева</w:t>
      </w:r>
      <w:proofErr w:type="spellEnd"/>
      <w:r>
        <w:t xml:space="preserve"> Т.Г., </w:t>
      </w:r>
      <w:proofErr w:type="spellStart"/>
      <w:r>
        <w:t>Светловская</w:t>
      </w:r>
      <w:proofErr w:type="spellEnd"/>
      <w:r>
        <w:t xml:space="preserve"> Н.Н. Методика обучения русскому языку в начальных классах. - М.: Просвещение, 1987.- 414 с. 9. Лихачев Д.С. Письма о добром и </w:t>
      </w:r>
      <w:proofErr w:type="gramStart"/>
      <w:r>
        <w:t>прекрасном</w:t>
      </w:r>
      <w:proofErr w:type="gramEnd"/>
      <w:r>
        <w:t xml:space="preserve">. - </w:t>
      </w:r>
      <w:proofErr w:type="spellStart"/>
      <w:r>
        <w:t>СПб.:Logos</w:t>
      </w:r>
      <w:proofErr w:type="spellEnd"/>
      <w:r>
        <w:t xml:space="preserve">, 2006. 10. </w:t>
      </w:r>
      <w:proofErr w:type="spellStart"/>
      <w:r>
        <w:t>Маклюэн</w:t>
      </w:r>
      <w:proofErr w:type="spellEnd"/>
      <w:r>
        <w:t xml:space="preserve"> М. Галактика Гуттенберга. Становление человека печатающего. - М., 2005. 11. Национальная программа поддержки и развития чтения // Электронный источник. Режим доступа: http://www.library.ru/ 12. </w:t>
      </w:r>
      <w:proofErr w:type="spellStart"/>
      <w:r>
        <w:t>Пеннак</w:t>
      </w:r>
      <w:proofErr w:type="spellEnd"/>
      <w:r>
        <w:t xml:space="preserve"> Д. Как роман: эссе / Даниель </w:t>
      </w:r>
      <w:proofErr w:type="spellStart"/>
      <w:r>
        <w:t>Пеннак</w:t>
      </w:r>
      <w:proofErr w:type="spellEnd"/>
      <w:r>
        <w:t>; пер. с фр. Н</w:t>
      </w:r>
      <w:r w:rsidRPr="00636CC8">
        <w:rPr>
          <w:lang w:val="en-US"/>
        </w:rPr>
        <w:t xml:space="preserve">. </w:t>
      </w:r>
      <w:r>
        <w:t>Шаховской</w:t>
      </w:r>
      <w:r w:rsidRPr="00636CC8">
        <w:rPr>
          <w:lang w:val="en-US"/>
        </w:rPr>
        <w:t xml:space="preserve">. - </w:t>
      </w:r>
      <w:r>
        <w:t>М</w:t>
      </w:r>
      <w:r w:rsidRPr="00636CC8">
        <w:rPr>
          <w:lang w:val="en-US"/>
        </w:rPr>
        <w:t xml:space="preserve">.: </w:t>
      </w:r>
      <w:r>
        <w:t>Самокат</w:t>
      </w:r>
      <w:r w:rsidRPr="00636CC8">
        <w:rPr>
          <w:lang w:val="en-US"/>
        </w:rPr>
        <w:t xml:space="preserve">, 2006. - 196 </w:t>
      </w:r>
      <w:r>
        <w:t>с</w:t>
      </w:r>
      <w:r w:rsidRPr="00636CC8">
        <w:rPr>
          <w:lang w:val="en-US"/>
        </w:rPr>
        <w:t xml:space="preserve">. – </w:t>
      </w:r>
      <w:r>
        <w:t>Перевод</w:t>
      </w:r>
      <w:r w:rsidRPr="00636CC8">
        <w:rPr>
          <w:lang w:val="en-US"/>
        </w:rPr>
        <w:t xml:space="preserve"> </w:t>
      </w:r>
      <w:proofErr w:type="spellStart"/>
      <w:r>
        <w:t>изд</w:t>
      </w:r>
      <w:proofErr w:type="spellEnd"/>
      <w:r w:rsidRPr="00636CC8">
        <w:rPr>
          <w:lang w:val="en-US"/>
        </w:rPr>
        <w:t xml:space="preserve">.: </w:t>
      </w:r>
      <w:proofErr w:type="spellStart"/>
      <w:r w:rsidRPr="00636CC8">
        <w:rPr>
          <w:lang w:val="en-US"/>
        </w:rPr>
        <w:t>Comme</w:t>
      </w:r>
      <w:proofErr w:type="spellEnd"/>
      <w:r w:rsidRPr="00636CC8">
        <w:rPr>
          <w:lang w:val="en-US"/>
        </w:rPr>
        <w:t xml:space="preserve"> un roman / Daniel </w:t>
      </w:r>
      <w:proofErr w:type="spellStart"/>
      <w:r w:rsidRPr="00636CC8">
        <w:rPr>
          <w:lang w:val="en-US"/>
        </w:rPr>
        <w:t>Pennak</w:t>
      </w:r>
      <w:proofErr w:type="spellEnd"/>
      <w:r w:rsidRPr="00636CC8">
        <w:rPr>
          <w:lang w:val="en-US"/>
        </w:rPr>
        <w:t xml:space="preserve">. - </w:t>
      </w:r>
      <w:proofErr w:type="gramStart"/>
      <w:r w:rsidRPr="00636CC8">
        <w:rPr>
          <w:lang w:val="en-US"/>
        </w:rPr>
        <w:t>Paris, 1992.</w:t>
      </w:r>
      <w:proofErr w:type="gramEnd"/>
      <w:r w:rsidRPr="00636CC8">
        <w:rPr>
          <w:lang w:val="en-US"/>
        </w:rPr>
        <w:t xml:space="preserve"> </w:t>
      </w:r>
      <w:r>
        <w:t xml:space="preserve">13. Примерные программы по учебным предметам. Начальная школа. В 2 ч.Ч.1. - 4-е изд., </w:t>
      </w:r>
      <w:proofErr w:type="spellStart"/>
      <w:r>
        <w:t>перераб</w:t>
      </w:r>
      <w:proofErr w:type="spellEnd"/>
      <w:r>
        <w:t xml:space="preserve">. - М.: Просвещение, 2010. - 400с. - (Стандарты второго поколения). 14. </w:t>
      </w:r>
      <w:proofErr w:type="spellStart"/>
      <w:r>
        <w:t>Светловская</w:t>
      </w:r>
      <w:proofErr w:type="spellEnd"/>
      <w:r>
        <w:t xml:space="preserve"> Н.Н., </w:t>
      </w:r>
      <w:proofErr w:type="spellStart"/>
      <w:r>
        <w:t>Пиче-оол</w:t>
      </w:r>
      <w:proofErr w:type="spellEnd"/>
      <w:r>
        <w:t xml:space="preserve"> Т.С.Как помочь детям, которые не хотят учиться читать.</w:t>
      </w:r>
    </w:p>
    <w:sectPr w:rsidR="005216C9" w:rsidRPr="00ED5A96" w:rsidSect="005811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41EC0"/>
    <w:multiLevelType w:val="multilevel"/>
    <w:tmpl w:val="C50AB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7321078"/>
    <w:multiLevelType w:val="multilevel"/>
    <w:tmpl w:val="0DE0C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92635"/>
    <w:rsid w:val="001D730C"/>
    <w:rsid w:val="00292635"/>
    <w:rsid w:val="003563F8"/>
    <w:rsid w:val="0036133B"/>
    <w:rsid w:val="003D2619"/>
    <w:rsid w:val="005216C9"/>
    <w:rsid w:val="00581117"/>
    <w:rsid w:val="005C13DA"/>
    <w:rsid w:val="006D58D6"/>
    <w:rsid w:val="007C7DAC"/>
    <w:rsid w:val="00962ACB"/>
    <w:rsid w:val="00B34867"/>
    <w:rsid w:val="00B5262B"/>
    <w:rsid w:val="00C75082"/>
    <w:rsid w:val="00CE1CFF"/>
    <w:rsid w:val="00E529C1"/>
    <w:rsid w:val="00ED5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1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7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7DA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216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oraf.ru/ivan-sergeevich-turgenev-mumu-istoriya-sozdaniya-rasskaza-znak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bioraf.ru/iskusstvo-bite-chitatelem-prezentaciya-literaturnogo-jurnala-o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oraf.ru/geroi-hudojestvennih-proizvedenij-v-izuchenii-istorii-po-knige.html" TargetMode="External"/><Relationship Id="rId11" Type="http://schemas.openxmlformats.org/officeDocument/2006/relationships/hyperlink" Target="http://bioraf.ru/urokah-v-nachalenoj-shkole-napravlenie-predmet-nachalenoj-shko.html" TargetMode="External"/><Relationship Id="rId5" Type="http://schemas.openxmlformats.org/officeDocument/2006/relationships/hyperlink" Target="http://bioraf.ru/urokah-v-nachalenoj-shkole-napravlenie-predmet-nachalenoj-shko.html" TargetMode="External"/><Relationship Id="rId10" Type="http://schemas.openxmlformats.org/officeDocument/2006/relationships/hyperlink" Target="http://bioraf.ru/stroenie-svojstva-i-kompleksoobrazuyushaya-sposobnoste-polide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ioraf.ru/nazvanie-izdatelestvo-v2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7</Pages>
  <Words>2700</Words>
  <Characters>15391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2019-04-03T18:16:00Z</cp:lastPrinted>
  <dcterms:created xsi:type="dcterms:W3CDTF">2019-03-31T16:59:00Z</dcterms:created>
  <dcterms:modified xsi:type="dcterms:W3CDTF">2019-04-03T18:20:00Z</dcterms:modified>
</cp:coreProperties>
</file>