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Муниципальное дошкольное образовательное бюджетное учреждение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«Детский сад комбинированного вида № 1»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Всеволожска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Доклад на тему: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Развитие коммуникативных и речевых навыков дошкольников средствами театрализованной игры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/>
    </w:p>
    <w:p>
      <w:pPr>
        <w:pStyle w:val="Normal"/>
        <w:spacing w:lineRule="atLeast" w:line="345" w:before="0" w:after="0"/>
        <w:jc w:val="center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333333"/>
          <w:lang w:eastAsia="ru-RU"/>
        </w:rPr>
      </w:pPr>
      <w:r>
        <w:rPr>
          <w:rFonts w:eastAsia="Times New Roman" w:ascii="Times New Roman" w:hAnsi="Times New Roman"/>
          <w:color w:val="333333"/>
          <w:sz w:val="28"/>
          <w:szCs w:val="28"/>
          <w:lang w:eastAsia="ru-RU"/>
        </w:rPr>
        <w:t xml:space="preserve">              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</w:r>
      <w:r/>
    </w:p>
    <w:p>
      <w:pPr>
        <w:pStyle w:val="Normal"/>
        <w:spacing w:lineRule="atLeast" w:line="345" w:before="0" w:after="0"/>
        <w:ind w:left="0" w:right="0" w:hanging="0"/>
        <w:jc w:val="right"/>
        <w:textAlignment w:val="baseline"/>
        <w:rPr>
          <w:sz w:val="28"/>
          <w:b/>
          <w:sz w:val="28"/>
          <w:b/>
          <w:szCs w:val="28"/>
          <w:bCs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b/>
          <w:bCs/>
          <w:color w:val="000000"/>
          <w:sz w:val="28"/>
          <w:szCs w:val="28"/>
          <w:lang w:eastAsia="ru-RU"/>
        </w:rPr>
        <w:t>Подготовила:</w:t>
      </w:r>
      <w:r/>
    </w:p>
    <w:p>
      <w:pPr>
        <w:pStyle w:val="Normal"/>
        <w:spacing w:lineRule="atLeast" w:line="345" w:before="0" w:after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оспитател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ь: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Вихрова Е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лена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Е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вгеньевна</w:t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br/>
        <w:tab/>
        <w:tab/>
        <w:tab/>
        <w:tab/>
        <w:tab/>
        <w:tab/>
        <w:tab/>
        <w:tab/>
        <w:tab/>
        <w:tab/>
        <w:t xml:space="preserve"> 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/>
          <w:color w:val="00000A"/>
          <w:lang w:val="ru-RU" w:eastAsia="en-US" w:bidi="ar-SA"/>
        </w:rPr>
      </w:pPr>
      <w:r>
        <w:rPr>
          <w:rFonts w:eastAsia="SimSu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numPr>
          <w:ilvl w:val="0"/>
          <w:numId w:val="0"/>
        </w:numPr>
        <w:spacing w:lineRule="auto" w:line="240"/>
        <w:ind w:left="0" w:right="0" w:hanging="0"/>
        <w:jc w:val="center"/>
        <w:outlineLvl w:val="2"/>
        <w:rPr>
          <w:sz w:val="28"/>
          <w:u w:val="single"/>
          <w:b/>
          <w:sz w:val="28"/>
          <w:b/>
          <w:szCs w:val="28"/>
          <w:bCs/>
          <w:rFonts w:ascii="Times New Roman" w:hAnsi="Times New Roman" w:eastAsia="Times New Roman" w:cs="Times New Roman"/>
          <w:color w:val="FF0000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8"/>
          <w:szCs w:val="28"/>
          <w:u w:val="single"/>
          <w:lang w:val="ru-RU" w:eastAsia="ru-RU" w:bidi="ar-SA"/>
        </w:rPr>
      </w:r>
      <w:r/>
    </w:p>
    <w:p>
      <w:pPr>
        <w:pStyle w:val="Normal"/>
        <w:spacing w:lineRule="auto" w:line="240" w:before="280" w:after="280"/>
        <w:ind w:left="0" w:right="0" w:hanging="0"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bCs/>
          <w:rFonts w:ascii="Times New Roman" w:hAnsi="Times New Roman" w:eastAsia="Times New Roman" w:cs="Times New Roman"/>
          <w:lang w:val="uk-UA"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>Всеволожский район ЛО</w:t>
      </w:r>
      <w:r/>
    </w:p>
    <w:p>
      <w:pPr>
        <w:sectPr>
          <w:footerReference w:type="default" r:id="rId2"/>
          <w:type w:val="nextPage"/>
          <w:pgSz w:w="11906" w:h="16838"/>
          <w:pgMar w:left="1134" w:right="1134" w:header="0" w:top="1134" w:footer="443" w:bottom="1298" w:gutter="0"/>
          <w:pgNumType w:fmt="decimal"/>
          <w:formProt w:val="false"/>
          <w:titlePg/>
          <w:textDirection w:val="lrTb"/>
        </w:sectPr>
        <w:pStyle w:val="Normal"/>
        <w:spacing w:lineRule="auto" w:line="240" w:before="278" w:after="278"/>
        <w:ind w:left="0" w:right="0" w:hanging="0"/>
        <w:contextualSpacing/>
        <w:jc w:val="center"/>
      </w:pPr>
      <w:r>
        <w:rPr>
          <w:rFonts w:eastAsia="Times New Roman" w:cs="Times New Roman" w:ascii="Times New Roman" w:hAnsi="Times New Roman"/>
          <w:b w:val="false"/>
          <w:bCs/>
          <w:sz w:val="28"/>
          <w:szCs w:val="28"/>
          <w:lang w:val="ru-RU" w:eastAsia="ru-RU"/>
        </w:rPr>
        <w:t>2</w:t>
      </w:r>
      <w:r>
        <w:rPr>
          <w:rFonts w:eastAsia="Times New Roman" w:cs="Times New Roman" w:ascii="Times New Roman" w:hAnsi="Times New Roman"/>
          <w:b w:val="false"/>
          <w:bCs/>
          <w:sz w:val="28"/>
          <w:szCs w:val="28"/>
          <w:lang w:val="ru-RU" w:eastAsia="ru-RU"/>
        </w:rPr>
        <w:t>01</w:t>
      </w:r>
      <w:r>
        <w:rPr>
          <w:rFonts w:eastAsia="Times New Roman" w:cs="Times New Roman" w:ascii="Times New Roman" w:hAnsi="Times New Roman"/>
          <w:b w:val="false"/>
          <w:bCs/>
          <w:sz w:val="28"/>
          <w:szCs w:val="28"/>
          <w:lang w:val="ru-RU" w:eastAsia="ru-RU"/>
        </w:rPr>
        <w:t>9</w:t>
      </w:r>
      <w:r/>
    </w:p>
    <w:p>
      <w:pPr>
        <w:pStyle w:val="Normal"/>
        <w:spacing w:lineRule="auto" w:line="360"/>
        <w:jc w:val="both"/>
      </w:pPr>
      <w:r>
        <w:rPr>
          <w:rStyle w:val="Style14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/>
        </w:rPr>
        <w:t xml:space="preserve">     </w:t>
      </w:r>
      <w:r>
        <w:rPr>
          <w:rStyle w:val="Style14"/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u w:val="none"/>
          <w:lang w:val="ru-RU"/>
        </w:rPr>
        <w:t>Д</w:t>
      </w:r>
      <w:r>
        <w:rPr>
          <w:rStyle w:val="Style14"/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u w:val="none"/>
          <w:lang w:val="ru-RU"/>
        </w:rPr>
        <w:t>ошкольный возраст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/>
        </w:rPr>
        <w:t xml:space="preserve"> – уникальный период интенсивного, всестороннего развития ребёнка. В дошкольном возрасте закладываются начальные ключевые способности, главной из которых является коммуникативная.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cs="Times New Roman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Проблема коммуникативных способностей находится в центре внимания педагогов, социальных психологов в связи с её значимостью во всех сферах жизнедеятельности каждого человека.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cs="Times New Roman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Современное общество предъявляет высокие требования к коммуникативной деятельности личности. Обществу нужны творческие личности, которые могут нестандартно мыслить, грамотно выражать свои мысли, находить решения в любых жизненных ситуациях. В дошкольном возрасте дети легко приобретают новые знания, сохраняют и удерживают сформированные умения и навыки.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 xml:space="preserve">Сегодня многие педагоги озабочены поиском нетрадиционных путей в творческом взаимодействии с детьми. Этот поиск обусловлен некоторыми изменениями в современном обществе. XXI век – это век компьютеризации. </w:t>
      </w:r>
      <w:r>
        <w:rPr>
          <w:rStyle w:val="Style15"/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Среди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 xml:space="preserve"> множества достоинств компьютеров, есть и недостатки, которые являются причиной проблем </w:t>
      </w:r>
      <w:r>
        <w:rPr>
          <w:rStyle w:val="Style15"/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развития современных детей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 xml:space="preserve">. Все чаще встречаются дети с проблемами </w:t>
      </w:r>
      <w:r>
        <w:rPr>
          <w:rStyle w:val="Style15"/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развития речи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 xml:space="preserve">, с отклонениями в поведении. Дети становятся более замкнутыми, взрослым трудно узнать проблемы </w:t>
      </w:r>
      <w:r>
        <w:rPr>
          <w:rStyle w:val="Style15"/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детей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 xml:space="preserve">, которые связаны с внутренним состоянием ребенка. Современные дети более агрессивные, иногда им чужды такие понятие как «милосердие», «жалость», потому что большинство компьютерных игр построено на агрессии. Современным детям порой намного интереснее играть одному в компьютер, чем общаться со сверстниками. Отсюда возникают проблемы во взаимодействии ребенка с окружающими, будь то взрослый или его сверстник.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 xml:space="preserve">Проблема развития коммуникативных умений у детей дошкольного возраста в настоящее время является особо </w:t>
      </w: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u w:val="none"/>
        </w:rPr>
        <w:t>актуальной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 xml:space="preserve">так как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>успешное развитие коммуникативных способностей – это часть социальной компетентности, означающей готовность ребенка к встрече с новыми социальными ситуациями.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 xml:space="preserve">Развитие коммуникативных умений у детей дошкольного возраста возможно различными средствами, но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>я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 xml:space="preserve"> выбрал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 xml:space="preserve"> театрализованную игру как способ развития коммуникативных умений.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 xml:space="preserve">У </w:t>
      </w:r>
      <w:r>
        <w:rPr>
          <w:rStyle w:val="Style15"/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>детей в процессе театрализованной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 xml:space="preserve"> игры формируется уважительное отношение друг к другу. Они познают радость, связанную с преодолением трудностей общения, неуверенности в себе. В процессе </w:t>
      </w:r>
      <w:r>
        <w:rPr>
          <w:rStyle w:val="Style15"/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>театрализованной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 xml:space="preserve"> игры активизируется словарь ребенка, совершенствуется звуковая культура и диалогическая речь, ее интонационный строй. Занятия </w:t>
      </w:r>
      <w:r>
        <w:rPr>
          <w:rStyle w:val="Style15"/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>театрализованной деятельностью не только знакомят детей с миром прекрасного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eastAsia="ru-RU"/>
        </w:rPr>
        <w:t>, но и пробуждают в них способность к состраданию, сопереживанию, активизируют мышление, воображение, а главное - помогают психологической адаптации ребенка в коллективе.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Изучение современной научно-методической и практической литературы, посвященной театральной деятельности, показало, что, действительно, театрализация развивает личность ребенка, прививает устойчивый интерес к литературе, театру, совершенствует навык воплощать в игре определенные переживания, побуждает к созданию новых образов, способствует развитию коммуникативных способностей – умению общаться с другими людьми, отстаивать свою точку зрения, опираясь на правила речевого общения.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Согласно новым требованиям ФГОС в Российской Федерации одним из ведущих приоритетов является коммуникативная направленность учебного процесса. Это является важным, так как формирование личности, способной к организации межличностного взаимодействия, решению коммуникативных задач обеспечивает успешную ее адаптацию в современном социокультурном пространстве.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 xml:space="preserve">Проблема формирования коммуникативных способностей традиционно находится в центре внимания отечественных педагогов. Человек без коммуникации не может жить среди людей, развиваться и творить. Общение и совместная деятельность - важнейшие составляющие жизни ребенка, неотъемлемая часть процесса его социализации. Поэтому необходимо специальное внимание педагогов к организации общения дошкольников. 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>Для того, чтобы анализировать понятие «коммуникативные способности или умения», необходимо сначала разобрать понятие процесса общения.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u w:val="none"/>
          <w:lang w:val="ru-RU" w:eastAsia="ru-RU"/>
        </w:rPr>
        <w:t>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u w:val="none"/>
          <w:lang w:eastAsia="ru-RU"/>
        </w:rPr>
        <w:t xml:space="preserve">бщение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>– это процесс взаимодействия людей, социальных групп, общностей, в котором происходит обмен информацией, опытом, способностями и результатами деятельности.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sz w:val="28"/>
          <w:szCs w:val="28"/>
        </w:rPr>
        <w:t xml:space="preserve">Выделяют следующие </w:t>
      </w:r>
      <w:r>
        <w:rPr>
          <w:b/>
          <w:i/>
          <w:sz w:val="28"/>
          <w:szCs w:val="28"/>
        </w:rPr>
        <w:t>виды общения</w:t>
      </w:r>
      <w:r>
        <w:rPr>
          <w:sz w:val="28"/>
          <w:szCs w:val="28"/>
        </w:rPr>
        <w:t>: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i w:val="false"/>
          <w:iCs w:val="false"/>
          <w:sz w:val="28"/>
          <w:szCs w:val="28"/>
        </w:rPr>
        <w:t>1. «Контакт масок»</w:t>
      </w:r>
      <w:r>
        <w:rPr>
          <w:sz w:val="28"/>
          <w:szCs w:val="28"/>
        </w:rPr>
        <w:t xml:space="preserve"> - формальное общение, когда отсутствует стремление понять и учитывать особенности личности собеседника. Используются привычные маски (вежливости, строгости, участливости), набор выражений лица, жестов, стандартных фраз, позволяющих скрыть истинные эмоции, отношение к собеседнику.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В городе «контакт масок» даже необходим в некоторых ситуациях, чтобы люди «не задевали» друг друга без надобности, чтобы «отгородиться» от собеседника.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sz w:val="28"/>
          <w:szCs w:val="28"/>
        </w:rPr>
        <w:t xml:space="preserve">2. </w:t>
      </w:r>
      <w:r>
        <w:rPr>
          <w:i w:val="false"/>
          <w:iCs w:val="false"/>
          <w:sz w:val="28"/>
          <w:szCs w:val="28"/>
        </w:rPr>
        <w:t xml:space="preserve">Примитивное общение </w:t>
      </w:r>
      <w:r>
        <w:rPr>
          <w:sz w:val="28"/>
          <w:szCs w:val="28"/>
        </w:rPr>
        <w:t>– когда оценивают другого человека как нужный или мешающий объект: если нужен, то активно вступают в контакт, если мешает – оттолкнут, порой используя агрессивные грубые реплики. Если получили от собеседника желаемое, то теряют дальнейший интерес к нему и не скрывают этого.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sz w:val="28"/>
          <w:szCs w:val="28"/>
        </w:rPr>
        <w:t xml:space="preserve">3. </w:t>
      </w:r>
      <w:r>
        <w:rPr>
          <w:i w:val="false"/>
          <w:iCs w:val="false"/>
          <w:sz w:val="28"/>
          <w:szCs w:val="28"/>
        </w:rPr>
        <w:t>Формально-ролевое общение</w:t>
      </w:r>
      <w:r>
        <w:rPr>
          <w:sz w:val="28"/>
          <w:szCs w:val="28"/>
        </w:rPr>
        <w:t>, когда регламентированы и содержание, и средства общения. Вместо знания личности собеседника обходятся знанием его социальной роли.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sz w:val="28"/>
          <w:szCs w:val="28"/>
        </w:rPr>
        <w:t xml:space="preserve">4. </w:t>
      </w:r>
      <w:r>
        <w:rPr>
          <w:i w:val="false"/>
          <w:iCs w:val="false"/>
          <w:sz w:val="28"/>
          <w:szCs w:val="28"/>
        </w:rPr>
        <w:t>Деловое общение</w:t>
      </w:r>
      <w:r>
        <w:rPr>
          <w:sz w:val="28"/>
          <w:szCs w:val="28"/>
        </w:rPr>
        <w:t xml:space="preserve"> – когда учитывают особенности личности, характера, возраста, настроения собеседника, но интересы дела более значимы, чем возможные личностные расхождения.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sz w:val="28"/>
          <w:szCs w:val="28"/>
        </w:rPr>
        <w:t xml:space="preserve">5. </w:t>
      </w:r>
      <w:r>
        <w:rPr>
          <w:i w:val="false"/>
          <w:iCs w:val="false"/>
          <w:sz w:val="28"/>
          <w:szCs w:val="28"/>
        </w:rPr>
        <w:t>Духовное общение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межличностное общение (доверительно-неформальное) друзей, когда можно затронуть любую тему и необязательно прибегать к помощи слов. Друг поймет Вас и по выражению лица, движениям, интонации. Такое общение возможно тогда, когда каждый участник имеет образ собеседника, знает его личность, интересы, убеждения, отношение к тем или иным проблемам, может предвидеть его реакции.</w:t>
      </w:r>
      <w:r/>
    </w:p>
    <w:p>
      <w:pPr>
        <w:pStyle w:val="Normal"/>
        <w:spacing w:lineRule="auto" w:line="360"/>
        <w:ind w:left="0" w:right="0" w:hanging="0"/>
        <w:jc w:val="both"/>
      </w:pPr>
      <w:r>
        <w:rPr>
          <w:sz w:val="28"/>
          <w:szCs w:val="28"/>
        </w:rPr>
        <w:t xml:space="preserve">6. </w:t>
      </w:r>
      <w:r>
        <w:rPr>
          <w:i w:val="false"/>
          <w:iCs w:val="false"/>
          <w:sz w:val="28"/>
          <w:szCs w:val="28"/>
        </w:rPr>
        <w:t>Манипулятивное общение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направлено на извлечение выгоды от собеседника, используя различные приемы (лесть, запугивание, обман, демонстрация доброты) в зависимости от особенностей личности собеседника.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8"/>
          <w:u w:val="none"/>
          <w:lang w:eastAsia="ru-RU"/>
        </w:rPr>
        <w:t>7. Светское общение. Суть светского общения в его беспредметности, то есть люди говорят не то, что думают, а то, что положено говорить в подобных случаях. Это общение закрытое, потому что точки зрения людей на тот или иной вопрос не имеют никакого значения и не определяют характера коммуникации.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4"/>
          <w:u w:val="none"/>
          <w:lang w:eastAsia="ru-RU"/>
        </w:rPr>
        <w:t>Общение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z w:val="28"/>
          <w:szCs w:val="24"/>
          <w:u w:val="none"/>
          <w:lang w:eastAsia="ru-RU"/>
        </w:rPr>
        <w:t xml:space="preserve"> - сложный многоплановый процесс установления развития контактов между людьми, порождаемый совместной деятельностью и включающий в себя как минимум три различных аспекта: коммуникацию (обмен информацией), интеракцию (обмен действиями) и социальную перцепцию (восприятие и понимание партнера). Средствами коммуникации являются различные знаковые системы, прежде всего, речь («вербальные коммуникации») и другие системы знаков, составляющие «невербальные коммуникации». 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Общение </w:t>
      </w:r>
      <w:r>
        <w:rPr>
          <w:rFonts w:eastAsia="Times New Roman" w:cs="Times New Roman"/>
          <w:sz w:val="28"/>
          <w:szCs w:val="28"/>
          <w:lang w:eastAsia="ru-RU"/>
        </w:rPr>
        <w:t>- это первый вид социальной активности, благодаря которому ребенок получает необходимую для его индивидуального развития информацию. Оно служит средством приобретения знаний и навыков; формирует и развивает способности, характер, самосознание, личностные качества человека. Человек становится личностью в процессе общения при вхождении в общество, с которым взаимодействует в каждый момент своего существования. Все, что в совокупности представляет собой человек и изменчивые особенности личности, возникает благодаря общению и предназначено для общения.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>Ребёнок, который мало общается со сверстниками и не принимается ими из-за неумения организовать общение, быть интересным окружающим, чувствует себя уязвлённым и отвергнутым, что может привести к эмоциональному неблагополучию: снижению самооценки, возрастанию робости в контактах, замкнутости, формированию тревожности, или наоборот, к чрезмерной агрессивности поведения. Во всех случаях такой ребёнок сосредоточен на своём «Я», которое замкнуто на своих преимуществах (недостатках) и обособлено от других. Доминирование такого отчуждённого отношения к сверстникам вызывает естественную тревогу, поскольку оно не только затрудняет общение дошкольника со сверстником, но и в дальнейшем может принести массу всевозможных проблем.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  <w:rPr>
          <w:sz w:val="28"/>
          <w:sz w:val="28"/>
          <w:szCs w:val="28"/>
          <w:rFonts w:eastAsia="Times New Roman" w:cs="Times New Roman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Таким образом, необходимо постоянно побуждать у детей подлинный интерес к окружающим их людям, их потребностям, обучать совместному поиску взаимовыгодных решений в конфликтных ситуациях, поддерживать стремление всё время оставаться в контакте, извлекая опыт из неудачного общения. Все эти навыки и позволят ребёнку управлять своим эмоциональным состоянием, что является условием дружественного и плодотворного общения с окружающими.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 xml:space="preserve">Занимаясь проблемой развития коммуникативных умений у детей дошкольного возраста,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>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 xml:space="preserve"> пришл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>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 xml:space="preserve"> к такому выводу, что самыми эффективными способами развития коммуникативных умений являются театрализованные игры.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>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  <w:t>еатрализованные игры пользуются у детей неизменной любовью, потому что малыши учатся вместе с героями спектаклей переживать всю гамму эмоций, которая существует в реальной жизни. Участвуя в театрализованных играх, дети знакомятся с окружающим миром. Ведь играя роль, ребёнок пропускает через себя все чувства, эмоции, проживает жизнь героя, оценивает его поведение и отношение к окружающим. Большое и разностороннее влияние театрализованных игр на личность ребенка позволяет использовать их как сильное, но ненавязчивое педагогическое средство развития речи дошкольников, которые во время игры чувствуют себя раскованно, свободно и активно взаимодействуют друг с другом и взрослыми. Любимые герои становятся образцами для подражания. Ребёнок начинает отождествлять себя с полюбившимся образом. Способность к такой идентификации у ребенка позволяет оказывать влияние на развитие детей. С удовольствием перевоплощаясь в полюбившийся образ героя, малыш принимает и присваивает свойственные тому черты. Самостоятельное разыгрывание роли детьми позволяет формировать у них опыт нравственного поведения, умение поступать в соответствии с нравственными нормами, поскольку они видят, что положительные качества поощряются взрослыми, а отрицательные осуждаются.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еатрализованная игра является средством развития общения детей дошкольного возраста. Она является хорошей возможностью раскрытия творческого потенциала ребёнка, воспитания творческой направленности личности. Дети учатся замечать в окружающем мире интересные идеи, воплощают их, создают свой художественный образ персонажа, у детей развивается творческое воображение, ассоциативное мышление, умение видеть необычные моменты в обыденном.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еатрализация создает максимально благоприятные условия для развития коммуникативно-речевой активности у детей дошкольного возраста и закладывает основу для формирования необходимых коммуникативных способностей. Для успешного проведения театрализованных игр необходима импровизация, доверительная атмосфера, как со стороны воспитателя, так и со стороны детей.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Развитие коммуникативных умений у детей позволит создать условия для формирования нравственной культуры ребенка, развития и коррекции эмоционально-волевых процессов у детей, способности к творческой реализации личности.</w:t>
      </w:r>
      <w:r/>
    </w:p>
    <w:p>
      <w:pPr>
        <w:pStyle w:val="Normal"/>
        <w:tabs>
          <w:tab w:val="left" w:pos="1590" w:leader="none"/>
        </w:tabs>
        <w:spacing w:lineRule="auto" w:line="360" w:before="0" w:after="0"/>
        <w:ind w:left="0" w:right="0" w:firstLine="737"/>
        <w:jc w:val="both"/>
        <w:rPr>
          <w:sz w:val="28"/>
          <w:u w:val="none"/>
          <w:b w:val="false"/>
          <w:sz w:val="28"/>
          <w:b w:val="false"/>
          <w:szCs w:val="24"/>
          <w:bCs w:val="false"/>
          <w:rFonts w:eastAsia="Times New Roman" w:cs="Times New Roman"/>
          <w:lang w:eastAsia="ru-RU"/>
        </w:rPr>
      </w:pPr>
      <w:r>
        <w:rPr>
          <w:rFonts w:eastAsia="Times New Roman" w:cs="Times New Roman"/>
          <w:b w:val="false"/>
          <w:bCs w:val="false"/>
          <w:sz w:val="28"/>
          <w:szCs w:val="24"/>
          <w:u w:val="none"/>
          <w:lang w:eastAsia="ru-RU"/>
        </w:rPr>
        <w:t>Для того, чтобы выявить особенности развития коммуникативных умений у детей дошкольного возраста, нам надо сначала разобраться с понятием «коммуникативные способности или умения».</w:t>
      </w:r>
      <w:r/>
    </w:p>
    <w:p>
      <w:pPr>
        <w:pStyle w:val="Normal"/>
        <w:tabs>
          <w:tab w:val="left" w:pos="1590" w:leader="none"/>
        </w:tabs>
        <w:spacing w:lineRule="auto" w:line="360" w:before="0" w:after="0"/>
        <w:ind w:left="0" w:right="0" w:firstLine="737"/>
        <w:jc w:val="both"/>
        <w:rPr>
          <w:sz w:val="28"/>
          <w:u w:val="none"/>
          <w:b w:val="false"/>
          <w:sz w:val="28"/>
          <w:b w:val="false"/>
          <w:szCs w:val="24"/>
          <w:bCs w:val="false"/>
          <w:rFonts w:eastAsia="Times New Roman" w:cs="Times New Roman"/>
          <w:lang w:eastAsia="ru-RU"/>
        </w:rPr>
      </w:pPr>
      <w:r>
        <w:rPr>
          <w:rFonts w:eastAsia="Times New Roman" w:cs="Times New Roman"/>
          <w:b w:val="false"/>
          <w:bCs w:val="false"/>
          <w:sz w:val="28"/>
          <w:szCs w:val="24"/>
          <w:u w:val="none"/>
          <w:lang w:eastAsia="ru-RU"/>
        </w:rPr>
        <w:t>Что такое «коммуникативные способности или умения»? В чем их особенности развития?</w:t>
      </w:r>
      <w:r/>
    </w:p>
    <w:p>
      <w:pPr>
        <w:pStyle w:val="Normal"/>
        <w:tabs>
          <w:tab w:val="left" w:pos="1590" w:leader="none"/>
        </w:tabs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/>
          <w:b/>
          <w:bCs/>
          <w:sz w:val="28"/>
          <w:szCs w:val="24"/>
          <w:u w:val="none"/>
          <w:lang w:eastAsia="ru-RU"/>
        </w:rPr>
        <w:t>Коммуникативные умения</w:t>
      </w:r>
      <w:r>
        <w:rPr>
          <w:rFonts w:eastAsia="Times New Roman" w:cs="Times New Roman"/>
          <w:b w:val="false"/>
          <w:bCs w:val="false"/>
          <w:sz w:val="28"/>
          <w:szCs w:val="24"/>
          <w:u w:val="none"/>
          <w:lang w:eastAsia="ru-RU"/>
        </w:rPr>
        <w:t xml:space="preserve"> - индивидуальные психологические особенности личности, обеспечивающие эффективное взаимодействие и адекватное взаимопонимание между людьми в процессе общения или выполнения совместной деятельности.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</w:rPr>
      </w:pPr>
      <w:r>
        <w:rPr>
          <w:b w:val="false"/>
          <w:bCs w:val="false"/>
          <w:i w:val="false"/>
          <w:iCs w:val="false"/>
          <w:sz w:val="28"/>
          <w:szCs w:val="28"/>
          <w:u w:val="none"/>
        </w:rPr>
        <w:t>Успех человека зависит не только от силы его характера и жизненного везения. Во многих делах определяющим фактором являются наши взаимоотношения с окружающими. В частности это наши коммуникативные способности, и от того, насколько они развиты, зависит успешность человека в трудовой деятельности и других различных областях жизни. Формирование коммуникативных умений у человека начинается почти с рождения. Чем раньше ребенок научится говорить, тем проще будет его взаимодействие с окружающими. Коммуникативные способности личности у каждого человека формируются индивидуально. Влияющими факторами здесь являются взаимоотношения с родителями, сверстниками, позже с руководством и коллегами по работе, а также собственная социальная роль человека в обществе.</w:t>
      </w:r>
      <w:r/>
    </w:p>
    <w:p>
      <w:pPr>
        <w:pStyle w:val="Normal"/>
        <w:widowControl w:val="false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     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en-US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сли будучи ребенком человек не получал должной поддержки со стороны близких, и не смог приобрести опыт коммуникации, он может вырасти замкнутым и неуверенным в себе. Это значит, что его коммуникативные способности общения будут находиться на низком уровне. Выходом из этой ситуации является развитие навыков общения и поведения в обществе.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b/>
          <w:bCs/>
          <w:i w:val="false"/>
          <w:iCs w:val="false"/>
          <w:sz w:val="28"/>
          <w:szCs w:val="28"/>
        </w:rPr>
        <w:t>С</w:t>
      </w:r>
      <w:r>
        <w:rPr>
          <w:b/>
          <w:bCs/>
          <w:i w:val="false"/>
          <w:iCs w:val="false"/>
          <w:sz w:val="28"/>
          <w:szCs w:val="28"/>
        </w:rPr>
        <w:t xml:space="preserve">формированные </w:t>
      </w:r>
      <w:r>
        <w:rPr>
          <w:rStyle w:val="Style15"/>
          <w:b/>
          <w:bCs/>
          <w:i w:val="false"/>
          <w:iCs w:val="false"/>
          <w:sz w:val="28"/>
          <w:szCs w:val="28"/>
        </w:rPr>
        <w:t>коммуникативные способности</w:t>
      </w:r>
      <w:r>
        <w:rPr>
          <w:b w:val="false"/>
          <w:bCs w:val="false"/>
          <w:i w:val="false"/>
          <w:iCs w:val="false"/>
          <w:sz w:val="28"/>
          <w:szCs w:val="28"/>
        </w:rPr>
        <w:t xml:space="preserve"> – главнейший показатель готовности ребёнка к взаимодействию с окружающими людьми. Они позволяют детям справиться с неблагоприятной ситуацией, </w:t>
      </w:r>
      <w:r>
        <w:rPr>
          <w:rStyle w:val="Style15"/>
          <w:b w:val="false"/>
          <w:bCs w:val="false"/>
          <w:i w:val="false"/>
          <w:iCs w:val="false"/>
          <w:sz w:val="28"/>
          <w:szCs w:val="28"/>
        </w:rPr>
        <w:t>способствуют преодолению робости</w:t>
      </w:r>
      <w:r>
        <w:rPr>
          <w:b w:val="false"/>
          <w:bCs w:val="false"/>
          <w:i w:val="false"/>
          <w:iCs w:val="false"/>
          <w:sz w:val="28"/>
          <w:szCs w:val="28"/>
        </w:rPr>
        <w:t>, смущения, влияют на формирование доброжелательных отношений с окружающими, обеспечивают успешность совместной деятельности.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  <w:bCs/>
          <w:rFonts w:cs="Times New Roman"/>
        </w:rPr>
      </w:pPr>
      <w:r>
        <w:rPr>
          <w:rFonts w:cs="Times New Roman"/>
          <w:bCs/>
          <w:sz w:val="28"/>
          <w:szCs w:val="28"/>
        </w:rPr>
        <w:t xml:space="preserve">Коммуникативные способности позволяют ребенку решать разного рода задачи, возникающие в общении: преодолевать эгоцентризм (т.е. понимать позицию и состояние другого человека, несовпадающие с его собственными), распознавать различные коммуникативные ситуации и правила действия в них, выстраивать в коммуникативной ситуации свое поведение адекватно и творчески. </w:t>
      </w:r>
      <w:r/>
    </w:p>
    <w:p>
      <w:pPr>
        <w:pStyle w:val="Style17"/>
        <w:widowControl w:val="false"/>
        <w:spacing w:lineRule="auto" w:line="360" w:before="0" w:after="0"/>
        <w:ind w:left="0" w:right="0" w:firstLine="737"/>
        <w:jc w:val="both"/>
      </w:pPr>
      <w:r>
        <w:rPr>
          <w:rStyle w:val="Style15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Развитие коммуникативных способностей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 относится к числу важнейших проблем педагогики. Её актуальность возрастает в современных условиях в связи с особенностями социального окружения ребёнка, в котором часто наблюдаются дефицит воспитанности, доброты, доброжелательности, речевой культуры во взаимоотношениях людей. </w:t>
      </w:r>
      <w:r/>
    </w:p>
    <w:p>
      <w:pPr>
        <w:pStyle w:val="Style17"/>
        <w:widowControl w:val="false"/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Следовательно, в воспитательно-образовательной работе </w:t>
      </w:r>
      <w:r>
        <w:rPr>
          <w:rStyle w:val="Style15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дошкольных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 учреждений более пристальное внимание должно быть уделено решению задач </w:t>
      </w:r>
      <w:r>
        <w:rPr>
          <w:rStyle w:val="Style15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развития коммуникативных умений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. Большие возможности в этом плане имеет целенаправленная работа по </w:t>
      </w:r>
      <w:r>
        <w:rPr>
          <w:rStyle w:val="Style15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развитию речи дошкольников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.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09"/>
        <w:jc w:val="both"/>
      </w:pPr>
      <w:r>
        <w:rPr>
          <w:rFonts w:cs="Times New Roman"/>
          <w:sz w:val="28"/>
          <w:szCs w:val="28"/>
          <w:lang w:val="ru-RU"/>
        </w:rPr>
        <w:t>К</w:t>
      </w:r>
      <w:r>
        <w:rPr>
          <w:rFonts w:cs="Times New Roman"/>
          <w:sz w:val="28"/>
          <w:szCs w:val="28"/>
        </w:rPr>
        <w:t xml:space="preserve"> старшему дошкольному возрасту дети должны уметь сотрудничать, слушать и слышать сверстников и взрослых, обмениваться информацией. Кроме этого, у дошкольников должно сформироваться умение распознавать эмоциональные переживания и состояния окружающих его людей, детей и взрослых, выражать собственные эмоции вербальными и невербальными способами.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В настоящее время коммуникативное развитие дошкольников вызывает тревогу. Ни для кого не секрет, что телевизор и компьютер, компьютерные игры стали заменять детям игровую деятельность и общение со сверстниками и взрослыми. Общение и только живое человеческое общение обогащает жизнь детей. </w:t>
      </w:r>
      <w:r/>
    </w:p>
    <w:p>
      <w:pPr>
        <w:pStyle w:val="Normal"/>
        <w:widowControl w:val="false"/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У многих детей нарушена коммуникативная функция речи. У таких детей наблюдается неустойчивое внимание, плохая память, быстрая утомляемость, недостаточное развитие познавательной деятельности, бедный словарь, нарушение грамматического строя речи, незрелая эмоционально-волевая сфера. Дошкольники не всегда могут правильно сформулировать свою мысль, правильно ответить на вопросы, не могут правильно задать вопрос, затрудняются в установлении контакта как со взрослыми, так и сверстниками, не могут вести сдержанно разговор с друзьями, вступают в конфликты и затрудняются разрешить его мирным путём и в вежливой форме. Умение общаться - это важнейшее условие для успешного социального и интеллектуального развития ребёнка. Так как в дошкольном возрасте ведущий вид деятельности игра, то она и является одним из наиболее эффективных и доступных способов формирования коммуникативных способностей дошкольников.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09"/>
        <w:jc w:val="both"/>
        <w:rPr>
          <w:sz w:val="28"/>
          <w:sz w:val="28"/>
          <w:szCs w:val="28"/>
          <w:rFonts w:cs="Times New Roman"/>
        </w:rPr>
      </w:pPr>
      <w:r>
        <w:rPr>
          <w:rFonts w:cs="Times New Roman"/>
          <w:sz w:val="28"/>
          <w:szCs w:val="28"/>
        </w:rPr>
        <w:t>Коммуникативные навыки можно развивать в образовательной и повседневной деятельности, дидактических, подвижных, сюжетно-ролевых играх, но наиболее эффективнее они проявляются в театрализованной деятельности, а конкретно в театрализованной игре.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ab/>
        <w:t>Театр радует детей, развлекает и развивает их. Именно поэтому театрализованную деятельность так любят дети. А мы выбрали её средством развития коммуникативных способностей у детей.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  <w:rFonts w:cs="Times New Roman"/>
        </w:rPr>
      </w:pPr>
      <w:r>
        <w:rPr>
          <w:rFonts w:cs="Times New Roman"/>
          <w:sz w:val="28"/>
          <w:szCs w:val="28"/>
        </w:rPr>
        <w:t xml:space="preserve">Для каждого ребенка театр может быть представлен в двух ипостасях: как вид искусства, в процессе восприятия которого ребенок выступает в роли зрителя, и как театрализованная деятельность, в которой он сам участвует. 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Что такое театрализованные игры? Как ребенок принимает в них участие?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sz w:val="28"/>
          <w:szCs w:val="28"/>
          <w:lang w:val="ru-RU"/>
        </w:rPr>
        <w:t>Т</w:t>
      </w:r>
      <w:r>
        <w:rPr>
          <w:sz w:val="28"/>
          <w:szCs w:val="28"/>
        </w:rPr>
        <w:t>еатрализованная деятельность позволяет формировать опыт социальных навыков поведения потому, что каждая сказка или литературное произведение для детей дошкольного возраста всегда имеют нравственную направленность (доброта, смелость, дружба и т.д.). Благодаря театру, ребенок познает мир не только умом, но и сердцем и выражает свое собственное отношение к добру и злу. Театрализованная деятельность помогает ребенку преодолеть робость, неуверенность в себе, застенчивость,</w:t>
      </w:r>
      <w:r>
        <w:rPr>
          <w:color w:val="000000"/>
          <w:sz w:val="28"/>
          <w:szCs w:val="28"/>
        </w:rPr>
        <w:t xml:space="preserve"> создаёт условия для социализации ребёнка, усиливает его адаптационные способности, корректирует коммуникативные отклонения; помогает осознанию чувства удовлетворения, радости, значимости, возникающих в результате выявления скрытых талантов и потенций. Дети учатся замечать в окружающем мире интересные идеи, воплощают их, создают свой художественный образ персонажа, у детей развивается творческое воображение, ассоциативное мышление, умение видеть необычные моменты в обыденном.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Возможности театральной деятельности велики, так как она способствует развитию следующих коммуникативных способностей: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1.   Знакомство с окружающим миром;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2. Становление психических процессов (внимание, восприятие, память, мышление, воображение);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3. Развитие речи (словарный запас, грамматический строй речи, совершенствуется звуковая культура речи, навыки связной речи, интонационная и выразительная речь);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4. Развитие эмоционально-волевой сферы (способность распознавать эмоциональное состояние человека по мимике, жестам, интонации, умение ставить себя на его место в различных ситуациях, выражать своё собственное отношение к добру и злу);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5. Формирование первичных социальных навыков поведения (доброта, дружба, честность, смелость);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hanging="0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6.  Развитие чувств, глубоких переживаний и открытий ребёнка, приобщение его к духовным ценностям (сочувствие, сопереживание).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еатральные постановки и игры в театр оптимизируют познавательное развитие дошкольников, вводят детей в богатый мир образов, человеческих поступков и отношений. Ребёнок учится заранее продумывать свои действия, поступки героев, ролевые высказывания, подбирает выразительные средства – мимику, интонацию, позу. 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sz w:val="28"/>
          <w:szCs w:val="28"/>
          <w:lang w:val="ru-RU"/>
        </w:rPr>
        <w:t>Т</w:t>
      </w:r>
      <w:r>
        <w:rPr>
          <w:sz w:val="28"/>
          <w:szCs w:val="28"/>
        </w:rPr>
        <w:t>еатрализованная игровая деятельность способствует воспитанию у детей организованности, самостоятельности, раскрепощению и повышению самооценки. С её помощью педагог побуждает ребёнка к высказыванию своих мыслей, своего отношения к увиденному. Дети учатся последовательно рассуждать и доказывать свою точку зрения, что способствует развитию их речевых возможностей и способностей.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В традиционной педагогике выделяют следующие виды театра: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1. Пальчиковый театр;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2. Настольный (театр картинок, игрушек), (фланелеграф, магнитны);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3. Театр кукол би-ба-бо (перчаточные куклы);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4. Театр масок;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5. Театр на палочках, прищепках;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6. Театр платочных и ростовых кукол;</w:t>
      </w:r>
      <w:r/>
    </w:p>
    <w:p>
      <w:pPr>
        <w:pStyle w:val="Normal"/>
        <w:spacing w:lineRule="auto" w:line="360"/>
        <w:ind w:left="0" w:right="0" w:hanging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7. Теневой театр;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hanging="0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8. Игры-драматизации и режиссерские игры.</w:t>
      </w:r>
      <w:r/>
    </w:p>
    <w:p>
      <w:pPr>
        <w:pStyle w:val="Normal"/>
        <w:spacing w:lineRule="auto" w:line="360"/>
        <w:ind w:left="0" w:right="0" w:firstLine="737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Работа по развитию у детей коммуникативных способностей средствами театрализованной деятельности проходит через основные виды деятельности и в их взаимосвязи, она может быть организована в утренние и вечерние часы, в любое свободное время в течение дня. Вся работа должна быть систематизирована таким образом, чтобы педагог каждый раз стимулировал бы двигательную, интонационную, творческую активность всех детей.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z w:val="28"/>
          <w:szCs w:val="28"/>
          <w:u w:val="none"/>
          <w:lang w:val="ru-RU" w:eastAsia="ru-RU"/>
        </w:rPr>
        <w:t>Самое главное – участие в театрализованных играх доставляет детям радость, вызывает активный интерес, увлекает их.</w:t>
      </w:r>
      <w:r/>
    </w:p>
    <w:p>
      <w:pPr>
        <w:pStyle w:val="Normal"/>
        <w:widowControl w:val="false"/>
        <w:spacing w:lineRule="auto" w:line="360" w:before="0" w:after="0"/>
        <w:ind w:left="0" w:right="0" w:firstLine="709"/>
        <w:jc w:val="both"/>
        <w:rPr>
          <w:sz w:val="28"/>
          <w:sz w:val="28"/>
          <w:szCs w:val="28"/>
          <w:rFonts w:cs="Times New Roman"/>
        </w:rPr>
      </w:pPr>
      <w:r>
        <w:rPr>
          <w:rFonts w:cs="Times New Roman"/>
          <w:sz w:val="28"/>
          <w:szCs w:val="28"/>
        </w:rPr>
        <w:t>Театрализованные игры представляют собой разыгрывание в лицах литературных произведений (сказки, рассказы, специально написанные инсценировки). Герои литературных произведений становятся действующими лицами, а их приключения, события жизни, измененные детской фантазией, - сюжетом игры.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  <w:rFonts w:cs="Times New Roman"/>
        </w:rPr>
      </w:pPr>
      <w:r>
        <w:rPr>
          <w:rFonts w:cs="Times New Roman"/>
          <w:sz w:val="28"/>
          <w:szCs w:val="28"/>
        </w:rPr>
        <w:tab/>
        <w:t>Принимая участие в театрализованных играх, ребенок входит в образ, перевоплощается в него, живет его жизнью. Поэтому, наряду со словесным творчеством драматизация или театральная постановка, представляет самый частый и распространенный вид детского творчества.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  <w:rFonts w:cs="Times New Roman"/>
        </w:rPr>
      </w:pPr>
      <w:r>
        <w:rPr>
          <w:rFonts w:cs="Times New Roman"/>
          <w:sz w:val="28"/>
          <w:szCs w:val="28"/>
        </w:rPr>
        <w:tab/>
        <w:t>Содержание театрализованной деятельности включает в себя: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1. Просмотр кукольных спектаклей и беседы по ним;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2. Игры драматизации;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3. Разыгрывание разнообразных сказок и инсценировок;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4. Упражнения по формированию выразительности исполнения;</w:t>
      </w:r>
      <w:r/>
    </w:p>
    <w:p>
      <w:pPr>
        <w:pStyle w:val="Normal"/>
        <w:tabs>
          <w:tab w:val="left" w:pos="0" w:leader="none"/>
        </w:tabs>
        <w:spacing w:lineRule="auto" w:line="360" w:before="0" w:after="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5.Упражнения по социально-эмоциональному, коммуникативному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left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z w:val="28"/>
          <w:szCs w:val="28"/>
          <w:u w:val="none"/>
          <w:lang w:val="ru-RU" w:eastAsia="ru-RU"/>
        </w:rPr>
        <w:t>развитию детей.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z w:val="28"/>
          <w:szCs w:val="28"/>
          <w:u w:val="none"/>
          <w:lang w:val="ru-RU" w:eastAsia="ru-RU"/>
        </w:rPr>
        <w:t>Действуя в роли, ребенок может не только представлять, но и реально эмоционально переживать поступки персонажей, роль которых он исполняет. Это развивает чувства детей, а эстетические переживания помогают им почувствовать восхищение перед теми проявлениями жизни, которые они раньше не замечали, и передать их с помощью движений, жестов, мимики и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555555"/>
          <w:sz w:val="28"/>
          <w:szCs w:val="28"/>
          <w:u w:val="none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кроме того, благодаря декорациям, костюмам перед детьми открываются большие возможности для создания образа с помощью цвета, формы, конструкции. 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both"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eastAsia="ru-RU"/>
        </w:rPr>
        <w:t>Р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eastAsia="ru-RU"/>
        </w:rPr>
        <w:t>азвитие коммуникативных способностей детей средствами театрализованной деятельности, способствуют реализации творческих сил и духовных потребностей детей, раскрепощению и повышению самооценки, общему развитию; проявлению любознательности, стремления к усвоению новой информации, развитию ассоциативного мышления, настойчивости, проявления общего интеллекта, эмоций. У детей развивается умение комбинировать образы, интуиция, способность к импровизации, развивается мелодико-интонационная выразительность, плавность речи. Самое главное – участие в театрализованных играх доставляют детям радость, вызывают активный интерес, увлекают их.</w:t>
      </w:r>
      <w:r/>
    </w:p>
    <w:p>
      <w:pPr>
        <w:pStyle w:val="Normal"/>
        <w:spacing w:lineRule="auto" w:line="360"/>
        <w:ind w:left="0" w:right="0" w:firstLine="737"/>
        <w:jc w:val="both"/>
      </w:pPr>
      <w:r>
        <w:rPr>
          <w:rStyle w:val="Style14"/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u w:val="single"/>
          <w:lang w:val="ru-RU" w:eastAsia="ru-RU"/>
        </w:rPr>
        <w:t xml:space="preserve">Итогом </w:t>
      </w:r>
      <w:r>
        <w:rPr>
          <w:rStyle w:val="Style14"/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u w:val="single"/>
          <w:lang w:val="ru-RU" w:eastAsia="ru-RU"/>
        </w:rPr>
        <w:t>моей</w:t>
      </w:r>
      <w:r>
        <w:rPr>
          <w:rStyle w:val="Style14"/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u w:val="single"/>
          <w:lang w:val="ru-RU" w:eastAsia="ru-RU"/>
        </w:rPr>
        <w:t xml:space="preserve"> работы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 является разработка проекта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 «В гостях у сказки» с использованием настольного театра как средства развития коммуникативных умений у детей дошкольного возраста. Данным проектом </w:t>
      </w:r>
      <w:r>
        <w:rPr>
          <w:rStyle w:val="Style14"/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z w:val="28"/>
          <w:szCs w:val="28"/>
          <w:u w:val="none"/>
          <w:lang w:val="ru-RU" w:eastAsia="ru-RU"/>
        </w:rPr>
        <w:t>я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  хо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 xml:space="preserve">чу </w:t>
      </w:r>
      <w:r>
        <w:rPr>
          <w:rStyle w:val="Style14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  <w:t>показать, как через восприятие народной сказки закладываются основы нравственного сознания ребенка. Происходит воспитание национального самосознания, сохранение народных традиций. Именно через  сказку, сохраняется преемственность поколений в рамках культуры, потому что сказка – это педагогический опыт и творческий гений народа. Сказка – незаменимый инструмент формирования личности ребенка.</w:t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firstLine="737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</w:r>
      <w:r/>
    </w:p>
    <w:p>
      <w:pPr>
        <w:pStyle w:val="Normal"/>
        <w:tabs>
          <w:tab w:val="left" w:pos="0" w:leader="none"/>
        </w:tabs>
        <w:spacing w:lineRule="auto" w:line="360" w:before="0" w:after="0"/>
        <w:ind w:left="0" w:right="0" w:hanging="0"/>
        <w:jc w:val="center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ru-RU" w:eastAsia="ru-RU"/>
        </w:rPr>
      </w:r>
      <w:r/>
    </w:p>
    <w:p>
      <w:pPr>
        <w:pStyle w:val="Normal"/>
        <w:widowControl w:val="false"/>
        <w:tabs>
          <w:tab w:val="left" w:pos="0" w:leader="none"/>
        </w:tabs>
        <w:spacing w:lineRule="auto" w:line="360" w:before="0" w:after="0"/>
        <w:ind w:left="0" w:right="0" w:hanging="0"/>
        <w:jc w:val="both"/>
        <w:rPr>
          <w:sz w:val="28"/>
          <w:i w:val="false"/>
          <w:u w:val="none"/>
          <w:b w:val="false"/>
          <w:sz w:val="28"/>
          <w:i w:val="false"/>
          <w:b w:val="false"/>
          <w:szCs w:val="28"/>
          <w:iCs w:val="false"/>
          <w:bCs w:val="false"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 w:eastAsia="ru-RU"/>
        </w:rPr>
      </w:r>
      <w:r/>
    </w:p>
    <w:sectPr>
      <w:footerReference w:type="default" r:id="rId3"/>
      <w:type w:val="nextPage"/>
      <w:pgSz w:w="11906" w:h="16838"/>
      <w:pgMar w:left="1134" w:right="1134" w:header="0" w:top="1134" w:footer="443" w:bottom="1298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right"/>
    </w:pPr>
    <w:r>
      <w:rPr/>
      <w:fldChar w:fldCharType="begin"/>
    </w:r>
    <w:r>
      <w:instrText> PAGE </w:instrText>
    </w:r>
    <w:r>
      <w:fldChar w:fldCharType="separate"/>
    </w:r>
    <w:r>
      <w:t>13</w:t>
    </w:r>
    <w:r>
      <w:fldChar w:fldCharType="end"/>
    </w:r>
    <w:r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right"/>
    </w:pPr>
    <w:r>
      <w:rPr/>
      <w:fldChar w:fldCharType="begin"/>
    </w:r>
    <w:r>
      <w:instrText> PAGE </w:instrText>
    </w:r>
    <w:r>
      <w:fldChar w:fldCharType="separate"/>
    </w:r>
    <w:r>
      <w:t>13</w:t>
    </w:r>
    <w:r>
      <w:fldChar w:fldCharType="end"/>
    </w:r>
    <w:r/>
  </w:p>
</w:ft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character" w:styleId="Style14">
    <w:name w:val="Выделение"/>
    <w:rPr>
      <w:i/>
      <w:iCs/>
    </w:rPr>
  </w:style>
  <w:style w:type="character" w:styleId="Style15">
    <w:name w:val="Выделение жирным"/>
    <w:rPr>
      <w:b/>
      <w:bCs/>
    </w:rPr>
  </w:style>
  <w:style w:type="paragraph" w:styleId="Style16">
    <w:name w:val="Заголовок"/>
    <w:basedOn w:val="Normal"/>
    <w:next w:val="Style17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pPr>
      <w:suppressLineNumbers/>
    </w:pPr>
    <w:rPr>
      <w:rFonts w:cs="Mangal"/>
    </w:rPr>
  </w:style>
  <w:style w:type="paragraph" w:styleId="Style21">
    <w:name w:val="Нижний колонтитул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478791</TotalTime>
  <Application>LibreOffice/4.3.2.2$Windows_x86 LibreOffice_project/edfb5295ba211bd31ad47d0bad0118690f76407d</Application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2017-06-07T16:30:30Z</dcterms:created>
  <dc:language>ru-RU</dc:language>
  <cp:lastPrinted>2019-05-04T10:07:19Z</cp:lastPrinted>
  <dcterms:modified xsi:type="dcterms:W3CDTF">2019-05-04T10:09:14Z</dcterms:modified>
  <cp:revision>13</cp:revision>
</cp:coreProperties>
</file>