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C89" w:rsidRPr="00C43C89" w:rsidRDefault="00C43C89" w:rsidP="00B50C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</w:rPr>
      </w:pPr>
      <w:r w:rsidRPr="00C43C89">
        <w:rPr>
          <w:rFonts w:ascii="Times New Roman" w:eastAsia="Times New Roman" w:hAnsi="Times New Roman" w:cs="Times New Roman"/>
          <w:b/>
          <w:bCs/>
          <w:color w:val="000000"/>
          <w:sz w:val="32"/>
        </w:rPr>
        <w:t>Возрастные особенности детей 6-7 лет.</w:t>
      </w:r>
    </w:p>
    <w:p w:rsidR="00C43C89" w:rsidRPr="00C43C89" w:rsidRDefault="00C43C89" w:rsidP="00C43C8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</w:rPr>
      </w:pPr>
      <w:r w:rsidRPr="00C43C89">
        <w:rPr>
          <w:rFonts w:ascii="Times New Roman" w:eastAsia="Times New Roman" w:hAnsi="Times New Roman" w:cs="Times New Roman"/>
          <w:b/>
          <w:bCs/>
          <w:color w:val="000000"/>
          <w:sz w:val="32"/>
        </w:rPr>
        <w:t> Задачи воспитания и обучения детей в подготовительной группе.</w:t>
      </w: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</w:rPr>
        <w:t>Возраст 6 - 7 лет</w:t>
      </w: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Старший дошкольный возраст — период познания мира человеческих отношений, творчества и подготовки к следующему, совершенно новому этапу в его жизни — обучению в школе.</w:t>
      </w: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proofErr w:type="gramStart"/>
      <w:r w:rsidRPr="00C43C89">
        <w:rPr>
          <w:rFonts w:ascii="Times New Roman" w:eastAsia="Times New Roman" w:hAnsi="Times New Roman" w:cs="Times New Roman"/>
          <w:color w:val="000000"/>
          <w:sz w:val="24"/>
        </w:rPr>
        <w:t>Мышление в этом возрасте характерно переходом от наглядно-действенного к наглядно-образному и в конце периода — к словесному мышлению.</w:t>
      </w:r>
      <w:proofErr w:type="gramEnd"/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</w:rPr>
        <w:t>Внимание </w:t>
      </w:r>
      <w:r w:rsidRPr="00C43C89">
        <w:rPr>
          <w:rFonts w:ascii="Times New Roman" w:eastAsia="Times New Roman" w:hAnsi="Times New Roman" w:cs="Times New Roman"/>
          <w:color w:val="000000"/>
          <w:sz w:val="24"/>
        </w:rPr>
        <w:t>становится произвольным.</w:t>
      </w:r>
    </w:p>
    <w:p w:rsidR="00C43C89" w:rsidRPr="00C43C89" w:rsidRDefault="00C43C89" w:rsidP="00C43C89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В этом возрасте значительно возрастают концентрация, объем и устойчивость внимания, складываются элементы произвольности в управлении вниманием на основе развития речи, познавательных интересов.</w:t>
      </w:r>
    </w:p>
    <w:p w:rsidR="00C43C89" w:rsidRPr="00C43C89" w:rsidRDefault="00C43C89" w:rsidP="00C43C8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В некоторых видах деятельности время произвольного сосредоточения достигает 30 минут. Увеличивается устойчивость внимания — 20—25 минут, объем внимания составляет 7—8 предметов. Ребенок может видеть двойственные изображения.</w:t>
      </w:r>
    </w:p>
    <w:p w:rsidR="00C43C89" w:rsidRPr="00C43C89" w:rsidRDefault="00C43C89" w:rsidP="00C43C89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</w:rPr>
        <w:t>Память</w:t>
      </w:r>
      <w:r w:rsidRPr="00C43C89">
        <w:rPr>
          <w:rFonts w:ascii="Times New Roman" w:eastAsia="Times New Roman" w:hAnsi="Times New Roman" w:cs="Times New Roman"/>
          <w:color w:val="000000"/>
          <w:sz w:val="24"/>
          <w:u w:val="single"/>
        </w:rPr>
        <w:t> </w:t>
      </w:r>
    </w:p>
    <w:p w:rsidR="00C43C89" w:rsidRPr="00C43C89" w:rsidRDefault="00C43C89" w:rsidP="00C43C8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В 6-7 лет увеличивается объем памяти, что позволяет детям непроизвольно запоминать достаточно большой объем информации.</w:t>
      </w: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Дети могут самостоятельно ставить перед собой задачу что-либо запомнить. Используя при этом простейший механический способ запоминания – повторение.</w:t>
      </w: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</w:rPr>
        <w:t>Речь</w:t>
      </w:r>
      <w:r w:rsidRPr="00C43C89"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C43C89" w:rsidRPr="00C43C89" w:rsidRDefault="00C43C89" w:rsidP="00C43C89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Развивается звуковая сторона, грамматический строй, лексика.</w:t>
      </w:r>
    </w:p>
    <w:p w:rsidR="00C43C89" w:rsidRPr="00C43C89" w:rsidRDefault="00C43C89" w:rsidP="00C43C89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Развивается связная речь.</w:t>
      </w:r>
    </w:p>
    <w:p w:rsidR="00C43C89" w:rsidRPr="00C43C89" w:rsidRDefault="00C43C89" w:rsidP="00C43C89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В высказываниях детей отражаются как расширяющийся словарь, так и характер ощущений, формирующихся в этом возрасте.</w:t>
      </w:r>
    </w:p>
    <w:p w:rsidR="00C43C89" w:rsidRPr="00C43C89" w:rsidRDefault="00C43C89" w:rsidP="00C43C89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 Дети начинают активно употреблять обобщающие существительные, синонимы, антонимы, прилагательные и т.д.</w:t>
      </w:r>
    </w:p>
    <w:p w:rsidR="00C43C89" w:rsidRPr="00C43C89" w:rsidRDefault="00C43C89" w:rsidP="00C43C89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Развиваются </w:t>
      </w:r>
      <w:proofErr w:type="gramStart"/>
      <w:r w:rsidRPr="00C43C89">
        <w:rPr>
          <w:rFonts w:ascii="Times New Roman" w:eastAsia="Times New Roman" w:hAnsi="Times New Roman" w:cs="Times New Roman"/>
          <w:color w:val="000000"/>
          <w:sz w:val="24"/>
        </w:rPr>
        <w:t>диалогическая</w:t>
      </w:r>
      <w:proofErr w:type="gramEnd"/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 и некоторые виды монологической речи.</w:t>
      </w:r>
    </w:p>
    <w:p w:rsidR="00C43C89" w:rsidRPr="00C43C89" w:rsidRDefault="00C43C89" w:rsidP="00C43C8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    </w:t>
      </w: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</w:rPr>
        <w:t>Отношения со сверстниками</w:t>
      </w:r>
    </w:p>
    <w:p w:rsidR="00C43C89" w:rsidRPr="00C43C89" w:rsidRDefault="00C43C89" w:rsidP="00C43C8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Детям старшего дошкольного возраста свойственно преобладание общественно значимых мотивов над </w:t>
      </w:r>
      <w:proofErr w:type="gramStart"/>
      <w:r w:rsidRPr="00C43C89">
        <w:rPr>
          <w:rFonts w:ascii="Times New Roman" w:eastAsia="Times New Roman" w:hAnsi="Times New Roman" w:cs="Times New Roman"/>
          <w:color w:val="000000"/>
          <w:sz w:val="24"/>
        </w:rPr>
        <w:t>личностными</w:t>
      </w:r>
      <w:proofErr w:type="gramEnd"/>
      <w:r w:rsidRPr="00C43C89"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C43C89" w:rsidRPr="00C43C89" w:rsidRDefault="00C43C89" w:rsidP="00C43C8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Ребенок может изменить свою точку зрения, позиции в результате столкновения с общественным мнением, мнением другого ребенка</w:t>
      </w: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</w:rPr>
        <w:t>.</w:t>
      </w:r>
      <w:r w:rsidRPr="00C43C89">
        <w:rPr>
          <w:rFonts w:ascii="Arial" w:eastAsia="Times New Roman" w:hAnsi="Arial" w:cs="Arial"/>
          <w:color w:val="000000"/>
        </w:rPr>
        <w:t> </w:t>
      </w:r>
      <w:r w:rsidRPr="00C43C89">
        <w:rPr>
          <w:rFonts w:ascii="Times New Roman" w:eastAsia="Times New Roman" w:hAnsi="Times New Roman" w:cs="Times New Roman"/>
          <w:color w:val="000000"/>
          <w:sz w:val="24"/>
        </w:rPr>
        <w:t>Ребенок может воспринять</w:t>
      </w: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</w:rPr>
        <w:t> </w:t>
      </w:r>
      <w:r w:rsidRPr="00C43C89">
        <w:rPr>
          <w:rFonts w:ascii="Times New Roman" w:eastAsia="Times New Roman" w:hAnsi="Times New Roman" w:cs="Times New Roman"/>
          <w:color w:val="000000"/>
          <w:sz w:val="24"/>
        </w:rPr>
        <w:t>точку зрения др. человека.</w:t>
      </w:r>
      <w:r w:rsidRPr="00C43C89">
        <w:rPr>
          <w:rFonts w:ascii="Arial" w:eastAsia="Times New Roman" w:hAnsi="Arial" w:cs="Arial"/>
          <w:color w:val="000000"/>
        </w:rPr>
        <w:t> </w:t>
      </w:r>
    </w:p>
    <w:p w:rsidR="00C43C89" w:rsidRPr="00C43C89" w:rsidRDefault="00C43C89" w:rsidP="00C43C8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В процессе усвоения активное отношение к собственной жизни, развивается </w:t>
      </w:r>
      <w:proofErr w:type="spellStart"/>
      <w:r w:rsidRPr="00C43C89">
        <w:rPr>
          <w:rFonts w:ascii="Times New Roman" w:eastAsia="Times New Roman" w:hAnsi="Times New Roman" w:cs="Times New Roman"/>
          <w:color w:val="000000"/>
          <w:sz w:val="24"/>
        </w:rPr>
        <w:t>эмпатия</w:t>
      </w:r>
      <w:proofErr w:type="spellEnd"/>
      <w:r w:rsidRPr="00C43C89">
        <w:rPr>
          <w:rFonts w:ascii="Times New Roman" w:eastAsia="Times New Roman" w:hAnsi="Times New Roman" w:cs="Times New Roman"/>
          <w:color w:val="000000"/>
          <w:sz w:val="24"/>
        </w:rPr>
        <w:t>, сочувствие.</w:t>
      </w:r>
    </w:p>
    <w:p w:rsidR="00C43C89" w:rsidRPr="00C43C89" w:rsidRDefault="00C43C89" w:rsidP="00C43C8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</w:rPr>
        <w:t xml:space="preserve">Отношения </w:t>
      </w:r>
      <w:proofErr w:type="gramStart"/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</w:rPr>
        <w:t>со</w:t>
      </w:r>
      <w:proofErr w:type="gramEnd"/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</w:rPr>
        <w:t xml:space="preserve"> взрослыми</w:t>
      </w:r>
      <w:r w:rsidRPr="00C43C89">
        <w:rPr>
          <w:rFonts w:ascii="Times New Roman" w:eastAsia="Times New Roman" w:hAnsi="Times New Roman" w:cs="Times New Roman"/>
          <w:color w:val="000000"/>
          <w:sz w:val="24"/>
          <w:u w:val="single"/>
        </w:rPr>
        <w:t> </w:t>
      </w:r>
    </w:p>
    <w:p w:rsidR="00C43C89" w:rsidRPr="00C43C89" w:rsidRDefault="00C43C89" w:rsidP="00C43C8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Развитие произвольности и волевого начала проявляется в умении следовать инструкции взрослого, придерживаться игровых правил.</w:t>
      </w:r>
    </w:p>
    <w:p w:rsidR="00C43C89" w:rsidRPr="00C43C89" w:rsidRDefault="00C43C89" w:rsidP="00C43C89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 Ребёнок стремиться </w:t>
      </w:r>
      <w:proofErr w:type="gramStart"/>
      <w:r w:rsidRPr="00C43C89">
        <w:rPr>
          <w:rFonts w:ascii="Times New Roman" w:eastAsia="Times New Roman" w:hAnsi="Times New Roman" w:cs="Times New Roman"/>
          <w:color w:val="000000"/>
          <w:sz w:val="24"/>
        </w:rPr>
        <w:t>качественно</w:t>
      </w:r>
      <w:proofErr w:type="gramEnd"/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 выполнить какое-либо задание, сравнить с образцом и переделать, если что-то не получилось.</w:t>
      </w: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b/>
          <w:color w:val="000000"/>
          <w:sz w:val="24"/>
          <w:u w:val="single"/>
        </w:rPr>
        <w:t>Дети 6-7 лет должны уметь: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Различать геометрические фигуры, выделять их в предметах окружающего мира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Характеризовать пространственные взаимоотношения предметов (</w:t>
      </w:r>
      <w:proofErr w:type="spellStart"/>
      <w:r w:rsidRPr="00C43C89">
        <w:rPr>
          <w:rFonts w:ascii="Times New Roman" w:eastAsia="Times New Roman" w:hAnsi="Times New Roman" w:cs="Times New Roman"/>
          <w:color w:val="000000"/>
          <w:sz w:val="24"/>
        </w:rPr>
        <w:t>справа-слева</w:t>
      </w:r>
      <w:proofErr w:type="spellEnd"/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spellStart"/>
      <w:r w:rsidRPr="00C43C89">
        <w:rPr>
          <w:rFonts w:ascii="Times New Roman" w:eastAsia="Times New Roman" w:hAnsi="Times New Roman" w:cs="Times New Roman"/>
          <w:color w:val="000000"/>
          <w:sz w:val="24"/>
        </w:rPr>
        <w:t>над-под</w:t>
      </w:r>
      <w:proofErr w:type="spellEnd"/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spellStart"/>
      <w:r w:rsidRPr="00C43C89">
        <w:rPr>
          <w:rFonts w:ascii="Times New Roman" w:eastAsia="Times New Roman" w:hAnsi="Times New Roman" w:cs="Times New Roman"/>
          <w:color w:val="000000"/>
          <w:sz w:val="24"/>
        </w:rPr>
        <w:t>на-за</w:t>
      </w:r>
      <w:proofErr w:type="spellEnd"/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spellStart"/>
      <w:r w:rsidRPr="00C43C89">
        <w:rPr>
          <w:rFonts w:ascii="Times New Roman" w:eastAsia="Times New Roman" w:hAnsi="Times New Roman" w:cs="Times New Roman"/>
          <w:color w:val="000000"/>
          <w:sz w:val="24"/>
        </w:rPr>
        <w:t>сверху-снизу</w:t>
      </w:r>
      <w:proofErr w:type="spellEnd"/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 и др.)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Различать пространственное расположение фигур, деталей на плоскости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Классифицировать фигуры по форме, размеру, цвету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Различать и выделять буквы и цифры по форме, размеру, цвету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Мысленно находить часть целого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lastRenderedPageBreak/>
        <w:t>Достраивать фигуры по схеме, конструировать их из деталей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  <w:u w:val="single"/>
        </w:rPr>
        <w:t>Речь.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Правильно произносить все звуки родного языка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Уметь различать и называть слова с определенным звуком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Уметь определять место звука в слове (начало–середина–конец)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Делить слова на слоги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Составлять слова из слогов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Иметь представление о предложении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Уметь согласовывать слова в роде, числе и падеже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Подбирать синонимы, антонимы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Использовать разные способы образования слов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Пересказывать знакомые сказки и рассказы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Составлять рассказы и сказки по картинке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  <w:u w:val="single"/>
        </w:rPr>
        <w:t>Крупная моторика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Прямо и твердо ходить, бегать, прыгать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Точно ловить и кидать мяч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На протяжении некоторого времени носить не очень легкие вещи, большие предметы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Застегивать пуговицы, завязывать шнурки и т.п.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  <w:u w:val="single"/>
        </w:rPr>
        <w:t>Мелкая моторика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Проводить прямые, а не дрожащие линии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«Видеть строку» и писать в ней</w:t>
      </w:r>
    </w:p>
    <w:p w:rsidR="00C43C89" w:rsidRPr="00C43C89" w:rsidRDefault="00C43C89" w:rsidP="00C43C8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Видеть клеточки и точно вести по ним рисунок</w:t>
      </w:r>
    </w:p>
    <w:p w:rsidR="00C43C89" w:rsidRPr="00C43C89" w:rsidRDefault="00C43C89" w:rsidP="00C43C8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0"/>
        </w:rPr>
      </w:pPr>
    </w:p>
    <w:p w:rsidR="00C43C89" w:rsidRPr="00C43C89" w:rsidRDefault="00C43C89" w:rsidP="00C43C8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  </w:t>
      </w:r>
    </w:p>
    <w:p w:rsidR="00C43C89" w:rsidRPr="00C43C89" w:rsidRDefault="00C43C89" w:rsidP="00C43C8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0"/>
        </w:rPr>
      </w:pPr>
    </w:p>
    <w:p w:rsidR="00C43C89" w:rsidRPr="00C43C89" w:rsidRDefault="00C43C89" w:rsidP="00C43C89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  </w:t>
      </w:r>
      <w:r w:rsidRPr="00C43C89">
        <w:rPr>
          <w:rFonts w:ascii="Times New Roman" w:eastAsia="Times New Roman" w:hAnsi="Times New Roman" w:cs="Times New Roman"/>
          <w:b/>
          <w:color w:val="000000"/>
          <w:sz w:val="24"/>
        </w:rPr>
        <w:t>Кризисом семи лет заканчивается дошкольный период и открывается новый этап развития ребенка — младший школьный возраст.</w:t>
      </w:r>
      <w:r w:rsidRPr="00C43C89">
        <w:rPr>
          <w:rFonts w:ascii="Times New Roman" w:eastAsia="Times New Roman" w:hAnsi="Times New Roman" w:cs="Times New Roman"/>
          <w:color w:val="000000"/>
          <w:sz w:val="24"/>
        </w:rPr>
        <w:t xml:space="preserve"> Он может начаться и раньше — в шесть и даже в пять с половиной лет. Если вашему ребенку вдруг надоел детсад, а привычные игры уже не доставляют ему удовольствия, если он стал непослушным, у него возникает отрицательное отношение к ранее выполнявшимся требованиям, это означает, что наступил очередной кризис. По сравнению с другими он проходит мягче, однако важно вовремя заметить его и правильно среагировать.</w:t>
      </w: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</w:p>
    <w:p w:rsidR="00C43C89" w:rsidRPr="00C43C89" w:rsidRDefault="00C43C89" w:rsidP="00C43C8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b/>
          <w:bCs/>
          <w:color w:val="000000"/>
          <w:sz w:val="24"/>
        </w:rPr>
        <w:t>Главный совет родителям</w:t>
      </w:r>
    </w:p>
    <w:p w:rsidR="00C43C89" w:rsidRPr="00C43C89" w:rsidRDefault="00C43C89" w:rsidP="00C43C89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 Будьте внимательны к ребенку, любите его, но не «привязывайте» к себе, пусть у него будут друзья, свой круг общения. Будьте готовы поддержать ребенка, выслушать и ободрить его. Залог успеха – доброжелательные и открытые отношения в семье. Справиться с проблемой легче, когда она только возникла и не привела еще к негативным последствиям.</w:t>
      </w:r>
    </w:p>
    <w:p w:rsidR="00C43C89" w:rsidRPr="00C43C89" w:rsidRDefault="00C43C89" w:rsidP="00C43C89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Поощряйте общение со сверстниками</w:t>
      </w:r>
    </w:p>
    <w:p w:rsidR="00C43C89" w:rsidRPr="00C43C89" w:rsidRDefault="00C43C89" w:rsidP="00C43C89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Учите ребенка управлять эмоциями (на примере своего поведения)</w:t>
      </w:r>
    </w:p>
    <w:p w:rsidR="00C43C89" w:rsidRPr="00C43C89" w:rsidRDefault="00C43C89" w:rsidP="00C43C89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Нужно заранее готовить ребенка к школе (развивающие игры, стихи).</w:t>
      </w:r>
    </w:p>
    <w:p w:rsidR="00C43C89" w:rsidRPr="00C43C89" w:rsidRDefault="00C43C89" w:rsidP="00C43C89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Не  надо  перегружать  дополнительными занятиями.</w:t>
      </w:r>
    </w:p>
    <w:p w:rsidR="00C43C89" w:rsidRPr="00C43C89" w:rsidRDefault="00C43C89" w:rsidP="00C43C89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</w:rPr>
      </w:pPr>
      <w:r w:rsidRPr="00C43C89">
        <w:rPr>
          <w:rFonts w:ascii="Times New Roman" w:eastAsia="Times New Roman" w:hAnsi="Times New Roman" w:cs="Times New Roman"/>
          <w:color w:val="000000"/>
          <w:sz w:val="24"/>
        </w:rPr>
        <w:t>Больше хвалить.</w:t>
      </w:r>
    </w:p>
    <w:p w:rsidR="007D69C6" w:rsidRPr="00C43C89" w:rsidRDefault="007D69C6">
      <w:pPr>
        <w:rPr>
          <w:sz w:val="20"/>
        </w:rPr>
      </w:pPr>
    </w:p>
    <w:sectPr w:rsidR="007D69C6" w:rsidRPr="00C43C89" w:rsidSect="00A05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1766B"/>
    <w:multiLevelType w:val="multilevel"/>
    <w:tmpl w:val="86586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8C23EF"/>
    <w:multiLevelType w:val="multilevel"/>
    <w:tmpl w:val="A74EE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DA30D2"/>
    <w:multiLevelType w:val="multilevel"/>
    <w:tmpl w:val="5978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445C5A"/>
    <w:multiLevelType w:val="multilevel"/>
    <w:tmpl w:val="7A74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DE44F0"/>
    <w:multiLevelType w:val="multilevel"/>
    <w:tmpl w:val="F482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94280A"/>
    <w:multiLevelType w:val="multilevel"/>
    <w:tmpl w:val="A4E2E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800B70"/>
    <w:multiLevelType w:val="multilevel"/>
    <w:tmpl w:val="FD0C4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D3B52"/>
    <w:multiLevelType w:val="multilevel"/>
    <w:tmpl w:val="D108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3067AD"/>
    <w:multiLevelType w:val="multilevel"/>
    <w:tmpl w:val="461A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F85AE2"/>
    <w:multiLevelType w:val="multilevel"/>
    <w:tmpl w:val="90A46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7E6B45"/>
    <w:multiLevelType w:val="multilevel"/>
    <w:tmpl w:val="F8684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7A6030"/>
    <w:multiLevelType w:val="multilevel"/>
    <w:tmpl w:val="BCCE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8C4D99"/>
    <w:multiLevelType w:val="multilevel"/>
    <w:tmpl w:val="354A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0502D8"/>
    <w:multiLevelType w:val="multilevel"/>
    <w:tmpl w:val="A1468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C82E06"/>
    <w:multiLevelType w:val="multilevel"/>
    <w:tmpl w:val="C4EE5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217B49"/>
    <w:multiLevelType w:val="multilevel"/>
    <w:tmpl w:val="E920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7"/>
  </w:num>
  <w:num w:numId="4">
    <w:abstractNumId w:val="10"/>
  </w:num>
  <w:num w:numId="5">
    <w:abstractNumId w:val="3"/>
  </w:num>
  <w:num w:numId="6">
    <w:abstractNumId w:val="5"/>
  </w:num>
  <w:num w:numId="7">
    <w:abstractNumId w:val="4"/>
  </w:num>
  <w:num w:numId="8">
    <w:abstractNumId w:val="14"/>
  </w:num>
  <w:num w:numId="9">
    <w:abstractNumId w:val="1"/>
  </w:num>
  <w:num w:numId="10">
    <w:abstractNumId w:val="11"/>
  </w:num>
  <w:num w:numId="11">
    <w:abstractNumId w:val="12"/>
  </w:num>
  <w:num w:numId="12">
    <w:abstractNumId w:val="15"/>
  </w:num>
  <w:num w:numId="13">
    <w:abstractNumId w:val="9"/>
  </w:num>
  <w:num w:numId="14">
    <w:abstractNumId w:val="8"/>
  </w:num>
  <w:num w:numId="15">
    <w:abstractNumId w:val="6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C43C89"/>
    <w:rsid w:val="007D69C6"/>
    <w:rsid w:val="00A05718"/>
    <w:rsid w:val="00B50CBC"/>
    <w:rsid w:val="00C43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7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43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43C89"/>
  </w:style>
  <w:style w:type="paragraph" w:customStyle="1" w:styleId="c10">
    <w:name w:val="c10"/>
    <w:basedOn w:val="a"/>
    <w:rsid w:val="00C43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C43C89"/>
  </w:style>
  <w:style w:type="character" w:customStyle="1" w:styleId="c6">
    <w:name w:val="c6"/>
    <w:basedOn w:val="a0"/>
    <w:rsid w:val="00C43C89"/>
  </w:style>
  <w:style w:type="character" w:customStyle="1" w:styleId="c4">
    <w:name w:val="c4"/>
    <w:basedOn w:val="a0"/>
    <w:rsid w:val="00C43C89"/>
  </w:style>
  <w:style w:type="character" w:customStyle="1" w:styleId="c8">
    <w:name w:val="c8"/>
    <w:basedOn w:val="a0"/>
    <w:rsid w:val="00C43C89"/>
  </w:style>
  <w:style w:type="character" w:customStyle="1" w:styleId="c21">
    <w:name w:val="c21"/>
    <w:basedOn w:val="a0"/>
    <w:rsid w:val="00C43C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689</Words>
  <Characters>3929</Characters>
  <Application>Microsoft Office Word</Application>
  <DocSecurity>0</DocSecurity>
  <Lines>32</Lines>
  <Paragraphs>9</Paragraphs>
  <ScaleCrop>false</ScaleCrop>
  <Company/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Sergo</dc:creator>
  <cp:keywords/>
  <dc:description/>
  <cp:lastModifiedBy>Sergo</cp:lastModifiedBy>
  <cp:revision>5</cp:revision>
  <dcterms:created xsi:type="dcterms:W3CDTF">2017-10-22T14:32:00Z</dcterms:created>
  <dcterms:modified xsi:type="dcterms:W3CDTF">2018-01-21T12:54:00Z</dcterms:modified>
</cp:coreProperties>
</file>