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5E6" w:rsidRPr="007C20C3" w:rsidRDefault="007205E6" w:rsidP="00A3635E">
      <w:pPr>
        <w:spacing w:after="0"/>
        <w:ind w:left="-284" w:firstLine="284"/>
        <w:jc w:val="center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7C20C3">
        <w:rPr>
          <w:rStyle w:val="c2"/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7205E6" w:rsidRPr="007C20C3" w:rsidRDefault="007C20C3" w:rsidP="00A3635E">
      <w:pPr>
        <w:spacing w:after="0"/>
        <w:ind w:left="-284" w:firstLine="284"/>
        <w:jc w:val="center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7C20C3">
        <w:rPr>
          <w:rStyle w:val="c2"/>
          <w:rFonts w:ascii="Times New Roman" w:hAnsi="Times New Roman" w:cs="Times New Roman"/>
          <w:b/>
          <w:sz w:val="28"/>
          <w:szCs w:val="28"/>
        </w:rPr>
        <w:t>«Детский сад № 18</w:t>
      </w:r>
      <w:r w:rsidR="007205E6" w:rsidRPr="007C20C3">
        <w:rPr>
          <w:rStyle w:val="c2"/>
          <w:rFonts w:ascii="Times New Roman" w:hAnsi="Times New Roman" w:cs="Times New Roman"/>
          <w:b/>
          <w:sz w:val="28"/>
          <w:szCs w:val="28"/>
        </w:rPr>
        <w:t>» г. Балаково Саратовской области</w:t>
      </w:r>
    </w:p>
    <w:p w:rsidR="007205E6" w:rsidRPr="007C20C3" w:rsidRDefault="007205E6" w:rsidP="00B6422E">
      <w:pPr>
        <w:spacing w:after="0" w:line="240" w:lineRule="auto"/>
        <w:ind w:left="39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05E6" w:rsidRPr="007C20C3" w:rsidRDefault="007205E6" w:rsidP="00B6422E">
      <w:pPr>
        <w:spacing w:after="0" w:line="240" w:lineRule="auto"/>
        <w:ind w:left="39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478A" w:rsidRDefault="004F478A" w:rsidP="00B6422E">
      <w:pPr>
        <w:spacing w:after="0" w:line="240" w:lineRule="auto"/>
        <w:ind w:left="39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478A" w:rsidRDefault="004F478A" w:rsidP="00B6422E">
      <w:pPr>
        <w:spacing w:after="0" w:line="240" w:lineRule="auto"/>
        <w:ind w:left="39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05E6" w:rsidRDefault="007205E6" w:rsidP="00B6422E">
      <w:pPr>
        <w:spacing w:after="0" w:line="240" w:lineRule="auto"/>
        <w:ind w:left="396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6422E" w:rsidRPr="00B6422E" w:rsidRDefault="00B6422E" w:rsidP="00A3635E">
      <w:pPr>
        <w:spacing w:after="0" w:line="240" w:lineRule="auto"/>
        <w:ind w:left="396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6422E">
        <w:rPr>
          <w:rFonts w:ascii="Times New Roman" w:eastAsia="Calibri" w:hAnsi="Times New Roman" w:cs="Times New Roman"/>
          <w:b/>
          <w:sz w:val="24"/>
          <w:szCs w:val="24"/>
          <w:lang w:val="en-US"/>
        </w:rPr>
        <w:t>VI</w:t>
      </w:r>
      <w:r w:rsidR="007205E6" w:rsidRPr="00B6422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6422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6422E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</w:t>
      </w:r>
      <w:r w:rsidRPr="00B6422E">
        <w:rPr>
          <w:rFonts w:ascii="Times New Roman" w:hAnsi="Times New Roman" w:cs="Times New Roman"/>
          <w:b/>
          <w:sz w:val="24"/>
          <w:szCs w:val="24"/>
        </w:rPr>
        <w:t>ая</w:t>
      </w:r>
      <w:r w:rsidRPr="00B6422E">
        <w:rPr>
          <w:rFonts w:ascii="Times New Roman" w:eastAsia="Calibri" w:hAnsi="Times New Roman" w:cs="Times New Roman"/>
          <w:b/>
          <w:sz w:val="24"/>
          <w:szCs w:val="24"/>
        </w:rPr>
        <w:t xml:space="preserve"> Ярмарк</w:t>
      </w:r>
      <w:r w:rsidRPr="00B6422E">
        <w:rPr>
          <w:rFonts w:ascii="Times New Roman" w:hAnsi="Times New Roman" w:cs="Times New Roman"/>
          <w:b/>
          <w:sz w:val="24"/>
          <w:szCs w:val="24"/>
        </w:rPr>
        <w:t>а</w:t>
      </w:r>
      <w:r w:rsidRPr="00B6422E">
        <w:rPr>
          <w:rFonts w:ascii="Times New Roman" w:eastAsia="Calibri" w:hAnsi="Times New Roman" w:cs="Times New Roman"/>
          <w:b/>
          <w:sz w:val="24"/>
          <w:szCs w:val="24"/>
        </w:rPr>
        <w:t xml:space="preserve"> методических идей</w:t>
      </w:r>
      <w:r w:rsidR="007C20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422E">
        <w:rPr>
          <w:rFonts w:ascii="Times New Roman" w:eastAsia="Calibri" w:hAnsi="Times New Roman" w:cs="Times New Roman"/>
          <w:b/>
          <w:sz w:val="24"/>
          <w:szCs w:val="24"/>
        </w:rPr>
        <w:t xml:space="preserve">среди педагогических работников </w:t>
      </w:r>
    </w:p>
    <w:p w:rsidR="00B6422E" w:rsidRDefault="00B6422E" w:rsidP="00A3635E">
      <w:pPr>
        <w:spacing w:after="0" w:line="24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6422E">
        <w:rPr>
          <w:rFonts w:ascii="Times New Roman" w:eastAsia="Calibri" w:hAnsi="Times New Roman" w:cs="Times New Roman"/>
          <w:b/>
          <w:sz w:val="24"/>
          <w:szCs w:val="24"/>
        </w:rPr>
        <w:t>муниципальных дошкольных образовательных</w:t>
      </w:r>
    </w:p>
    <w:p w:rsidR="00B6422E" w:rsidRPr="007205E6" w:rsidRDefault="00B6422E" w:rsidP="00A3635E">
      <w:pPr>
        <w:spacing w:after="0" w:line="240" w:lineRule="auto"/>
        <w:ind w:left="396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6422E">
        <w:rPr>
          <w:rFonts w:ascii="Times New Roman" w:eastAsia="Calibri" w:hAnsi="Times New Roman" w:cs="Times New Roman"/>
          <w:b/>
          <w:sz w:val="24"/>
          <w:szCs w:val="24"/>
        </w:rPr>
        <w:t>учреждений БМР</w:t>
      </w:r>
    </w:p>
    <w:p w:rsidR="00E75347" w:rsidRDefault="00E75347" w:rsidP="00E75347">
      <w:pPr>
        <w:spacing w:after="0"/>
        <w:ind w:right="-568"/>
        <w:rPr>
          <w:rStyle w:val="c2"/>
          <w:rFonts w:ascii="Times New Roman" w:hAnsi="Times New Roman" w:cs="Times New Roman"/>
          <w:sz w:val="28"/>
          <w:szCs w:val="28"/>
        </w:rPr>
      </w:pPr>
    </w:p>
    <w:p w:rsidR="00E75347" w:rsidRDefault="00E75347" w:rsidP="00E75347">
      <w:pPr>
        <w:spacing w:after="0"/>
        <w:ind w:left="5812" w:right="-568"/>
        <w:rPr>
          <w:rStyle w:val="c2"/>
          <w:rFonts w:ascii="Times New Roman" w:hAnsi="Times New Roman" w:cs="Times New Roman"/>
          <w:sz w:val="28"/>
          <w:szCs w:val="28"/>
        </w:rPr>
      </w:pPr>
    </w:p>
    <w:p w:rsidR="00E75347" w:rsidRDefault="00E75347" w:rsidP="00E75347"/>
    <w:p w:rsidR="00E75347" w:rsidRDefault="00E75347" w:rsidP="00E75347"/>
    <w:p w:rsidR="00E75347" w:rsidRDefault="00E75347" w:rsidP="00E75347"/>
    <w:p w:rsidR="00E75347" w:rsidRDefault="00E75347" w:rsidP="00E75347">
      <w:pPr>
        <w:rPr>
          <w:rFonts w:ascii="Times New Roman" w:hAnsi="Times New Roman" w:cs="Times New Roman"/>
          <w:sz w:val="28"/>
          <w:szCs w:val="28"/>
        </w:rPr>
      </w:pPr>
    </w:p>
    <w:p w:rsidR="00E75347" w:rsidRPr="00EC3C5C" w:rsidRDefault="00EC3C5C" w:rsidP="007205E6">
      <w:pPr>
        <w:spacing w:after="0"/>
        <w:ind w:right="-143"/>
        <w:jc w:val="center"/>
        <w:rPr>
          <w:rStyle w:val="c2"/>
          <w:rFonts w:ascii="Times New Roman" w:hAnsi="Times New Roman" w:cs="Times New Roman"/>
          <w:b/>
          <w:color w:val="FF0000"/>
          <w:sz w:val="40"/>
          <w:szCs w:val="40"/>
        </w:rPr>
      </w:pPr>
      <w:r w:rsidRPr="00EC3C5C">
        <w:rPr>
          <w:rFonts w:ascii="Times New Roman" w:hAnsi="Times New Roman" w:cs="Times New Roman"/>
          <w:b/>
          <w:sz w:val="44"/>
          <w:szCs w:val="48"/>
        </w:rPr>
        <w:t>Оформление утренников</w:t>
      </w:r>
    </w:p>
    <w:p w:rsidR="00E75347" w:rsidRPr="00E75347" w:rsidRDefault="00E75347" w:rsidP="00E75347">
      <w:pPr>
        <w:spacing w:after="0"/>
        <w:ind w:left="5812" w:right="-143"/>
        <w:rPr>
          <w:rStyle w:val="c2"/>
          <w:rFonts w:ascii="Times New Roman" w:hAnsi="Times New Roman" w:cs="Times New Roman"/>
          <w:sz w:val="28"/>
          <w:szCs w:val="28"/>
        </w:rPr>
      </w:pPr>
    </w:p>
    <w:p w:rsidR="00E75347" w:rsidRDefault="00E75347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B6422E" w:rsidRDefault="00B6422E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B6422E" w:rsidRDefault="00B6422E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B6422E" w:rsidRDefault="00B6422E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FB4EE5" w:rsidRDefault="00FB4EE5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B6422E" w:rsidRDefault="00B6422E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EC3C5C" w:rsidRDefault="00EC3C5C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EC3C5C" w:rsidRDefault="00EC3C5C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EC3C5C" w:rsidRDefault="00EC3C5C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EC3C5C" w:rsidRDefault="00EC3C5C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EC3C5C" w:rsidRDefault="00EC3C5C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FB4EE5" w:rsidRPr="00E75347" w:rsidRDefault="00FB4EE5" w:rsidP="00E75347">
      <w:pPr>
        <w:spacing w:after="0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C259E2" w:rsidRPr="008C3B86" w:rsidRDefault="00EC3C5C" w:rsidP="00EC3C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Жирнова Светлана Александровна</w:t>
      </w:r>
      <w:r w:rsidR="00C259E2" w:rsidRPr="008C3B86">
        <w:rPr>
          <w:rFonts w:ascii="Times New Roman" w:hAnsi="Times New Roman" w:cs="Times New Roman"/>
          <w:b/>
          <w:sz w:val="24"/>
          <w:szCs w:val="24"/>
        </w:rPr>
        <w:t>,</w:t>
      </w:r>
    </w:p>
    <w:p w:rsidR="00B6422E" w:rsidRPr="00B6422E" w:rsidRDefault="008C3B86" w:rsidP="00EC3C5C">
      <w:pPr>
        <w:spacing w:after="0"/>
        <w:ind w:left="5387" w:right="-143"/>
        <w:jc w:val="right"/>
        <w:rPr>
          <w:rStyle w:val="c2"/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музыкальный руководитель</w:t>
      </w:r>
    </w:p>
    <w:p w:rsidR="00B6422E" w:rsidRPr="00B6422E" w:rsidRDefault="007C20C3" w:rsidP="00EC3C5C">
      <w:pPr>
        <w:spacing w:after="0"/>
        <w:ind w:left="5387" w:right="-143"/>
        <w:jc w:val="right"/>
        <w:rPr>
          <w:rStyle w:val="c2"/>
          <w:rFonts w:ascii="Times New Roman" w:hAnsi="Times New Roman" w:cs="Times New Roman"/>
          <w:b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sz w:val="24"/>
          <w:szCs w:val="24"/>
        </w:rPr>
        <w:t>МАДОУ детский сад № 18</w:t>
      </w:r>
    </w:p>
    <w:p w:rsidR="00E75347" w:rsidRPr="00B6422E" w:rsidRDefault="00B6422E" w:rsidP="00EC3C5C">
      <w:pPr>
        <w:spacing w:after="0"/>
        <w:ind w:left="5387" w:right="-143"/>
        <w:jc w:val="right"/>
        <w:rPr>
          <w:rStyle w:val="c2"/>
          <w:rFonts w:ascii="Times New Roman" w:hAnsi="Times New Roman" w:cs="Times New Roman"/>
          <w:b/>
          <w:sz w:val="24"/>
          <w:szCs w:val="24"/>
        </w:rPr>
      </w:pPr>
      <w:r w:rsidRPr="00B6422E">
        <w:rPr>
          <w:rStyle w:val="c2"/>
          <w:rFonts w:ascii="Times New Roman" w:hAnsi="Times New Roman" w:cs="Times New Roman"/>
          <w:b/>
          <w:sz w:val="24"/>
          <w:szCs w:val="24"/>
        </w:rPr>
        <w:t>г. Балаково Саратовской области</w:t>
      </w:r>
    </w:p>
    <w:p w:rsidR="00E75347" w:rsidRPr="00B6422E" w:rsidRDefault="00E75347" w:rsidP="00E75347">
      <w:pPr>
        <w:tabs>
          <w:tab w:val="left" w:pos="5103"/>
        </w:tabs>
        <w:spacing w:after="0"/>
        <w:ind w:right="-143"/>
        <w:rPr>
          <w:rStyle w:val="c2"/>
          <w:rFonts w:ascii="Times New Roman" w:hAnsi="Times New Roman" w:cs="Times New Roman"/>
          <w:b/>
          <w:sz w:val="24"/>
          <w:szCs w:val="24"/>
        </w:rPr>
      </w:pPr>
    </w:p>
    <w:p w:rsidR="00E75347" w:rsidRPr="00B6422E" w:rsidRDefault="00E75347" w:rsidP="00E75347">
      <w:pPr>
        <w:spacing w:after="0"/>
        <w:ind w:left="6946" w:right="-143"/>
        <w:rPr>
          <w:rStyle w:val="c2"/>
          <w:rFonts w:ascii="Times New Roman" w:hAnsi="Times New Roman" w:cs="Times New Roman"/>
          <w:b/>
          <w:sz w:val="24"/>
          <w:szCs w:val="24"/>
        </w:rPr>
      </w:pPr>
    </w:p>
    <w:p w:rsidR="00B6422E" w:rsidRDefault="00B6422E" w:rsidP="00E75347">
      <w:pPr>
        <w:spacing w:after="0"/>
        <w:ind w:left="3261" w:right="-143"/>
        <w:rPr>
          <w:rStyle w:val="c2"/>
          <w:rFonts w:ascii="Times New Roman" w:hAnsi="Times New Roman" w:cs="Times New Roman"/>
          <w:b/>
          <w:sz w:val="24"/>
          <w:szCs w:val="24"/>
        </w:rPr>
      </w:pPr>
    </w:p>
    <w:p w:rsidR="00B6422E" w:rsidRDefault="00B6422E" w:rsidP="00E75347">
      <w:pPr>
        <w:spacing w:after="0"/>
        <w:ind w:left="3261" w:right="-143"/>
        <w:rPr>
          <w:rStyle w:val="c2"/>
          <w:rFonts w:ascii="Times New Roman" w:hAnsi="Times New Roman" w:cs="Times New Roman"/>
          <w:b/>
          <w:sz w:val="24"/>
          <w:szCs w:val="24"/>
        </w:rPr>
      </w:pPr>
    </w:p>
    <w:p w:rsidR="00EC3C5C" w:rsidRDefault="00EC3C5C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</w:p>
    <w:p w:rsidR="00A3635E" w:rsidRDefault="00A3635E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F04EC2" w:rsidRPr="00F04EC2" w:rsidRDefault="00F04EC2" w:rsidP="00F04EC2">
      <w:pPr>
        <w:pStyle w:val="a9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        </w:t>
      </w:r>
      <w:r w:rsidRPr="00F04EC2">
        <w:rPr>
          <w:color w:val="333333"/>
          <w:sz w:val="28"/>
          <w:szCs w:val="28"/>
        </w:rPr>
        <w:t xml:space="preserve"> </w:t>
      </w:r>
      <w:r w:rsidR="00EC3C5C" w:rsidRPr="00F04EC2">
        <w:rPr>
          <w:sz w:val="28"/>
          <w:szCs w:val="28"/>
        </w:rPr>
        <w:t xml:space="preserve">Праздник – яркое и радостное событие в жизни детей. </w:t>
      </w:r>
    </w:p>
    <w:p w:rsidR="00EC3C5C" w:rsidRPr="00F04EC2" w:rsidRDefault="00EC3C5C" w:rsidP="00F04EC2">
      <w:pPr>
        <w:pStyle w:val="a9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F04EC2">
        <w:rPr>
          <w:sz w:val="28"/>
          <w:szCs w:val="28"/>
        </w:rPr>
        <w:t>Праздники должны доставлять детям радость и давать возможность каждому участнику проявлять свои художественные способности, эмоциональную восприимчивость, творческую активность.</w:t>
      </w:r>
    </w:p>
    <w:p w:rsidR="00EC3C5C" w:rsidRPr="00F04EC2" w:rsidRDefault="00EC3C5C" w:rsidP="00F04EC2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4EC2">
        <w:rPr>
          <w:sz w:val="28"/>
          <w:szCs w:val="28"/>
        </w:rPr>
        <w:t xml:space="preserve">При проведении мероприятия педагогу необходимо руководствоваться следующими принципами: 1. Максимальное вовлечение детей в творческую деятельность на мероприятии. 2. Основой детского эмоционального настроя является “занимательность”, а не “развлекательность”. 3.Развитие коммуникативного поведения детей, обеспечение взаимопонимания между всеми участниками мероприятия, в том числе гостями и зрителями. 4. Постоянная позитивная оценка проявленных результатов детского творчества. Главная цель праздника: создавать у детей радостное праздничное настроение и доставить удовольствие. Праздничный утренник обогащает детей разнообразными художественными впечатлениями. В ходе проведения праздника у детей поднимается настроение, они становятся радостными, веселыми, держатся свободно и непринужденно. Праздничная атмосфера, красота оформления помещений, костюмов, хорошо подобранный репертуар, участие детей в пении, играх, хороводах, плясках все это важные факторы успешного проведения праздника. Самое </w:t>
      </w:r>
      <w:proofErr w:type="gramStart"/>
      <w:r w:rsidRPr="00F04EC2">
        <w:rPr>
          <w:sz w:val="28"/>
          <w:szCs w:val="28"/>
        </w:rPr>
        <w:t>главное</w:t>
      </w:r>
      <w:proofErr w:type="gramEnd"/>
      <w:r w:rsidRPr="00F04EC2">
        <w:rPr>
          <w:sz w:val="28"/>
          <w:szCs w:val="28"/>
        </w:rPr>
        <w:t xml:space="preserve"> что сам праздник несет радость всем детям. Цели: - организация интересного досуга детей; - активизация работы детей; - удовлетворение потребности детей в общении.</w:t>
      </w:r>
    </w:p>
    <w:p w:rsidR="00F04EC2" w:rsidRPr="00F04EC2" w:rsidRDefault="00F04EC2" w:rsidP="00F04EC2">
      <w:pPr>
        <w:pStyle w:val="a9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04EC2">
        <w:rPr>
          <w:color w:val="333333"/>
          <w:sz w:val="28"/>
          <w:szCs w:val="28"/>
        </w:rPr>
        <w:t xml:space="preserve">Сценарий детского праздника – это подробная разработка содержания и хода действия. В нем последовательно, взаимосвязано определяется все, что будет происходить. В сценарии раскрывается тема, показываются переходы от одной части действия к другой, вносятся используемые произведения или отрывки из них. Приемы активизации участников праздника, </w:t>
      </w:r>
      <w:r w:rsidRPr="00F04EC2">
        <w:rPr>
          <w:b/>
          <w:color w:val="333333"/>
          <w:sz w:val="28"/>
          <w:szCs w:val="28"/>
          <w:u w:val="single"/>
        </w:rPr>
        <w:t>описание художественного оформления</w:t>
      </w:r>
      <w:r w:rsidRPr="00F04EC2">
        <w:rPr>
          <w:color w:val="333333"/>
          <w:sz w:val="28"/>
          <w:szCs w:val="28"/>
        </w:rPr>
        <w:t xml:space="preserve"> и специального оборудования также включаются в сценарий. Таким образом, сценарий праздника представляет собой последовательно разработанную педагогическую программу организации праздничной деятельности.</w:t>
      </w:r>
    </w:p>
    <w:p w:rsidR="00F04EC2" w:rsidRDefault="00F04EC2" w:rsidP="00F04EC2">
      <w:pPr>
        <w:pStyle w:val="a9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04EC2">
        <w:rPr>
          <w:color w:val="333333"/>
          <w:sz w:val="28"/>
          <w:szCs w:val="28"/>
        </w:rPr>
        <w:t xml:space="preserve">Я предлагаю оформление </w:t>
      </w:r>
      <w:proofErr w:type="gramStart"/>
      <w:r w:rsidRPr="00F04EC2">
        <w:rPr>
          <w:color w:val="333333"/>
          <w:sz w:val="28"/>
          <w:szCs w:val="28"/>
        </w:rPr>
        <w:t>осенних  праздников</w:t>
      </w:r>
      <w:proofErr w:type="gramEnd"/>
      <w:r w:rsidRPr="00F04EC2">
        <w:rPr>
          <w:color w:val="333333"/>
          <w:sz w:val="28"/>
          <w:szCs w:val="28"/>
        </w:rPr>
        <w:t xml:space="preserve"> в детском саду</w:t>
      </w:r>
      <w:r>
        <w:rPr>
          <w:color w:val="333333"/>
          <w:sz w:val="28"/>
          <w:szCs w:val="28"/>
        </w:rPr>
        <w:t xml:space="preserve"> собственными руками. На 1м и 2м рисунке «Жираф», который вырастает после того как дети накормят его морковкой-витамином роста! </w:t>
      </w:r>
    </w:p>
    <w:p w:rsidR="00F04EC2" w:rsidRDefault="00F04EC2" w:rsidP="00F04EC2">
      <w:pPr>
        <w:pStyle w:val="a9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4м рисунке «</w:t>
      </w:r>
      <w:proofErr w:type="spellStart"/>
      <w:proofErr w:type="gramStart"/>
      <w:r>
        <w:rPr>
          <w:color w:val="333333"/>
          <w:sz w:val="28"/>
          <w:szCs w:val="28"/>
        </w:rPr>
        <w:t>Витаминизатор»с</w:t>
      </w:r>
      <w:proofErr w:type="spellEnd"/>
      <w:proofErr w:type="gramEnd"/>
      <w:r>
        <w:rPr>
          <w:color w:val="333333"/>
          <w:sz w:val="28"/>
          <w:szCs w:val="28"/>
        </w:rPr>
        <w:t xml:space="preserve"> помощью которого Витаминные эксперты определяли витаминное настроение у детей и родителей в зале</w:t>
      </w:r>
      <w:r w:rsidR="00A3635E">
        <w:rPr>
          <w:color w:val="333333"/>
          <w:sz w:val="28"/>
          <w:szCs w:val="28"/>
        </w:rPr>
        <w:t>.</w:t>
      </w:r>
      <w:r w:rsidRPr="00F04EC2">
        <w:rPr>
          <w:color w:val="333333"/>
          <w:sz w:val="28"/>
          <w:szCs w:val="28"/>
        </w:rPr>
        <w:t xml:space="preserve"> </w:t>
      </w:r>
    </w:p>
    <w:p w:rsidR="00A3635E" w:rsidRDefault="00A3635E" w:rsidP="00F04EC2">
      <w:pPr>
        <w:pStyle w:val="a9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На 5м рисунке «Мобильник» с которого дети </w:t>
      </w:r>
      <w:proofErr w:type="gramStart"/>
      <w:r>
        <w:rPr>
          <w:color w:val="333333"/>
          <w:sz w:val="28"/>
          <w:szCs w:val="28"/>
        </w:rPr>
        <w:t>звонили  Осени</w:t>
      </w:r>
      <w:proofErr w:type="gramEnd"/>
      <w:r>
        <w:rPr>
          <w:color w:val="333333"/>
          <w:sz w:val="28"/>
          <w:szCs w:val="28"/>
        </w:rPr>
        <w:t xml:space="preserve">, Бабушке, а также с помощью него угадывали загадки и танцевали под веселые </w:t>
      </w:r>
      <w:proofErr w:type="spellStart"/>
      <w:r>
        <w:rPr>
          <w:color w:val="333333"/>
          <w:sz w:val="28"/>
          <w:szCs w:val="28"/>
        </w:rPr>
        <w:t>рингтоны</w:t>
      </w:r>
      <w:proofErr w:type="spellEnd"/>
      <w:r>
        <w:rPr>
          <w:color w:val="333333"/>
          <w:sz w:val="28"/>
          <w:szCs w:val="28"/>
        </w:rPr>
        <w:t>.</w:t>
      </w:r>
    </w:p>
    <w:p w:rsidR="00F04EC2" w:rsidRDefault="00A3635E" w:rsidP="00D349CE">
      <w:pPr>
        <w:pStyle w:val="a9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>
        <w:rPr>
          <w:color w:val="333333"/>
          <w:sz w:val="28"/>
          <w:szCs w:val="28"/>
        </w:rPr>
        <w:t xml:space="preserve">Таким образом, оформление праздников такими предметами вызывает восторг, радостное настроение и </w:t>
      </w:r>
      <w:r w:rsidR="00D349CE">
        <w:rPr>
          <w:color w:val="333333"/>
          <w:sz w:val="28"/>
          <w:szCs w:val="28"/>
        </w:rPr>
        <w:t xml:space="preserve">активный </w:t>
      </w:r>
      <w:r>
        <w:rPr>
          <w:color w:val="333333"/>
          <w:sz w:val="28"/>
          <w:szCs w:val="28"/>
        </w:rPr>
        <w:t>интерес к знаниям у детей</w:t>
      </w:r>
      <w:r w:rsidR="00D349CE">
        <w:rPr>
          <w:color w:val="333333"/>
          <w:sz w:val="28"/>
          <w:szCs w:val="28"/>
        </w:rPr>
        <w:t>.</w:t>
      </w:r>
    </w:p>
    <w:p w:rsidR="00F04EC2" w:rsidRDefault="00B5100D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 w:rsidRPr="00B5100D"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457825" cy="8972550"/>
            <wp:effectExtent l="0" t="0" r="0" b="0"/>
            <wp:docPr id="2" name="Рисунок 2" descr="C:\Users\7enov\Downloads\IMG-21ac396f620e9dd87ce0f5f97f599ea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enov\Downloads\IMG-21ac396f620e9dd87ce0f5f97f599ea4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987" cy="898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EC2" w:rsidRDefault="00F04EC2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5100D" w:rsidRDefault="00F04EC2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 w:rsidRPr="00B5100D"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 wp14:anchorId="7D8303C7" wp14:editId="2634E78D">
            <wp:extent cx="5276850" cy="9028854"/>
            <wp:effectExtent l="0" t="0" r="0" b="0"/>
            <wp:docPr id="3" name="Рисунок 3" descr="C:\Users\7enov\Downloads\IMG-7996c0f361d5793cee063fea58fb448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enov\Downloads\IMG-7996c0f361d5793cee063fea58fb4485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794" cy="9059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100D" w:rsidRPr="00B5100D"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829300" cy="8324850"/>
            <wp:effectExtent l="0" t="0" r="0" b="0"/>
            <wp:docPr id="1" name="Рисунок 1" descr="C:\Users\7enov\Downloads\IMG-de4b78fe9baf8f5ceaa182d078a6e4a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enov\Downloads\IMG-de4b78fe9baf8f5ceaa182d078a6e4a3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243" cy="834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C5C" w:rsidRDefault="00A3635E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5702300" cy="320742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009.MOV_20181119_213235.43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0277" cy="321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5702300" cy="320742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010.MOV_20181119_213455.57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819" cy="322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5616575" cy="315921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_0010.MOV_20181119_213509.02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3246" cy="316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C5C" w:rsidRDefault="00EC3C5C" w:rsidP="00EC3C5C">
      <w:pPr>
        <w:pStyle w:val="a9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AF6CA7" w:rsidRPr="00AF6CA7" w:rsidRDefault="00AF6CA7" w:rsidP="00AF6C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sectPr w:rsidR="00AF6CA7" w:rsidRPr="00AF6CA7" w:rsidSect="00A3635E">
      <w:pgSz w:w="11906" w:h="16838"/>
      <w:pgMar w:top="851" w:right="141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791E3A"/>
    <w:multiLevelType w:val="hybridMultilevel"/>
    <w:tmpl w:val="8F984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218BF"/>
    <w:multiLevelType w:val="hybridMultilevel"/>
    <w:tmpl w:val="6CEABC4E"/>
    <w:lvl w:ilvl="0" w:tplc="6E506C9C">
      <w:start w:val="1"/>
      <w:numFmt w:val="decimal"/>
      <w:lvlText w:val="%1)"/>
      <w:lvlJc w:val="left"/>
      <w:pPr>
        <w:ind w:left="643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59A5"/>
    <w:rsid w:val="0004549F"/>
    <w:rsid w:val="00132F3F"/>
    <w:rsid w:val="001359A5"/>
    <w:rsid w:val="00186930"/>
    <w:rsid w:val="001B3D5E"/>
    <w:rsid w:val="001E00F0"/>
    <w:rsid w:val="001E4618"/>
    <w:rsid w:val="002444CF"/>
    <w:rsid w:val="002779CC"/>
    <w:rsid w:val="003401A9"/>
    <w:rsid w:val="003457DA"/>
    <w:rsid w:val="0037017F"/>
    <w:rsid w:val="003C27E5"/>
    <w:rsid w:val="003D738E"/>
    <w:rsid w:val="004F478A"/>
    <w:rsid w:val="005B1D49"/>
    <w:rsid w:val="00613000"/>
    <w:rsid w:val="00645D67"/>
    <w:rsid w:val="00660A5D"/>
    <w:rsid w:val="006E3AE6"/>
    <w:rsid w:val="006E52C7"/>
    <w:rsid w:val="007109F8"/>
    <w:rsid w:val="007205E6"/>
    <w:rsid w:val="00735707"/>
    <w:rsid w:val="0077470E"/>
    <w:rsid w:val="007846ED"/>
    <w:rsid w:val="007C20C3"/>
    <w:rsid w:val="007C6AF3"/>
    <w:rsid w:val="00806CE5"/>
    <w:rsid w:val="00854D75"/>
    <w:rsid w:val="008C2ACF"/>
    <w:rsid w:val="008C3B86"/>
    <w:rsid w:val="008C7463"/>
    <w:rsid w:val="008E38CF"/>
    <w:rsid w:val="00915357"/>
    <w:rsid w:val="0097706E"/>
    <w:rsid w:val="00A112CA"/>
    <w:rsid w:val="00A3635E"/>
    <w:rsid w:val="00AB3CDE"/>
    <w:rsid w:val="00AB5738"/>
    <w:rsid w:val="00AD507F"/>
    <w:rsid w:val="00AF6CA7"/>
    <w:rsid w:val="00B23433"/>
    <w:rsid w:val="00B5100D"/>
    <w:rsid w:val="00B6422E"/>
    <w:rsid w:val="00BA55B3"/>
    <w:rsid w:val="00C259E2"/>
    <w:rsid w:val="00C43721"/>
    <w:rsid w:val="00C46EB4"/>
    <w:rsid w:val="00C875E6"/>
    <w:rsid w:val="00D349CE"/>
    <w:rsid w:val="00DA33D7"/>
    <w:rsid w:val="00DC7034"/>
    <w:rsid w:val="00DF00B4"/>
    <w:rsid w:val="00E1151B"/>
    <w:rsid w:val="00E35E74"/>
    <w:rsid w:val="00E474A2"/>
    <w:rsid w:val="00E75347"/>
    <w:rsid w:val="00E9109F"/>
    <w:rsid w:val="00EC3C5C"/>
    <w:rsid w:val="00EC59E9"/>
    <w:rsid w:val="00EE296C"/>
    <w:rsid w:val="00EE4428"/>
    <w:rsid w:val="00F04EC2"/>
    <w:rsid w:val="00F922F2"/>
    <w:rsid w:val="00FB4EE5"/>
    <w:rsid w:val="00FC7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333D"/>
  <w15:docId w15:val="{2DC1754A-CF66-4C87-9AEC-B248716B6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6ED"/>
  </w:style>
  <w:style w:type="paragraph" w:styleId="1">
    <w:name w:val="heading 1"/>
    <w:basedOn w:val="a"/>
    <w:next w:val="a"/>
    <w:link w:val="10"/>
    <w:uiPriority w:val="9"/>
    <w:qFormat/>
    <w:rsid w:val="007357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357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E52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5707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73570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735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7357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3570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E52C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C46EB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4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6EB4"/>
    <w:rPr>
      <w:rFonts w:ascii="Segoe UI" w:hAnsi="Segoe UI" w:cs="Segoe UI"/>
      <w:sz w:val="18"/>
      <w:szCs w:val="18"/>
    </w:rPr>
  </w:style>
  <w:style w:type="character" w:customStyle="1" w:styleId="c2">
    <w:name w:val="c2"/>
    <w:basedOn w:val="a0"/>
    <w:rsid w:val="00E35E74"/>
  </w:style>
  <w:style w:type="paragraph" w:customStyle="1" w:styleId="western">
    <w:name w:val="western"/>
    <w:basedOn w:val="a"/>
    <w:rsid w:val="00C2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EC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A0C35-2D3E-431B-8524-272E860C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жорик</dc:creator>
  <cp:keywords/>
  <dc:description/>
  <cp:lastModifiedBy>7enov@bk.ru</cp:lastModifiedBy>
  <cp:revision>6</cp:revision>
  <cp:lastPrinted>2018-11-19T19:53:00Z</cp:lastPrinted>
  <dcterms:created xsi:type="dcterms:W3CDTF">2018-11-19T19:38:00Z</dcterms:created>
  <dcterms:modified xsi:type="dcterms:W3CDTF">2019-08-18T20:59:00Z</dcterms:modified>
</cp:coreProperties>
</file>