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EB7" w:rsidRDefault="003E2EB7" w:rsidP="003E2EB7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3E2EB7">
        <w:rPr>
          <w:b/>
          <w:sz w:val="28"/>
          <w:szCs w:val="28"/>
        </w:rPr>
        <w:t>Развитие умения работать в группах на уроках литературного чтения</w:t>
      </w:r>
      <w:r>
        <w:rPr>
          <w:b/>
          <w:sz w:val="28"/>
          <w:szCs w:val="28"/>
        </w:rPr>
        <w:t>.</w:t>
      </w:r>
    </w:p>
    <w:p w:rsidR="003E2EB7" w:rsidRPr="00F360C0" w:rsidRDefault="003E2EB7" w:rsidP="003E2EB7">
      <w:pPr>
        <w:pStyle w:val="western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 xml:space="preserve">В наибольшей степени разработаны вопросы организации групповой работы в учебно-методическом комплекте, построенном на основе теории содержательного обобщения </w:t>
      </w:r>
      <w:proofErr w:type="spellStart"/>
      <w:r w:rsidRPr="00F360C0">
        <w:rPr>
          <w:sz w:val="28"/>
          <w:szCs w:val="28"/>
        </w:rPr>
        <w:t>Д.Б.Эльконина</w:t>
      </w:r>
      <w:proofErr w:type="spellEnd"/>
      <w:r w:rsidRPr="00F360C0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F360C0">
        <w:rPr>
          <w:sz w:val="28"/>
          <w:szCs w:val="28"/>
        </w:rPr>
        <w:t xml:space="preserve">В.В.Давыдова. Г.Н. Кудина и З.Н. </w:t>
      </w:r>
      <w:proofErr w:type="spellStart"/>
      <w:r w:rsidRPr="00F360C0">
        <w:rPr>
          <w:sz w:val="28"/>
          <w:szCs w:val="28"/>
        </w:rPr>
        <w:t>Новлянская</w:t>
      </w:r>
      <w:proofErr w:type="spellEnd"/>
      <w:r w:rsidRPr="00F360C0">
        <w:rPr>
          <w:sz w:val="28"/>
          <w:szCs w:val="28"/>
        </w:rPr>
        <w:t xml:space="preserve"> еще в 1989 году предложили следующее распределение р</w:t>
      </w:r>
      <w:r w:rsidRPr="00F360C0">
        <w:rPr>
          <w:sz w:val="28"/>
          <w:szCs w:val="28"/>
        </w:rPr>
        <w:t>о</w:t>
      </w:r>
      <w:r w:rsidRPr="00F360C0">
        <w:rPr>
          <w:sz w:val="28"/>
          <w:szCs w:val="28"/>
        </w:rPr>
        <w:t>лей в группах на уроках литературного чтения:</w:t>
      </w:r>
    </w:p>
    <w:p w:rsidR="003E2EB7" w:rsidRPr="00F360C0" w:rsidRDefault="003E2EB7" w:rsidP="003E2EB7">
      <w:pPr>
        <w:pStyle w:val="western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работа в позиции критика (дает критическую оценку прочитанному тексту);</w:t>
      </w:r>
    </w:p>
    <w:p w:rsidR="003E2EB7" w:rsidRPr="00F360C0" w:rsidRDefault="003E2EB7" w:rsidP="003E2EB7">
      <w:pPr>
        <w:pStyle w:val="western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работа в позиции теоретика (анализирует прочита</w:t>
      </w:r>
      <w:r w:rsidRPr="00F360C0">
        <w:rPr>
          <w:sz w:val="28"/>
          <w:szCs w:val="28"/>
        </w:rPr>
        <w:t>н</w:t>
      </w:r>
      <w:r w:rsidRPr="00F360C0">
        <w:rPr>
          <w:sz w:val="28"/>
          <w:szCs w:val="28"/>
        </w:rPr>
        <w:t>ное произведение);</w:t>
      </w:r>
    </w:p>
    <w:p w:rsidR="003E2EB7" w:rsidRPr="00F360C0" w:rsidRDefault="003E2EB7" w:rsidP="003E2EB7">
      <w:pPr>
        <w:pStyle w:val="western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роль рассказчика (исполняет);</w:t>
      </w:r>
    </w:p>
    <w:p w:rsidR="003E2EB7" w:rsidRPr="00F360C0" w:rsidRDefault="003E2EB7" w:rsidP="003E2EB7">
      <w:pPr>
        <w:pStyle w:val="western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роль соавтора (пишет произведение в том же стиле);</w:t>
      </w:r>
    </w:p>
    <w:p w:rsidR="003E2EB7" w:rsidRPr="003E2EB7" w:rsidRDefault="003E2EB7" w:rsidP="003E2EB7">
      <w:pPr>
        <w:pStyle w:val="western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работа в позиции интерпретатора (интерпретирует произведению через музыку, иллюстрацию);</w:t>
      </w:r>
      <w:r>
        <w:rPr>
          <w:sz w:val="28"/>
          <w:szCs w:val="28"/>
        </w:rPr>
        <w:t xml:space="preserve"> </w:t>
      </w:r>
      <w:r w:rsidRPr="003E2EB7">
        <w:rPr>
          <w:sz w:val="28"/>
          <w:szCs w:val="28"/>
        </w:rPr>
        <w:t>работа в позиции иллюстратора (составляет иллюс</w:t>
      </w:r>
      <w:r w:rsidRPr="003E2EB7">
        <w:rPr>
          <w:sz w:val="28"/>
          <w:szCs w:val="28"/>
        </w:rPr>
        <w:t>т</w:t>
      </w:r>
      <w:r w:rsidRPr="003E2EB7">
        <w:rPr>
          <w:sz w:val="28"/>
          <w:szCs w:val="28"/>
        </w:rPr>
        <w:t>рацию к тексту).</w:t>
      </w:r>
    </w:p>
    <w:p w:rsidR="003E2EB7" w:rsidRDefault="003E2EB7" w:rsidP="003E2EB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Групповая работа вводится уже с первого класса. Цель, которую уч</w:t>
      </w:r>
      <w:r w:rsidRPr="00F360C0">
        <w:rPr>
          <w:sz w:val="28"/>
          <w:szCs w:val="28"/>
        </w:rPr>
        <w:t>и</w:t>
      </w:r>
      <w:r w:rsidRPr="00F360C0">
        <w:rPr>
          <w:sz w:val="28"/>
          <w:szCs w:val="28"/>
        </w:rPr>
        <w:t>тель ставит перед детьми, такова, что они должны выполнить некое совмес</w:t>
      </w:r>
      <w:r w:rsidRPr="00F360C0">
        <w:rPr>
          <w:sz w:val="28"/>
          <w:szCs w:val="28"/>
        </w:rPr>
        <w:t>т</w:t>
      </w:r>
      <w:r w:rsidRPr="00F360C0">
        <w:rPr>
          <w:sz w:val="28"/>
          <w:szCs w:val="28"/>
        </w:rPr>
        <w:t>ное действие, достичь результата. На этом этапе уже обсуждаются правила групповой работы</w:t>
      </w:r>
      <w:r>
        <w:rPr>
          <w:sz w:val="28"/>
          <w:szCs w:val="28"/>
        </w:rPr>
        <w:t>.</w:t>
      </w:r>
    </w:p>
    <w:p w:rsidR="003E2EB7" w:rsidRPr="00F360C0" w:rsidRDefault="003E2EB7" w:rsidP="003E2EB7">
      <w:pPr>
        <w:pStyle w:val="western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Работа по группам проходит систематически как в урочной деятельн</w:t>
      </w:r>
      <w:r w:rsidRPr="00F360C0">
        <w:rPr>
          <w:sz w:val="28"/>
          <w:szCs w:val="28"/>
        </w:rPr>
        <w:t>о</w:t>
      </w:r>
      <w:r w:rsidRPr="00F360C0">
        <w:rPr>
          <w:sz w:val="28"/>
          <w:szCs w:val="28"/>
        </w:rPr>
        <w:t xml:space="preserve">сти, так и </w:t>
      </w:r>
      <w:r>
        <w:rPr>
          <w:sz w:val="28"/>
          <w:szCs w:val="28"/>
        </w:rPr>
        <w:t xml:space="preserve">во </w:t>
      </w:r>
      <w:r w:rsidRPr="00F360C0">
        <w:rPr>
          <w:sz w:val="28"/>
          <w:szCs w:val="28"/>
        </w:rPr>
        <w:t>внеурочной. Уроки литературного чтения (урок-утренник, урок творчества, урок-сказка) позволяют организовать работу в группах, выпо</w:t>
      </w:r>
      <w:r w:rsidRPr="00F360C0">
        <w:rPr>
          <w:sz w:val="28"/>
          <w:szCs w:val="28"/>
        </w:rPr>
        <w:t>л</w:t>
      </w:r>
      <w:r w:rsidRPr="00F360C0">
        <w:rPr>
          <w:sz w:val="28"/>
          <w:szCs w:val="28"/>
        </w:rPr>
        <w:t>няющих творческие задания: нарисовать, выполнить аппликацию к сказке, найти описание героя, которого нарисовали. Учащиеся работают вместе, п</w:t>
      </w:r>
      <w:r w:rsidRPr="00F360C0">
        <w:rPr>
          <w:sz w:val="28"/>
          <w:szCs w:val="28"/>
        </w:rPr>
        <w:t>о</w:t>
      </w:r>
      <w:r w:rsidRPr="00F360C0">
        <w:rPr>
          <w:sz w:val="28"/>
          <w:szCs w:val="28"/>
        </w:rPr>
        <w:t xml:space="preserve">могают друг другу. Затем группы защищают свои работы. Команды могут инсценировать сказку, а зрители правильно назвать ее. При подготовке к уроку-утреннику группы учащихся получают задания творческого характера. На уроке дети должны представить свои находки, </w:t>
      </w:r>
      <w:r w:rsidRPr="00F360C0">
        <w:rPr>
          <w:sz w:val="28"/>
          <w:szCs w:val="28"/>
        </w:rPr>
        <w:lastRenderedPageBreak/>
        <w:t>работы, поделки на «суд зрительский» и суметь рассказать о совместной работе</w:t>
      </w:r>
      <w:r>
        <w:rPr>
          <w:sz w:val="28"/>
          <w:szCs w:val="28"/>
        </w:rPr>
        <w:t>.</w:t>
      </w:r>
      <w:r w:rsidRPr="003E2EB7">
        <w:rPr>
          <w:sz w:val="28"/>
          <w:szCs w:val="28"/>
        </w:rPr>
        <w:t xml:space="preserve"> </w:t>
      </w:r>
      <w:r w:rsidRPr="00F360C0">
        <w:rPr>
          <w:sz w:val="28"/>
          <w:szCs w:val="28"/>
        </w:rPr>
        <w:t>Дети, работая группами:</w:t>
      </w:r>
    </w:p>
    <w:p w:rsidR="003E2EB7" w:rsidRPr="00F360C0" w:rsidRDefault="003E2EB7" w:rsidP="003E2EB7">
      <w:pPr>
        <w:pStyle w:val="western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1) решают поставленные задачи;</w:t>
      </w:r>
    </w:p>
    <w:p w:rsidR="003E2EB7" w:rsidRPr="00F360C0" w:rsidRDefault="003E2EB7" w:rsidP="003E2EB7">
      <w:pPr>
        <w:pStyle w:val="western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2) ищут наиболее рациональный способ решения;</w:t>
      </w:r>
    </w:p>
    <w:p w:rsidR="003E2EB7" w:rsidRPr="00F360C0" w:rsidRDefault="003E2EB7" w:rsidP="003E2EB7">
      <w:pPr>
        <w:pStyle w:val="western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3) составляют план произведения, инсценируют;</w:t>
      </w:r>
    </w:p>
    <w:p w:rsidR="003E2EB7" w:rsidRPr="00F360C0" w:rsidRDefault="003E2EB7" w:rsidP="003E2EB7">
      <w:pPr>
        <w:pStyle w:val="western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4) готовят коллективный пересказ;</w:t>
      </w:r>
    </w:p>
    <w:p w:rsidR="003E2EB7" w:rsidRPr="00F360C0" w:rsidRDefault="003E2EB7" w:rsidP="003E2EB7">
      <w:pPr>
        <w:pStyle w:val="western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5) пишут продолжение рассказа;</w:t>
      </w:r>
    </w:p>
    <w:p w:rsidR="003E2EB7" w:rsidRPr="00F360C0" w:rsidRDefault="003E2EB7" w:rsidP="003E2EB7">
      <w:pPr>
        <w:pStyle w:val="western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6) разгадывают кроссворды, головоломки.</w:t>
      </w:r>
    </w:p>
    <w:p w:rsidR="003E2EB7" w:rsidRPr="00F360C0" w:rsidRDefault="003E2EB7" w:rsidP="003E2EB7">
      <w:pPr>
        <w:pStyle w:val="western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 xml:space="preserve">Задание для групп может быть одинаковым, а может и отличаться. </w:t>
      </w:r>
      <w:proofErr w:type="gramStart"/>
      <w:r w:rsidRPr="00F360C0">
        <w:rPr>
          <w:sz w:val="28"/>
          <w:szCs w:val="28"/>
        </w:rPr>
        <w:t>Н</w:t>
      </w:r>
      <w:r w:rsidRPr="00F360C0">
        <w:rPr>
          <w:sz w:val="28"/>
          <w:szCs w:val="28"/>
        </w:rPr>
        <w:t>а</w:t>
      </w:r>
      <w:r w:rsidRPr="00F360C0">
        <w:rPr>
          <w:sz w:val="28"/>
          <w:szCs w:val="28"/>
        </w:rPr>
        <w:t>пример, одна группа составляет текст-повествование «Осень пришла», вторая группа – текст-описание «Осенний лес», третья – текст-рассуждение «За что я люблю осень».</w:t>
      </w:r>
      <w:proofErr w:type="gramEnd"/>
    </w:p>
    <w:p w:rsidR="003E2EB7" w:rsidRDefault="003E2EB7" w:rsidP="003E2EB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Примерные задания, которые учителя предлагают выполнить детям на начальных этапах внедрения групповой работы, следующие</w:t>
      </w:r>
      <w:r>
        <w:rPr>
          <w:sz w:val="28"/>
          <w:szCs w:val="28"/>
        </w:rPr>
        <w:t>:</w:t>
      </w:r>
    </w:p>
    <w:p w:rsidR="003E2EB7" w:rsidRDefault="003E2EB7" w:rsidP="003E2EB7">
      <w:pPr>
        <w:pStyle w:val="western"/>
        <w:numPr>
          <w:ilvl w:val="0"/>
          <w:numId w:val="2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3E2EB7">
        <w:rPr>
          <w:sz w:val="28"/>
          <w:szCs w:val="28"/>
        </w:rPr>
        <w:t xml:space="preserve">Три медведя. </w:t>
      </w:r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3E2EB7" w:rsidRPr="003E2EB7" w:rsidRDefault="003E2EB7" w:rsidP="003E2EB7">
      <w:pPr>
        <w:pStyle w:val="western"/>
        <w:tabs>
          <w:tab w:val="left" w:pos="113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E2EB7">
        <w:rPr>
          <w:sz w:val="28"/>
          <w:szCs w:val="28"/>
        </w:rPr>
        <w:t>Задание направлено на совершенствование игры-драматизации, выр</w:t>
      </w:r>
      <w:r w:rsidRPr="003E2EB7">
        <w:rPr>
          <w:sz w:val="28"/>
          <w:szCs w:val="28"/>
        </w:rPr>
        <w:t>а</w:t>
      </w:r>
      <w:r w:rsidRPr="003E2EB7">
        <w:rPr>
          <w:sz w:val="28"/>
          <w:szCs w:val="28"/>
        </w:rPr>
        <w:t xml:space="preserve">зительности движений и речи, накопление материала </w:t>
      </w:r>
      <w:r>
        <w:rPr>
          <w:sz w:val="28"/>
          <w:szCs w:val="28"/>
        </w:rPr>
        <w:t xml:space="preserve">для </w:t>
      </w:r>
      <w:r w:rsidRPr="003E2EB7">
        <w:rPr>
          <w:sz w:val="28"/>
          <w:szCs w:val="28"/>
        </w:rPr>
        <w:t>последующего ра</w:t>
      </w:r>
      <w:r w:rsidRPr="003E2EB7">
        <w:rPr>
          <w:sz w:val="28"/>
          <w:szCs w:val="28"/>
        </w:rPr>
        <w:t>з</w:t>
      </w:r>
      <w:r w:rsidRPr="003E2EB7">
        <w:rPr>
          <w:sz w:val="28"/>
          <w:szCs w:val="28"/>
        </w:rPr>
        <w:t>личения речи рассказчика и героя, различения жанров сказки и рассказа. Кроме того, в его задачи входит развитие умения выделять признаки предм</w:t>
      </w:r>
      <w:r w:rsidRPr="003E2EB7">
        <w:rPr>
          <w:sz w:val="28"/>
          <w:szCs w:val="28"/>
        </w:rPr>
        <w:t>е</w:t>
      </w:r>
      <w:r w:rsidRPr="003E2EB7">
        <w:rPr>
          <w:sz w:val="28"/>
          <w:szCs w:val="28"/>
        </w:rPr>
        <w:t>тов, различать предметы по размеру (большое, среднее, малое) и умения сч</w:t>
      </w:r>
      <w:r w:rsidRPr="003E2EB7">
        <w:rPr>
          <w:sz w:val="28"/>
          <w:szCs w:val="28"/>
        </w:rPr>
        <w:t>и</w:t>
      </w:r>
      <w:r w:rsidRPr="003E2EB7">
        <w:rPr>
          <w:sz w:val="28"/>
          <w:szCs w:val="28"/>
        </w:rPr>
        <w:t>тать до четырёх.</w:t>
      </w:r>
    </w:p>
    <w:p w:rsidR="003E2EB7" w:rsidRPr="00F360C0" w:rsidRDefault="003E2EB7" w:rsidP="003E2EB7">
      <w:pPr>
        <w:pStyle w:val="western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Сначала учитель и дети вспоминают (читают или рассказывают) сказку Л. Толстого «Три медведя». Определяют, сколько в ней действующих лиц. Затем готовятся к игре-драматизации, отвечая на вопросы по тексту.</w:t>
      </w:r>
    </w:p>
    <w:p w:rsidR="003E2EB7" w:rsidRPr="00F360C0" w:rsidRDefault="003E2EB7" w:rsidP="003E2EB7">
      <w:pPr>
        <w:pStyle w:val="western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Затем вводится учителем групповая работа.</w:t>
      </w:r>
    </w:p>
    <w:p w:rsidR="003E2EB7" w:rsidRPr="00F360C0" w:rsidRDefault="003E2EB7" w:rsidP="003E2EB7">
      <w:pPr>
        <w:pStyle w:val="western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Дети делятся на группы по желанию, готовятся и разыгрывают после</w:t>
      </w:r>
      <w:r w:rsidRPr="00F360C0">
        <w:rPr>
          <w:sz w:val="28"/>
          <w:szCs w:val="28"/>
        </w:rPr>
        <w:t>д</w:t>
      </w:r>
      <w:r w:rsidRPr="00F360C0">
        <w:rPr>
          <w:sz w:val="28"/>
          <w:szCs w:val="28"/>
        </w:rPr>
        <w:t>ний эпизод – возвращение медведей и его последствия (между собой распр</w:t>
      </w:r>
      <w:r w:rsidRPr="00F360C0">
        <w:rPr>
          <w:sz w:val="28"/>
          <w:szCs w:val="28"/>
        </w:rPr>
        <w:t>е</w:t>
      </w:r>
      <w:r w:rsidRPr="00F360C0">
        <w:rPr>
          <w:sz w:val="28"/>
          <w:szCs w:val="28"/>
        </w:rPr>
        <w:t>деляют роли). Учитель оценивает исполнение групп с точки зрения выраз</w:t>
      </w:r>
      <w:r w:rsidRPr="00F360C0">
        <w:rPr>
          <w:sz w:val="28"/>
          <w:szCs w:val="28"/>
        </w:rPr>
        <w:t>и</w:t>
      </w:r>
      <w:r w:rsidRPr="00F360C0">
        <w:rPr>
          <w:sz w:val="28"/>
          <w:szCs w:val="28"/>
        </w:rPr>
        <w:t>тельности речи и движений персонажей и способности играющих «переве</w:t>
      </w:r>
      <w:r w:rsidRPr="00F360C0">
        <w:rPr>
          <w:sz w:val="28"/>
          <w:szCs w:val="28"/>
        </w:rPr>
        <w:t>с</w:t>
      </w:r>
      <w:r w:rsidRPr="00F360C0">
        <w:rPr>
          <w:sz w:val="28"/>
          <w:szCs w:val="28"/>
        </w:rPr>
        <w:t>ти» речь рассказчика в речь и поступки героев.</w:t>
      </w:r>
    </w:p>
    <w:p w:rsidR="003E2EB7" w:rsidRPr="00F360C0" w:rsidRDefault="003E2EB7" w:rsidP="003E2EB7">
      <w:pPr>
        <w:pStyle w:val="western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Барабан </w:t>
      </w:r>
    </w:p>
    <w:p w:rsidR="003E2EB7" w:rsidRPr="00F360C0" w:rsidRDefault="003E2EB7" w:rsidP="003E2EB7">
      <w:pPr>
        <w:pStyle w:val="western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Задание направлено на совершенствование выразительности чтения стихотворного текста наизусть, развитие чувства ритма, становление умения согласовывать слова и движения, различение левого – правого.</w:t>
      </w:r>
    </w:p>
    <w:p w:rsidR="003E2EB7" w:rsidRPr="00F360C0" w:rsidRDefault="003E2EB7" w:rsidP="003E2EB7">
      <w:pPr>
        <w:pStyle w:val="western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 xml:space="preserve">Учитель предлагает детям выучить и разыграть стихотворение А. </w:t>
      </w:r>
      <w:proofErr w:type="spellStart"/>
      <w:r w:rsidRPr="00F360C0">
        <w:rPr>
          <w:sz w:val="28"/>
          <w:szCs w:val="28"/>
        </w:rPr>
        <w:t>Барто</w:t>
      </w:r>
      <w:proofErr w:type="spellEnd"/>
      <w:r w:rsidRPr="00F360C0">
        <w:rPr>
          <w:sz w:val="28"/>
          <w:szCs w:val="28"/>
        </w:rPr>
        <w:t xml:space="preserve"> «Барабан».</w:t>
      </w:r>
    </w:p>
    <w:p w:rsidR="003E2EB7" w:rsidRPr="00F360C0" w:rsidRDefault="003E2EB7" w:rsidP="003E2EB7">
      <w:pPr>
        <w:pStyle w:val="western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Разучивая стихотворение, дети разбирают, где у них правая и левая н</w:t>
      </w:r>
      <w:r w:rsidRPr="00F360C0">
        <w:rPr>
          <w:sz w:val="28"/>
          <w:szCs w:val="28"/>
        </w:rPr>
        <w:t>о</w:t>
      </w:r>
      <w:r w:rsidRPr="00F360C0">
        <w:rPr>
          <w:sz w:val="28"/>
          <w:szCs w:val="28"/>
        </w:rPr>
        <w:t>га. Затем начинают делать движения «шаг на месте» левой и правой ногой в соответствии с текстом стихотворения, показывают движения барабанщика. Если есть возможность – кто-то из детей или учитель бьёт в настоящий бар</w:t>
      </w:r>
      <w:r w:rsidRPr="00F360C0">
        <w:rPr>
          <w:sz w:val="28"/>
          <w:szCs w:val="28"/>
        </w:rPr>
        <w:t>а</w:t>
      </w:r>
      <w:r w:rsidRPr="00F360C0">
        <w:rPr>
          <w:sz w:val="28"/>
          <w:szCs w:val="28"/>
        </w:rPr>
        <w:t>бан.</w:t>
      </w:r>
    </w:p>
    <w:p w:rsidR="003E2EB7" w:rsidRPr="00F360C0" w:rsidRDefault="003E2EB7" w:rsidP="003E2EB7">
      <w:pPr>
        <w:pStyle w:val="western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Обсуждается интонация, с которой читается стихотворение и его п</w:t>
      </w:r>
      <w:r w:rsidRPr="00F360C0">
        <w:rPr>
          <w:sz w:val="28"/>
          <w:szCs w:val="28"/>
        </w:rPr>
        <w:t>о</w:t>
      </w:r>
      <w:r w:rsidRPr="00F360C0">
        <w:rPr>
          <w:sz w:val="28"/>
          <w:szCs w:val="28"/>
        </w:rPr>
        <w:t>следние строки.</w:t>
      </w:r>
    </w:p>
    <w:p w:rsidR="003E2EB7" w:rsidRPr="00F360C0" w:rsidRDefault="003E2EB7" w:rsidP="003E2EB7">
      <w:pPr>
        <w:pStyle w:val="western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 xml:space="preserve">Затем вводится групповая работа. Дети делятся на группы по желанию, и каждая из групп хором исполняет стихотворение. </w:t>
      </w:r>
    </w:p>
    <w:p w:rsidR="003E2EB7" w:rsidRPr="00F360C0" w:rsidRDefault="003E2EB7" w:rsidP="003E2EB7">
      <w:pPr>
        <w:pStyle w:val="western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Учитель оценивает исполнение групп по слаженности исполнения те</w:t>
      </w:r>
      <w:r w:rsidRPr="00F360C0">
        <w:rPr>
          <w:sz w:val="28"/>
          <w:szCs w:val="28"/>
        </w:rPr>
        <w:t>к</w:t>
      </w:r>
      <w:r w:rsidRPr="00F360C0">
        <w:rPr>
          <w:sz w:val="28"/>
          <w:szCs w:val="28"/>
        </w:rPr>
        <w:t>ста, согласованности движений и слов, выразительности чтения.</w:t>
      </w:r>
    </w:p>
    <w:p w:rsidR="003E2EB7" w:rsidRPr="00F360C0" w:rsidRDefault="003E2EB7" w:rsidP="003E2EB7">
      <w:pPr>
        <w:pStyle w:val="western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F360C0">
        <w:rPr>
          <w:sz w:val="28"/>
          <w:szCs w:val="28"/>
        </w:rPr>
        <w:t>В первую очередь учитель хвалит группы за безошибочную и дру</w:t>
      </w:r>
      <w:r w:rsidRPr="00F360C0">
        <w:rPr>
          <w:sz w:val="28"/>
          <w:szCs w:val="28"/>
        </w:rPr>
        <w:t>ж</w:t>
      </w:r>
      <w:r w:rsidRPr="00F360C0">
        <w:rPr>
          <w:sz w:val="28"/>
          <w:szCs w:val="28"/>
        </w:rPr>
        <w:t>ную работу. При такой организации учебного сотрудничества «недружная» работа наблюдается лишь на первых этапах, когда навыки сотрудн</w:t>
      </w:r>
      <w:r w:rsidRPr="00F360C0">
        <w:rPr>
          <w:sz w:val="28"/>
          <w:szCs w:val="28"/>
        </w:rPr>
        <w:t>и</w:t>
      </w:r>
      <w:r w:rsidRPr="00F360C0">
        <w:rPr>
          <w:sz w:val="28"/>
          <w:szCs w:val="28"/>
        </w:rPr>
        <w:t>чества только начинают складываться. Но в течение двух–трех месяцев работа групп поднимается до уровня подлинного согласованного взаимодейс</w:t>
      </w:r>
      <w:r w:rsidRPr="00F360C0">
        <w:rPr>
          <w:sz w:val="28"/>
          <w:szCs w:val="28"/>
        </w:rPr>
        <w:t>т</w:t>
      </w:r>
      <w:r w:rsidRPr="00F360C0">
        <w:rPr>
          <w:sz w:val="28"/>
          <w:szCs w:val="28"/>
        </w:rPr>
        <w:t>вия. Постепенно ученики привыкают работать коллективно. У них появляется чувство ответственности не только за себя, но и за своих тов</w:t>
      </w:r>
      <w:r w:rsidRPr="00F360C0">
        <w:rPr>
          <w:sz w:val="28"/>
          <w:szCs w:val="28"/>
        </w:rPr>
        <w:t>а</w:t>
      </w:r>
      <w:r w:rsidRPr="00F360C0">
        <w:rPr>
          <w:sz w:val="28"/>
          <w:szCs w:val="28"/>
        </w:rPr>
        <w:t>рищей.</w:t>
      </w:r>
    </w:p>
    <w:p w:rsidR="003E2EB7" w:rsidRDefault="003E2EB7" w:rsidP="003E2EB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3E2EB7" w:rsidRDefault="003E2EB7" w:rsidP="003E2EB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3E2EB7" w:rsidRPr="003E2EB7" w:rsidRDefault="003E2EB7" w:rsidP="003E2EB7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:rsidR="003E2EB7" w:rsidRPr="003E2EB7" w:rsidRDefault="003E2EB7" w:rsidP="003E2EB7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3E2EB7" w:rsidRPr="00F360C0" w:rsidRDefault="003E2EB7" w:rsidP="003E2EB7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</w:rPr>
      </w:pPr>
    </w:p>
    <w:p w:rsidR="00440C46" w:rsidRDefault="00440C46"/>
    <w:sectPr w:rsidR="00440C46" w:rsidSect="00440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D5D49"/>
    <w:multiLevelType w:val="hybridMultilevel"/>
    <w:tmpl w:val="181C46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F6F66D7"/>
    <w:multiLevelType w:val="multilevel"/>
    <w:tmpl w:val="364C7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E2EB7"/>
    <w:rsid w:val="000A4C8C"/>
    <w:rsid w:val="000F58F9"/>
    <w:rsid w:val="001540DA"/>
    <w:rsid w:val="002255F2"/>
    <w:rsid w:val="002308CC"/>
    <w:rsid w:val="002749E4"/>
    <w:rsid w:val="003E2EB7"/>
    <w:rsid w:val="00440C46"/>
    <w:rsid w:val="004D251D"/>
    <w:rsid w:val="0051508F"/>
    <w:rsid w:val="005C0A99"/>
    <w:rsid w:val="0061194C"/>
    <w:rsid w:val="006A631B"/>
    <w:rsid w:val="006B4698"/>
    <w:rsid w:val="006C486D"/>
    <w:rsid w:val="006C7CEC"/>
    <w:rsid w:val="007255F1"/>
    <w:rsid w:val="007C54E2"/>
    <w:rsid w:val="00814F72"/>
    <w:rsid w:val="00820A08"/>
    <w:rsid w:val="00833165"/>
    <w:rsid w:val="009146FE"/>
    <w:rsid w:val="00923E25"/>
    <w:rsid w:val="00936059"/>
    <w:rsid w:val="00A90617"/>
    <w:rsid w:val="00AF4AA4"/>
    <w:rsid w:val="00AF4B28"/>
    <w:rsid w:val="00B221A5"/>
    <w:rsid w:val="00E167B5"/>
    <w:rsid w:val="00E341E0"/>
    <w:rsid w:val="00E8392C"/>
    <w:rsid w:val="00F11731"/>
    <w:rsid w:val="00F85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C46"/>
  </w:style>
  <w:style w:type="paragraph" w:styleId="5">
    <w:name w:val="heading 5"/>
    <w:basedOn w:val="a"/>
    <w:next w:val="a"/>
    <w:link w:val="50"/>
    <w:qFormat/>
    <w:rsid w:val="003E2EB7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E2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3E2EB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customStyle="1" w:styleId="western">
    <w:name w:val="western"/>
    <w:basedOn w:val="a"/>
    <w:rsid w:val="003E2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703</Words>
  <Characters>4009</Characters>
  <Application>Microsoft Office Word</Application>
  <DocSecurity>0</DocSecurity>
  <Lines>33</Lines>
  <Paragraphs>9</Paragraphs>
  <ScaleCrop>false</ScaleCrop>
  <Company>Microsoft</Company>
  <LinksUpToDate>false</LinksUpToDate>
  <CharactersWithSpaces>4703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2019-09-24T18:53:00Z</dcterms:created>
  <dcterms:modified xsi:type="dcterms:W3CDTF">2019-09-24T18:58:00Z</dcterms:modified>
</cp:coreProperties>
</file>