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9F2E27">
        <w:rPr>
          <w:rStyle w:val="c5"/>
          <w:b/>
          <w:bCs/>
          <w:i/>
          <w:color w:val="000000"/>
          <w:sz w:val="28"/>
          <w:szCs w:val="28"/>
          <w:u w:val="single"/>
        </w:rPr>
        <w:t>Консультация для родителей:</w:t>
      </w:r>
    </w:p>
    <w:p w:rsidR="009F2E27" w:rsidRPr="009F2E27" w:rsidRDefault="00492FA3" w:rsidP="009F2E27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>
        <w:rPr>
          <w:rStyle w:val="c6"/>
          <w:b/>
          <w:bCs/>
          <w:i/>
          <w:color w:val="000000"/>
          <w:sz w:val="28"/>
          <w:szCs w:val="28"/>
          <w:u w:val="single"/>
        </w:rPr>
        <w:t>«Экспериментирование с детьми в домашних условиях</w:t>
      </w:r>
      <w:r w:rsidR="009F2E27" w:rsidRPr="009F2E27">
        <w:rPr>
          <w:rStyle w:val="c6"/>
          <w:b/>
          <w:bCs/>
          <w:i/>
          <w:color w:val="000000"/>
          <w:sz w:val="28"/>
          <w:szCs w:val="28"/>
          <w:u w:val="single"/>
        </w:rPr>
        <w:t>»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F2E27">
        <w:rPr>
          <w:rStyle w:val="c1"/>
          <w:color w:val="000000"/>
          <w:sz w:val="28"/>
          <w:szCs w:val="28"/>
        </w:rPr>
        <w:t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 В процессе экспериментирования ребенок получает возможность удовлетворить присущую ему любознательность (почему? зачем? как? что будет, если?), почувствовать себя ученым, исследователем, первооткрывателем. При этом взрослый — не учитель-наставник, а равноправный партнер, соучастник деятельности, что позволяет ребенку проявлять собственную исследовательскую активность.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Толчком к началу экспериментирования может послужить удивление, любопытство, выдвинутая кем-то проблема или просьба.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Нам хотелось бы, чтобы вы, родители, следовали мудрому совету В.А. Сухомлинского: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5"/>
          <w:bCs/>
          <w:color w:val="000000"/>
          <w:sz w:val="28"/>
          <w:szCs w:val="28"/>
        </w:rPr>
        <w:t>Вот несколько советов для вас по развитию поисково-исследовательской активности детей:</w:t>
      </w:r>
      <w:r w:rsidRPr="009F2E27">
        <w:rPr>
          <w:rStyle w:val="c1"/>
          <w:color w:val="000000"/>
          <w:sz w:val="28"/>
          <w:szCs w:val="28"/>
        </w:rPr>
        <w:t>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5"/>
          <w:bCs/>
          <w:color w:val="5B9BD5" w:themeColor="accent1"/>
          <w:sz w:val="28"/>
          <w:szCs w:val="28"/>
          <w:u w:val="single"/>
        </w:rPr>
        <w:t>Чего нельзя и что нужно делать для поддержания интереса детей к познавательному экспериментированию</w:t>
      </w:r>
      <w:r w:rsidRPr="009F2E27">
        <w:rPr>
          <w:rStyle w:val="c1"/>
          <w:color w:val="5B9BD5" w:themeColor="accent1"/>
          <w:sz w:val="28"/>
          <w:szCs w:val="28"/>
        </w:rPr>
        <w:t>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Нельзя отказываться от совместных действий с ребенком, игр и т.п. — ребенок не может развиваться в обстановке безучастности к нему взрослых.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Сиюминутные запреты без объяснений сковывают активность и самостоятельность ребенка.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Не следует бесконечно указывать на ошибки и недостатки деятельности ребенка. Осознание своей неуспешности приводит к потере всякого интереса к этому виду деятельности.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Поощрять любопытство, которое порождает потребность в новых впечатлениях, любознательность: она порождает потребность в исследовании.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Предоставлять возможность ребенку действовать с разными предмета 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Если у вас возникает необходимость что-то запретить, то обязательно объясните, почему вы это запрещаете и помогите определить, что можно или как можно.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• С раннего детства побуждайте малыша доводить начатое дело до конца, эмоционально оценивайте его волевые усилия и активность. Ваша положительная оценка для него важнее всего. 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lastRenderedPageBreak/>
        <w:t>• Проявляя заинтересованность к деятельности ребенка, беседуйте с ним о его намерениях, целях,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аргументируя).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Дома можно организовать несложные опыты и эксперименты.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 </w:t>
      </w:r>
      <w:r w:rsidRPr="009F2E27">
        <w:rPr>
          <w:rStyle w:val="c1"/>
          <w:color w:val="000000"/>
          <w:sz w:val="28"/>
          <w:szCs w:val="28"/>
        </w:rPr>
        <w:t>Для этого не требуется больших усилий, только желание, немного фантазии и конечно, некоторые научные знания.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Любое место в квартире может стать местом для эксперимента.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Ванная комната: во время мытья ребёнок может узнать много интересного о свойствах воды, мыла, о растворимости веществ.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Например: Что быстрее растворится: морская соль, пена для ванны, хвойный экстракт, кусочки мыла и т.п.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Кухня – это место, где ребёнок мешает родителям, особенно маме, когда она готовит еду. Если у вас двое или трое детей, можно устроить соревнования между юными физиками. Поставьте на стол несколько одинаковых ёмкостей, низкую миску с водой и поролоновые губки разного размера и цвета. В миску налейте воды примерно на 1,5 см.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              ( научного) ответа, необходимо обратится к справочной литературе.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1"/>
          <w:color w:val="000000"/>
          <w:sz w:val="28"/>
          <w:szCs w:val="28"/>
        </w:rPr>
        <w:t>Ребёнок рисует. У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проб и ошибок ребёнок найдёт верное решение.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Мыльные пузыри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Цель: Сделать раствор для мыльных пузырей.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Материалы: жидкость для мытья посуды, чашка, соломинка.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Процесс: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Наполовину наполните чашку жидким мылом.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Доверху налейте чашку водой и размешайте.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Окуните соломинку в мыльный раствор.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Осторожно подуйте в соломинку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Итоги: У вас должны получиться мыльные пузыри.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Почему? Молекулы мыла и воды соединяются, образуя структуру, напоминающую гармошку. Это позволяет мыльному раствору растягиваться в тонкий слой.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1"/>
          <w:bCs/>
          <w:color w:val="000000"/>
          <w:sz w:val="28"/>
          <w:szCs w:val="28"/>
        </w:rPr>
        <w:t>«Делаем творог»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 xml:space="preserve">Бабушки, которым более 50 лет, хорошо помнят, как сами делали творог </w:t>
      </w:r>
      <w:r w:rsidRPr="009F2E27">
        <w:rPr>
          <w:rStyle w:val="c1"/>
          <w:color w:val="000000"/>
          <w:sz w:val="28"/>
          <w:szCs w:val="28"/>
        </w:rPr>
        <w:lastRenderedPageBreak/>
        <w:t>своим детям. Вы можете показать этот процесс и ребенку.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Подогрейте молоко, влив в него немного сока лимона (можно использовать и хлористый кальций). Покажите детям, как молоко сразу же свернулось большими хлопьями, а поверх него находится сыворотка.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Слейте полученную массу сквозь несколько слоев марли и оставьте на 2-3 часа.У вас получился прекрасный творог.Полейте его сиропом и предложите ребенку на ужин. Уверены, даже те дети, которые не любят этот молочный продукт, не смогут отказаться от деликатеса, приготовленного с их собственным участием.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1"/>
          <w:color w:val="000000"/>
          <w:sz w:val="28"/>
          <w:szCs w:val="28"/>
        </w:rPr>
        <w:t> </w:t>
      </w:r>
      <w:r w:rsidRPr="009F2E27">
        <w:rPr>
          <w:rStyle w:val="c5"/>
          <w:bCs/>
          <w:color w:val="000000"/>
          <w:sz w:val="28"/>
          <w:szCs w:val="28"/>
        </w:rPr>
        <w:t>«Утопи и съешь»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Хорошенько вымойте два апельсина. Один из них положите в миску с водой. Он будет плавать. И даже если очень постараться, утопить его не удастся.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Очистите второй апельсин и положите его в воду. Ну, что? Глазам своим не верите? Апельсин утонул.Как же так? Два одинаковых апельсина, но один утонул, а второй плавает?Объясните ребенку: "В апельсиновой кожуре есть много пузырьков воздуха. Они выталкивают апельсин на поверхность воды. Без кожуры апельсин тонет, потому что тяжелее воды, которую вытесняет".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 «Греет ли шуба?»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Этот опыт должен очень понравиться детям.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Купите два стаканчика мороженого в бумажной обертке. Один из них разверните и положите на блюдечко. А второе прямо в обертке заверните в чистое полотенце и хорошенько укутайте шубой. Минут через 30 разверните укутанное мороженое и выложите его без обертки на блюдце. Разверните и второе мороженое. Сравните обе порции. Удивлены? А ваши дети?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Оказывается, мороженое под шубой, в отличие от того, что на блюдечке, почти не растаяло. Так что же? Может, шуба - вовсе не шуба, а холодильник? Почему же тогда мы надеваем ее зимой, если она не греет, а охлаждает?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Объясняется все просто. Шуба перестала пропускать к мороженому комнатное тепло. И от этого пломбиру в шубе стало холодно, вот мороженое и не растаяло.Теперь закономерен и вопрос: «Зачем же человек в мороз надевает шубу?» Ответ: «Чтобы не замерзнуть». Когда человек дома надевает шубу, ему тепло, а шуба не выпускает тепло на улицу, вот человек и не мерзнет.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 «Упорная воронка»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Может ли воронка "отказаться" пропускать воду в бутылку? Давайте проверим!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Нам понадобятся: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- 2 воронки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две одинаковые чистые сухие пластиковые бутылки по 1 литру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пластилин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кувшин с водой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Подготовка: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1. Вставьте в каждую бутылку по воронке.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2. Замажьте горлышко одной из бутылок вокруг воронки пластилином, чтобы не осталось щели.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lastRenderedPageBreak/>
        <w:t>Начинаем научное волшебство!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1. Объявите зрителям: "У меня есть волшебная воронка, которая не пускает воду в бутылку".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2. Возьмите бутылку без пластилина и налейте в нее через воронку немного воды. Объясните зрителям: "Вот так ведет себя большинство воронок".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3. Поставьте на стол бутылку с пластилином.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4. Налейте в воронку воды до верха. Посмотрите, что будет.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Результат: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Из воронки в бутылку протечет немного воды, а затем она прекратит течь совсем.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Объяснение: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В первую бутылку вода течет свободно. Вода, текущая через воронку в бутылку, замещает в ней воздух, который выходит через щели между горлышком и воронкой. В запечатанной пластилином бутылке тоже есть воздух, который обладает своим давлением. Вода в воронке тоже обладает давлением, которое возникает благодаря силе тяжести, тянущей воду вниз. Однако сила давления воздуха в бутылке превышает силу тяжести, действующую на воду. Поэтому вода не может попасть в бутылку.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Если в бутылке или в пластилине будет хотя бы маленькая дырочка, воздух сможет выходить через нее. Из-за этого его давление внутри бутылки будет падать, и вода сможет течь в нее.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1"/>
          <w:color w:val="000000"/>
          <w:sz w:val="28"/>
          <w:szCs w:val="28"/>
        </w:rPr>
        <w:t>«</w:t>
      </w:r>
      <w:r w:rsidRPr="009F2E27">
        <w:rPr>
          <w:rStyle w:val="c5"/>
          <w:bCs/>
          <w:color w:val="000000"/>
          <w:sz w:val="28"/>
          <w:szCs w:val="28"/>
        </w:rPr>
        <w:t>Сортировка»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Как вы думаете, возможно ли разделить перемешанные перец и соль? Если освоите этот эксперимент, то точно справитесь с этой трудной задачей!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Нам понадобятся: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бумажное полотенце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- 1 чайная ложка (5 мл) соли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- 1 чайная ложка (5 мл) молотого перца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ложка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воздушный шарик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шерстяной свитер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помощник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Подготовка: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1. Расстелите на столе бумажное полотенце.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2. Насыпьте на него соль и перец.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Начинаем научное волшебство!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1. Предложите кому-нибудь из зрителей стать вашим ассистентом.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2. Тщательно перемешайте ложкой соль и перец. Предложите помощнику попытаться отделить соль от перца.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3. Когда ваш помощник отчается их разделить, предложите ему теперь посидеть и посмотреть.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4. Надуйте шарик, завяжите и потрите им о шерстяной свитер.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5. Поднесите шарик поближе к смеси соли и перца. Что вы увидите?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Результат: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Перец прилипнет к шарику, а соль останется на столе.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lastRenderedPageBreak/>
        <w:t>Объяснение: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Это еще один пример действия статического электричества. Когда вы потрёте шарик шерстяной тканью, он приобретает отрицательный заряд. Если поднести шарик к смеси перца с солью, перец начнет притягиваться к нему. Это происходит потому, что электроны в перечных пылинках стремятся переместиться как можно дальше от шарика. Следовательно, часть перчинок, ближайшая к шарику, приобретает положительный заряд, и притягивается отрицательным зарядом шарика. Перец прилипает к шарику.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Соль не притягивается к шарику, так как в этом веществе электроны перемещаются плохо. Когда вы подносите к соли заряженный шарик, ее электроны все равно остаются на своих местах. Соль со стороны шарика не приобретает заряда - остается незаряженной или нейтральной. Поэтому соль не прилипает к отрицательно заряженному шарику.</w:t>
      </w: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«Гибкая вода»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В предыдущих опытах вы с помощью статического электричества отделяли перец от соли. Из этого опыта вы узнаете, как статическое электричество действует на обыкновенную воду.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Нам понадобятся: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водопроводный кран и раковина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воздушный шарик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- шерстяной свитер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Подготовка: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Для проведения опыта выбери место, где у вас будет доступ к водопроводу. Кухня прекрасно подойдет.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Начинаем научное волшебство!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1. Объявите зрителям: "Сейчас вы увидите, как мое волшебство будет управлять водой".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2. Откройте кран, чтобы вода текла тонкой струйкой.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3. Скажите волшебные слова, призывая струю воды двигаться. Ничего не изменится; тогда извинитесь и объясните зрителям, что вам придется воспользоваться помощью своего волшебного шарика и волшебного свитера.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4. Надуйте шарик и завяжите его. Потрите шариком о свитер.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5. Снова произнесите волшебные слова, а затем поднесите шарик к струйке воды. Что будет происходить?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Результат: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Струя воды отклонится в сторону шарика.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Объяснение: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>Электроны со свитера при трении переходят на шарик и придают ему отрицательный заряд. Этот заряд отталкивает от себя электроны, находящиеся в воде, и они перемещаются в ту часть струи, которая дальше всего от шарика. Ближе к шарику в струе воды возникает положительный заряд, и отрицательно заряженный шарик тянет ее к себе.</w:t>
      </w:r>
      <w:r w:rsidRPr="009F2E27">
        <w:rPr>
          <w:color w:val="000000"/>
          <w:sz w:val="28"/>
          <w:szCs w:val="28"/>
        </w:rPr>
        <w:br/>
      </w:r>
      <w:r w:rsidRPr="009F2E27">
        <w:rPr>
          <w:rStyle w:val="c1"/>
          <w:color w:val="000000"/>
          <w:sz w:val="28"/>
          <w:szCs w:val="28"/>
        </w:rPr>
        <w:t xml:space="preserve">Чтобы перемещение струи было видимым, она должна быть небольшой. Статическое электричество, скапливающееся на шарике, относительно мало, и ему не под силу переместить большое количество воды. Если струйка воды </w:t>
      </w:r>
      <w:r w:rsidRPr="009F2E27">
        <w:rPr>
          <w:rStyle w:val="c1"/>
          <w:color w:val="000000"/>
          <w:sz w:val="28"/>
          <w:szCs w:val="28"/>
        </w:rPr>
        <w:lastRenderedPageBreak/>
        <w:t>коснется шарика, он потеряет свой заряд. Лишние электроны перейдут в воду; как шарик, так и вода станут электрически нейтральными, поэтому струйка снова потечет ровно.</w:t>
      </w: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F2E27">
        <w:rPr>
          <w:rStyle w:val="c5"/>
          <w:bCs/>
          <w:color w:val="000000"/>
          <w:sz w:val="28"/>
          <w:szCs w:val="28"/>
        </w:rPr>
        <w:t>Родители должны знать, что любознательность - это черта характера, которую необходимо развивать с раннего возраста, что врожденная потребность в новых впечатлениях составляет основу гармоничного всестороннего развития ребенка, что основное ребенок познает дома из общения с родителями, участия в повседневных делах, наблюдений за действиями членов семьи. Родители могут многое сделать для развития, используя естественные ситуации (по дороге домой, дома на кухне, в магазине, купая ребенка...). </w:t>
      </w:r>
      <w:r w:rsidRPr="009F2E27">
        <w:rPr>
          <w:bCs/>
          <w:color w:val="000000"/>
          <w:sz w:val="28"/>
          <w:szCs w:val="28"/>
        </w:rPr>
        <w:br/>
      </w:r>
      <w:r w:rsidRPr="009F2E27">
        <w:rPr>
          <w:rStyle w:val="c5"/>
          <w:bCs/>
          <w:color w:val="000000"/>
          <w:sz w:val="28"/>
          <w:szCs w:val="28"/>
        </w:rPr>
        <w:t>Из любого ответа вытекает очередной вопрос, который может стать следующей темой для эксперимента. В результате чего, у ребёнка развивается интерес к детским энциклопедиям, познавательной литературе, где он самостоятельно попытается найти ответы на интересующие его вопросы. Давайте не будем губить первые ростки интереса к окружающему миру, и попробуем поиграть с ребёнком в настоящих учёных. Кто знает, может через пару лет десятков лет именно ваш любознательный малыш получит Нобелевскую премию</w:t>
      </w:r>
      <w:r w:rsidRPr="009F2E27">
        <w:rPr>
          <w:rStyle w:val="c1"/>
          <w:color w:val="000000"/>
          <w:sz w:val="28"/>
          <w:szCs w:val="28"/>
        </w:rPr>
        <w:t>.</w:t>
      </w: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36"/>
          <w:szCs w:val="36"/>
        </w:rPr>
      </w:pPr>
      <w:r>
        <w:rPr>
          <w:rStyle w:val="c1"/>
          <w:i/>
          <w:color w:val="000000"/>
          <w:sz w:val="36"/>
          <w:szCs w:val="36"/>
        </w:rPr>
        <w:t xml:space="preserve">                  </w:t>
      </w:r>
      <w:r w:rsidRPr="009F2E27">
        <w:rPr>
          <w:rStyle w:val="c1"/>
          <w:i/>
          <w:color w:val="000000"/>
          <w:sz w:val="36"/>
          <w:szCs w:val="36"/>
        </w:rPr>
        <w:t xml:space="preserve">   КОНСУЛЬТАЦИЯ ДЛЯ РОДИТЕЛЕЙ</w:t>
      </w:r>
    </w:p>
    <w:p w:rsid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F2E27" w:rsidRPr="009F2E27" w:rsidRDefault="009F2E27" w:rsidP="009F2E27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87659" w:rsidRDefault="009F2E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987659" w:rsidRDefault="009F2E27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66C563" wp14:editId="47AF573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F2E27" w:rsidRPr="009F2E27" w:rsidRDefault="009F2E27" w:rsidP="009F2E27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F2E27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r w:rsidR="00987659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ЭКСПЕРИ</w:t>
                            </w:r>
                            <w:r w:rsidR="00492FA3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МЕНТИРОВАНИЕ</w:t>
                            </w:r>
                            <w:r w:rsidRPr="009F2E27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С ДЕТЬМИ </w:t>
                            </w:r>
                            <w:r w:rsidR="00492FA3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В </w:t>
                            </w:r>
                            <w:r w:rsidRPr="009F2E27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ДОМА</w:t>
                            </w:r>
                            <w:r w:rsidR="00492FA3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ШНИХ УСЛОВИЯХ</w:t>
                            </w:r>
                            <w:r w:rsidRPr="009F2E27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66C563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AONEaNgIAAE0EAAAOAAAAAAAAAAAAAAAAAC4CAABk&#10;cnMvZTJvRG9jLnhtbFBLAQItABQABgAIAAAAIQBLiSbN1gAAAAUBAAAPAAAAAAAAAAAAAAAAAJAE&#10;AABkcnMvZG93bnJldi54bWxQSwUGAAAAAAQABADzAAAAkwUAAAAA&#10;" filled="f" stroked="f">
                <v:textbox style="mso-fit-shape-to-text:t">
                  <w:txbxContent>
                    <w:p w:rsidR="009F2E27" w:rsidRPr="009F2E27" w:rsidRDefault="009F2E27" w:rsidP="009F2E27">
                      <w:pPr>
                        <w:jc w:val="center"/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F2E27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 w:rsidR="00987659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ЭКСПЕРИ</w:t>
                      </w:r>
                      <w:r w:rsidR="00492FA3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МЕНТИРОВАНИЕ</w:t>
                      </w:r>
                      <w:r w:rsidRPr="009F2E27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С ДЕТЬМИ </w:t>
                      </w:r>
                      <w:r w:rsidR="00492FA3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В </w:t>
                      </w:r>
                      <w:r w:rsidRPr="009F2E27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ДОМА</w:t>
                      </w:r>
                      <w:r w:rsidR="00492FA3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ШНИХ УСЛОВИЯХ</w:t>
                      </w:r>
                      <w:r w:rsidRPr="009F2E27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010A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350.55pt">
            <v:imagedata r:id="rId4" o:title="c0a6da3e59eab160bb8e7daf89857740"/>
          </v:shape>
        </w:pict>
      </w:r>
    </w:p>
    <w:p w:rsidR="00987659" w:rsidRPr="00987659" w:rsidRDefault="00987659">
      <w:pPr>
        <w:rPr>
          <w:rFonts w:ascii="Times New Roman" w:hAnsi="Times New Roman" w:cs="Times New Roman"/>
          <w:sz w:val="28"/>
          <w:szCs w:val="28"/>
        </w:rPr>
      </w:pPr>
      <w:r w:rsidRPr="009876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7010A">
        <w:rPr>
          <w:rFonts w:ascii="Times New Roman" w:hAnsi="Times New Roman" w:cs="Times New Roman"/>
          <w:sz w:val="28"/>
          <w:szCs w:val="28"/>
        </w:rPr>
        <w:t xml:space="preserve">              Новый Уренгой 2019</w:t>
      </w:r>
      <w:bookmarkStart w:id="0" w:name="_GoBack"/>
      <w:bookmarkEnd w:id="0"/>
      <w:r w:rsidRPr="00987659">
        <w:rPr>
          <w:rFonts w:ascii="Times New Roman" w:hAnsi="Times New Roman" w:cs="Times New Roman"/>
          <w:sz w:val="28"/>
          <w:szCs w:val="28"/>
        </w:rPr>
        <w:t>г</w:t>
      </w:r>
    </w:p>
    <w:sectPr w:rsidR="00987659" w:rsidRPr="00987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E27"/>
    <w:rsid w:val="0027010A"/>
    <w:rsid w:val="002F1503"/>
    <w:rsid w:val="00492FA3"/>
    <w:rsid w:val="0098048A"/>
    <w:rsid w:val="00987659"/>
    <w:rsid w:val="009F2E27"/>
    <w:rsid w:val="00A5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26D4BB"/>
  <w15:chartTrackingRefBased/>
  <w15:docId w15:val="{CF16FFD8-6729-4D46-A3AE-7A100C50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F2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F2E27"/>
  </w:style>
  <w:style w:type="character" w:customStyle="1" w:styleId="c6">
    <w:name w:val="c6"/>
    <w:basedOn w:val="a0"/>
    <w:rsid w:val="009F2E27"/>
  </w:style>
  <w:style w:type="character" w:customStyle="1" w:styleId="c1">
    <w:name w:val="c1"/>
    <w:basedOn w:val="a0"/>
    <w:rsid w:val="009F2E27"/>
  </w:style>
  <w:style w:type="character" w:styleId="a3">
    <w:name w:val="Hyperlink"/>
    <w:basedOn w:val="a0"/>
    <w:uiPriority w:val="99"/>
    <w:unhideWhenUsed/>
    <w:rsid w:val="0098765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2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2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2018-12-09T14:55:00Z</cp:lastPrinted>
  <dcterms:created xsi:type="dcterms:W3CDTF">2018-12-06T17:25:00Z</dcterms:created>
  <dcterms:modified xsi:type="dcterms:W3CDTF">2019-10-05T02:31:00Z</dcterms:modified>
</cp:coreProperties>
</file>