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6FD" w:rsidRPr="00BF66FD" w:rsidRDefault="0025793E" w:rsidP="00BF66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BF6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E37028" w:rsidRPr="00BF6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13645" w:rsidRPr="00BF6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BF66FD" w:rsidRPr="00BF6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BF66FD" w:rsidRPr="00BF66F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Формированием УУД  в рамках реализации системно-деятельностного подхода как методологической основы ФГОС нового поколения».</w:t>
      </w:r>
    </w:p>
    <w:p w:rsidR="00BF66FD" w:rsidRPr="00BF66FD" w:rsidRDefault="00BF66FD" w:rsidP="00E370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F66FD" w:rsidRPr="00BF66FD" w:rsidRDefault="00BF66FD" w:rsidP="00E370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028" w:rsidRDefault="00E13645" w:rsidP="00E370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Несколько последних лет </w:t>
      </w:r>
      <w:r w:rsidR="0025793E">
        <w:rPr>
          <w:rFonts w:ascii="Times New Roman" w:eastAsia="Times New Roman" w:hAnsi="Times New Roman" w:cs="Times New Roman"/>
          <w:sz w:val="24"/>
          <w:szCs w:val="24"/>
          <w:lang w:eastAsia="ru-RU"/>
        </w:rPr>
        <w:t>я работала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самообразованию над темой</w:t>
      </w:r>
      <w:r w:rsidR="00257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25793E" w:rsidRPr="002579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Формирование</w:t>
      </w:r>
      <w:r w:rsidR="00BF66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25793E" w:rsidRPr="002579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УУД  в рамках реализации с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истемно-деятельностного подхода</w:t>
      </w:r>
      <w:r w:rsidR="0025793E" w:rsidRPr="002579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как методологическ</w:t>
      </w:r>
      <w:r w:rsidR="002579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ой основы ФГОС нового поколения»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F1F55" w:rsidRPr="00E37028" w:rsidRDefault="00E37028" w:rsidP="00E370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        Н</w:t>
      </w:r>
      <w:r w:rsidR="000F1F55" w:rsidRPr="00BE7FFC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овые социальные запросы, отраженные в ФГОС, определяют </w:t>
      </w:r>
      <w:r w:rsidR="000F1F55" w:rsidRPr="00642207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 xml:space="preserve">цель образования </w:t>
      </w:r>
      <w:r w:rsidR="000F1F55" w:rsidRPr="00BE7FFC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как </w:t>
      </w:r>
      <w:r w:rsidR="000F1F55" w:rsidRPr="00642207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 xml:space="preserve">общекультурное, личностное и познавательное </w:t>
      </w:r>
      <w:r w:rsidR="00E13645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развитие учащихся, обеспечивающе</w:t>
      </w:r>
      <w:r w:rsidR="000F1F55" w:rsidRPr="00642207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е такую ключевую компетенцию образования, как «научить учиться»</w:t>
      </w:r>
      <w:r w:rsidR="000F1F55" w:rsidRPr="00BE7FFC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</w:t>
      </w:r>
      <w:r w:rsidR="000F1F55" w:rsidRPr="00BE7FFC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  <w:lang w:eastAsia="ru-RU"/>
        </w:rPr>
        <w:t xml:space="preserve"> </w:t>
      </w:r>
      <w:r w:rsidR="000F1F55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  <w:lang w:eastAsia="ru-RU"/>
        </w:rPr>
        <w:t xml:space="preserve">  </w:t>
      </w:r>
    </w:p>
    <w:p w:rsidR="000F1F55" w:rsidRDefault="00E37028" w:rsidP="00E370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  <w:lang w:eastAsia="ru-RU"/>
        </w:rPr>
        <w:t xml:space="preserve">         </w:t>
      </w:r>
      <w:r w:rsidR="000F1F55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  <w:lang w:eastAsia="ru-RU"/>
        </w:rPr>
        <w:t>Ребёнок в процессе обучения должен быть не объектом, а субъектом учебной деятельности.</w:t>
      </w:r>
    </w:p>
    <w:p w:rsidR="000F1F55" w:rsidRPr="00B52962" w:rsidRDefault="000F1F55" w:rsidP="000F1F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  <w:lang w:eastAsia="ru-RU"/>
        </w:rPr>
        <w:t xml:space="preserve">      </w:t>
      </w:r>
      <w:r w:rsidR="00E3702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  <w:lang w:eastAsia="ru-RU"/>
        </w:rPr>
        <w:t xml:space="preserve">   Актуальным становится вопрос об оптимизации обучения </w:t>
      </w: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  <w:lang w:eastAsia="ru-RU"/>
        </w:rPr>
        <w:t>в начальной школе – о системном переходе от былого «знаниевого» подхода к деятельностному, подразумевающему</w:t>
      </w:r>
      <w:r w:rsidRPr="00B5296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  <w:lang w:eastAsia="ru-RU"/>
        </w:rPr>
        <w:t>:</w:t>
      </w:r>
    </w:p>
    <w:p w:rsidR="000F1F55" w:rsidRPr="00B52962" w:rsidRDefault="000F1F55" w:rsidP="000F1F5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  <w:lang w:eastAsia="ru-RU"/>
        </w:rPr>
        <w:t>построение образовательного процесса</w:t>
      </w:r>
      <w:r w:rsidRPr="00B5296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  <w:lang w:eastAsia="ru-RU"/>
        </w:rPr>
        <w:t>на психологической основе, т. е</w:t>
      </w:r>
      <w:r w:rsidRPr="00B52962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shd w:val="clear" w:color="auto" w:fill="FFFFFF"/>
          <w:lang w:eastAsia="ru-RU"/>
        </w:rPr>
        <w:t>. зачем надо учиться</w:t>
      </w:r>
      <w:r w:rsidRPr="00696281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shd w:val="clear" w:color="auto" w:fill="FFFFFF"/>
          <w:lang w:eastAsia="ru-RU"/>
        </w:rPr>
        <w:t>?;</w:t>
      </w:r>
    </w:p>
    <w:p w:rsidR="000F1F55" w:rsidRDefault="000F1F55" w:rsidP="000F1F5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  <w:lang w:eastAsia="ru-RU"/>
        </w:rPr>
        <w:t xml:space="preserve">особая организация учебной деятельности детей, т.е. </w:t>
      </w:r>
      <w:r w:rsidRPr="00696281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shd w:val="clear" w:color="auto" w:fill="FFFFFF"/>
          <w:lang w:eastAsia="ru-RU"/>
        </w:rPr>
        <w:t>как правильно учиться самому?;</w:t>
      </w:r>
    </w:p>
    <w:p w:rsidR="000F1F55" w:rsidRPr="00696281" w:rsidRDefault="000F1F55" w:rsidP="000F1F5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  <w:lang w:eastAsia="ru-RU"/>
        </w:rPr>
        <w:t xml:space="preserve">продуманное содержание образования, т. е. </w:t>
      </w:r>
      <w:r w:rsidRPr="00696281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shd w:val="clear" w:color="auto" w:fill="FFFFFF"/>
          <w:lang w:eastAsia="ru-RU"/>
        </w:rPr>
        <w:t>чему нужно учиться?</w:t>
      </w:r>
    </w:p>
    <w:p w:rsidR="00350931" w:rsidRPr="000F1F55" w:rsidRDefault="000F1F55" w:rsidP="003509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  <w:lang w:eastAsia="ru-RU"/>
        </w:rPr>
        <w:t xml:space="preserve">        </w:t>
      </w:r>
      <w:r w:rsidR="00350931" w:rsidRPr="000F1F55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Говоря </w:t>
      </w:r>
      <w:r w:rsidR="00350931" w:rsidRPr="000F1F55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словами Л.С. Выготского, «деятельность формируется только в деятельности».</w:t>
      </w:r>
    </w:p>
    <w:p w:rsidR="000F1F55" w:rsidRPr="000F1F55" w:rsidRDefault="00350931" w:rsidP="000F1F5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  <w:lang w:eastAsia="ru-RU"/>
        </w:rPr>
        <w:t xml:space="preserve">        </w:t>
      </w:r>
      <w:r w:rsidR="00E37028" w:rsidRPr="00E37028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ru-RU"/>
        </w:rPr>
        <w:t>Поэтому</w:t>
      </w:r>
      <w:r w:rsidR="00BF66FD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ru-RU"/>
        </w:rPr>
        <w:t>,</w:t>
      </w:r>
      <w:r w:rsidR="00E37028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 xml:space="preserve"> </w:t>
      </w:r>
      <w:r w:rsidR="000F1F55" w:rsidRPr="000F1F55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целью моей работы</w:t>
      </w:r>
      <w:r w:rsidR="000F1F55" w:rsidRPr="000F1F55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ru-RU"/>
        </w:rPr>
        <w:t xml:space="preserve"> является</w:t>
      </w:r>
      <w:r w:rsidR="000F1F55" w:rsidRPr="000F1F55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r w:rsidR="000F1F55" w:rsidRPr="000F1F5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создание условий для формирования универсальных учебных действий в ходе усвоения разных предметных дисциплин учащимися начальной школы.</w:t>
      </w:r>
    </w:p>
    <w:p w:rsidR="000F1F55" w:rsidRPr="000F1F55" w:rsidRDefault="00350931" w:rsidP="000F1F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</w:t>
      </w:r>
      <w:r w:rsidR="00E370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разработке </w:t>
      </w:r>
      <w:r w:rsidR="000F1F55" w:rsidRPr="000F1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уроков я поняла, что моделирование уроков по формированию УУД – дело непростое, но сегодня – это требование времени.</w:t>
      </w:r>
      <w:r w:rsidR="000F1F55" w:rsidRPr="000F1F55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 xml:space="preserve"> </w:t>
      </w:r>
    </w:p>
    <w:p w:rsidR="000F1F55" w:rsidRPr="000F1F55" w:rsidRDefault="00350931" w:rsidP="000F1F55">
      <w:pPr>
        <w:shd w:val="clear" w:color="auto" w:fill="FFFFFF"/>
        <w:tabs>
          <w:tab w:val="left" w:pos="66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ru-RU"/>
        </w:rPr>
        <w:t xml:space="preserve">       </w:t>
      </w:r>
      <w:r w:rsidR="000F1F55" w:rsidRPr="000F1F55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ru-RU"/>
        </w:rPr>
        <w:t xml:space="preserve">Перед собой я поставила следующие </w:t>
      </w:r>
      <w:r w:rsidR="000F1F55" w:rsidRPr="000F1F55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задачи:</w:t>
      </w:r>
      <w:r w:rsidR="000F1F55" w:rsidRPr="000F1F55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ru-RU"/>
        </w:rPr>
        <w:tab/>
      </w:r>
    </w:p>
    <w:p w:rsidR="000F1F55" w:rsidRPr="00350931" w:rsidRDefault="000F1F55" w:rsidP="0035093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3509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Изучить сущность универсальных учебных действий.</w:t>
      </w:r>
    </w:p>
    <w:p w:rsidR="000F1F55" w:rsidRPr="000F1F55" w:rsidRDefault="000F1F55" w:rsidP="000F1F5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0F1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Проанализировать УМК «Школы России» с целью выявления его возможности в создании условий для формирования УУД.</w:t>
      </w:r>
    </w:p>
    <w:p w:rsidR="00350931" w:rsidRDefault="000F1F55" w:rsidP="0035093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0F1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Разработать систему заданий, вопросов, учебных ситуаций,  способствующих формированию УУД. Создавать условия для формирования УУД на каждом этапе урока.</w:t>
      </w:r>
    </w:p>
    <w:p w:rsidR="00350931" w:rsidRDefault="000F1F55" w:rsidP="00350931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9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Ознакомившись с функциями, с характером и  со структурой УУД, сделала </w:t>
      </w:r>
      <w:r w:rsidRPr="00350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вывод</w:t>
      </w:r>
      <w:r w:rsidR="003509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0F1F55" w:rsidRPr="00350931" w:rsidRDefault="000F1F55" w:rsidP="00350931">
      <w:pPr>
        <w:shd w:val="clear" w:color="auto" w:fill="FFFFFF"/>
        <w:spacing w:after="0" w:line="240" w:lineRule="auto"/>
        <w:ind w:left="360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35093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необходимо выстраивать процесс обучения не только как процесс усвоения системы знаний, умений и компетенций, составляющих инструментальную основу учебной деятельности учащегося, но и как процесс развития личности.</w:t>
      </w:r>
    </w:p>
    <w:p w:rsidR="00350931" w:rsidRDefault="00350931" w:rsidP="003509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 xml:space="preserve">      </w:t>
      </w:r>
      <w:r w:rsidR="000F1F55" w:rsidRPr="000F1F5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</w:t>
      </w:r>
      <w:r w:rsidR="000F1F55" w:rsidRPr="000F1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озникает вопрос: как правильно спроектировать урок, который формировал бы у учащихся не только предметные результаты, но и универс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альные учебные действия?                 </w:t>
      </w:r>
    </w:p>
    <w:p w:rsidR="000F1F55" w:rsidRPr="00350931" w:rsidRDefault="00350931" w:rsidP="003509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FC4DC8" w:rsidRPr="00803577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>Первостепенная задача учителя</w:t>
      </w:r>
      <w:r w:rsidR="00FC4DC8" w:rsidRPr="00E726EC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— создавать условия для формирования УУД на каждом этапе урока и определить, какие из методов являются наиболее эффективными, понять, какова роль учителя и ученика на каждом этапе урока, продумывать систему вопросов и заданий, способствующих формированию УУД.</w:t>
      </w:r>
    </w:p>
    <w:p w:rsidR="00FC4DC8" w:rsidRPr="00FC4DC8" w:rsidRDefault="00350931" w:rsidP="00FC4D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D0D0D" w:themeColor="text1" w:themeTint="F2"/>
          <w:sz w:val="24"/>
          <w:szCs w:val="24"/>
          <w:lang w:eastAsia="ru-RU"/>
        </w:rPr>
        <w:t xml:space="preserve">     </w:t>
      </w:r>
      <w:r w:rsidR="00FC4DC8" w:rsidRPr="00FC4DC8">
        <w:rPr>
          <w:rFonts w:ascii="Times New Roman" w:eastAsia="Times New Roman" w:hAnsi="Times New Roman" w:cs="Times New Roman"/>
          <w:b/>
          <w:bCs/>
          <w:iCs/>
          <w:color w:val="0D0D0D" w:themeColor="text1" w:themeTint="F2"/>
          <w:sz w:val="24"/>
          <w:szCs w:val="24"/>
          <w:lang w:eastAsia="ru-RU"/>
        </w:rPr>
        <w:t xml:space="preserve"> Целью </w:t>
      </w:r>
      <w:r w:rsidR="00403F30">
        <w:rPr>
          <w:rFonts w:ascii="Times New Roman" w:eastAsia="Times New Roman" w:hAnsi="Times New Roman" w:cs="Times New Roman"/>
          <w:b/>
          <w:bCs/>
          <w:iCs/>
          <w:color w:val="0D0D0D" w:themeColor="text1" w:themeTint="F2"/>
          <w:sz w:val="24"/>
          <w:szCs w:val="24"/>
          <w:lang w:eastAsia="ru-RU"/>
        </w:rPr>
        <w:t>моей педагогической работы</w:t>
      </w:r>
      <w:r w:rsidR="00FC4DC8" w:rsidRPr="00FC4DC8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  <w:t xml:space="preserve"> является развитие личности ребёнка. Я убеждена, что в основе успешного развития личности лежит познавательный интерес – важнейшее качество личности, которое формируется в социальных условиях и не является присущим человеку от рождения. Он выступает  ценнейшим мотивом учебной деятельности школьника. Для формирования учебных интересов соблюдаю принцип: чем младше учащиеся, тем нагляднее обучение и тем большую роль играет активная деятельность. Становление личности школьников, прежде всего, происходит на уроке. Активизирую познавательную деятельность ребят и повышаю интерес к учению на </w:t>
      </w:r>
      <w:r w:rsidR="00FC4DC8" w:rsidRPr="00FC4DC8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  <w:lastRenderedPageBreak/>
        <w:t>каждом этапе урока через и</w:t>
      </w:r>
      <w:r w:rsidR="003B41A9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  <w:t>ндивидуальную работу</w:t>
      </w:r>
      <w:r w:rsidR="00FC4DC8" w:rsidRPr="00FC4DC8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  <w:t xml:space="preserve">, работу в парах, дифференцированный подход, игру, создание ситуации успеха, самостоятельную работу. </w:t>
      </w:r>
    </w:p>
    <w:p w:rsidR="00FC4DC8" w:rsidRPr="00FC4DC8" w:rsidRDefault="00FC4DC8" w:rsidP="00FC4D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</w:pPr>
      <w:r w:rsidRPr="00FC4DC8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  <w:t xml:space="preserve">        Задания и материалы подбираю так, чтобы они были доступны по изложению, красочно оформлены, имели элементы занимательности и состязательности, содержали сведения и факты, выходящие за рамки учебных программ.</w:t>
      </w:r>
    </w:p>
    <w:p w:rsidR="00FC4DC8" w:rsidRPr="00FC4DC8" w:rsidRDefault="00350931" w:rsidP="00FC4D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  <w:t xml:space="preserve">       Ф</w:t>
      </w:r>
      <w:r w:rsidR="00FC4DC8" w:rsidRPr="00FC4DC8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  <w:t>ормированию универсал</w:t>
      </w:r>
      <w:r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  <w:t xml:space="preserve">ьных учебных действий способствует </w:t>
      </w:r>
      <w:r w:rsidR="00FC4DC8" w:rsidRPr="00FC4DC8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  <w:t> создание проблемных ситуаций на уроке. Ребенок усваивает какой-либо материал в форме учебной деятельности, когда у него есть внутренняя потребность и мотивация такого усвоения. Ведь мыслить человек начинает тогда, когда у него появляется потребность что-либо понять. И начинается мышление с проблемы или вопроса, удивления или недоумения. Проблемная ситуация создается с учетом реальных противоречий, значимых для детей. Только в этом случае она является мощным источником мотивации их познавательной деятельности, активизирует и направляет их мышление. Значит, прежде всего, на этом этапе уроке необходимо создавать условия для формирования у учащихся положительной мотивации, чтобы ученик понял, что он знает и чего не знает, и, самое главное, захотел это узнать.</w:t>
      </w:r>
    </w:p>
    <w:p w:rsidR="00FC4DC8" w:rsidRPr="00FC4DC8" w:rsidRDefault="00FC4DC8" w:rsidP="00FC4D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D0D0D" w:themeColor="text1" w:themeTint="F2"/>
          <w:sz w:val="24"/>
          <w:szCs w:val="24"/>
          <w:lang w:eastAsia="ru-RU"/>
        </w:rPr>
      </w:pPr>
      <w:r w:rsidRPr="00FC4DC8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  <w:t xml:space="preserve">         Существует </w:t>
      </w:r>
      <w:r w:rsidR="00350931" w:rsidRPr="00350931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  <w:t>3</w:t>
      </w:r>
      <w:r w:rsidRPr="00350931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  <w:t xml:space="preserve"> </w:t>
      </w:r>
      <w:r w:rsidRPr="00FC4DC8">
        <w:rPr>
          <w:rFonts w:ascii="Times New Roman" w:eastAsia="Times New Roman" w:hAnsi="Times New Roman" w:cs="Times New Roman"/>
          <w:b/>
          <w:bCs/>
          <w:iCs/>
          <w:color w:val="0D0D0D" w:themeColor="text1" w:themeTint="F2"/>
          <w:sz w:val="24"/>
          <w:szCs w:val="24"/>
          <w:lang w:eastAsia="ru-RU"/>
        </w:rPr>
        <w:t>основных метода постановки учебной проблемы:</w:t>
      </w:r>
    </w:p>
    <w:p w:rsidR="00FC4DC8" w:rsidRPr="00FC4DC8" w:rsidRDefault="00FC4DC8" w:rsidP="00FC4DC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</w:pPr>
      <w:r w:rsidRPr="00350931">
        <w:rPr>
          <w:rFonts w:ascii="Times New Roman" w:eastAsia="Times New Roman" w:hAnsi="Times New Roman" w:cs="Times New Roman"/>
          <w:b/>
          <w:bCs/>
          <w:iCs/>
          <w:color w:val="0D0D0D" w:themeColor="text1" w:themeTint="F2"/>
          <w:sz w:val="24"/>
          <w:szCs w:val="24"/>
          <w:lang w:eastAsia="ru-RU"/>
        </w:rPr>
        <w:t>1</w:t>
      </w:r>
      <w:r w:rsidRPr="00FC4DC8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  <w:t>. Побуждающий диалог.</w:t>
      </w:r>
    </w:p>
    <w:p w:rsidR="00FC4DC8" w:rsidRPr="00FC4DC8" w:rsidRDefault="00FC4DC8" w:rsidP="00FC4DC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</w:pPr>
      <w:r w:rsidRPr="00350931">
        <w:rPr>
          <w:rFonts w:ascii="Times New Roman" w:eastAsia="Times New Roman" w:hAnsi="Times New Roman" w:cs="Times New Roman"/>
          <w:b/>
          <w:bCs/>
          <w:iCs/>
          <w:color w:val="0D0D0D" w:themeColor="text1" w:themeTint="F2"/>
          <w:sz w:val="24"/>
          <w:szCs w:val="24"/>
          <w:lang w:eastAsia="ru-RU"/>
        </w:rPr>
        <w:t>2.</w:t>
      </w:r>
      <w:r w:rsidRPr="00FC4DC8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  <w:t xml:space="preserve"> Подводящий диалог.</w:t>
      </w:r>
    </w:p>
    <w:p w:rsidR="00FC4DC8" w:rsidRPr="00FC4DC8" w:rsidRDefault="00FC4DC8" w:rsidP="00FC4D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</w:pPr>
      <w:r w:rsidRPr="00FC4DC8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  <w:t xml:space="preserve">           </w:t>
      </w:r>
      <w:r w:rsidR="00350931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  <w:t xml:space="preserve"> </w:t>
      </w:r>
      <w:r w:rsidRPr="00350931">
        <w:rPr>
          <w:rFonts w:ascii="Times New Roman" w:eastAsia="Times New Roman" w:hAnsi="Times New Roman" w:cs="Times New Roman"/>
          <w:b/>
          <w:bCs/>
          <w:iCs/>
          <w:color w:val="0D0D0D" w:themeColor="text1" w:themeTint="F2"/>
          <w:sz w:val="24"/>
          <w:szCs w:val="24"/>
          <w:lang w:eastAsia="ru-RU"/>
        </w:rPr>
        <w:t>3.</w:t>
      </w:r>
      <w:r w:rsidRPr="00FC4DC8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  <w:t>Сообщение темы с мотивирующим приёмом (использование стихов, загадок с целью вызвать интерес учащихся).</w:t>
      </w:r>
    </w:p>
    <w:p w:rsidR="00CB51BE" w:rsidRPr="00EF1AD7" w:rsidRDefault="00CB51BE" w:rsidP="00CB51BE">
      <w:pPr>
        <w:pStyle w:val="a4"/>
        <w:spacing w:before="0" w:beforeAutospacing="0" w:after="0" w:afterAutospacing="0"/>
        <w:jc w:val="both"/>
        <w:rPr>
          <w:bCs/>
          <w:iCs/>
          <w:color w:val="0D0D0D" w:themeColor="text1" w:themeTint="F2"/>
        </w:rPr>
      </w:pPr>
      <w:r>
        <w:rPr>
          <w:bCs/>
          <w:iCs/>
          <w:color w:val="0D0D0D" w:themeColor="text1" w:themeTint="F2"/>
        </w:rPr>
        <w:t xml:space="preserve">         На своих уроках, по возможности,  стараюсь реализовывать </w:t>
      </w:r>
      <w:r w:rsidRPr="00E726EC">
        <w:rPr>
          <w:bCs/>
          <w:iCs/>
          <w:color w:val="0D0D0D" w:themeColor="text1" w:themeTint="F2"/>
        </w:rPr>
        <w:t>исследовательский подход к обучению, принцип деятельности, смысл которого заключается в том, что ребенок получает знание не в готовом виде, а «добывает» его в процессе своего труда. Именно такой урок, на мой взгляд, нужен сегодняшнему ученику. В процессе такой систематической работы на уроке формируются регулятивные, познавательные, коммуникативные действия. Учащиеся учатся фиксировать затруднения в собственной деятельности, выявлять причины этих затруднений, определять цель своей дальнейшей работы, выбирать средства и способы достижения поставленной цели, осуществлять поиск необходимой информации. Ученики учатся сравнивать, анализировать, делать вывод, формулировать свое мнение и позицию, координировать различные позиции в сотрудничестве.</w:t>
      </w:r>
      <w:r>
        <w:rPr>
          <w:bCs/>
          <w:iCs/>
          <w:color w:val="0D0D0D" w:themeColor="text1" w:themeTint="F2"/>
        </w:rPr>
        <w:t xml:space="preserve"> Проще говоря, </w:t>
      </w:r>
      <w:r w:rsidRPr="00EF1AD7">
        <w:rPr>
          <w:b/>
          <w:bCs/>
          <w:iCs/>
          <w:color w:val="0D0D0D" w:themeColor="text1" w:themeTint="F2"/>
        </w:rPr>
        <w:t>высшая степень проблемности</w:t>
      </w:r>
      <w:r>
        <w:rPr>
          <w:b/>
          <w:bCs/>
          <w:iCs/>
          <w:color w:val="0D0D0D" w:themeColor="text1" w:themeTint="F2"/>
        </w:rPr>
        <w:t xml:space="preserve"> </w:t>
      </w:r>
      <w:r w:rsidRPr="00EF1AD7">
        <w:rPr>
          <w:b/>
          <w:bCs/>
          <w:iCs/>
          <w:color w:val="0D0D0D" w:themeColor="text1" w:themeTint="F2"/>
        </w:rPr>
        <w:t xml:space="preserve"> присуща такой учебной задаче,</w:t>
      </w:r>
      <w:r>
        <w:rPr>
          <w:bCs/>
          <w:iCs/>
          <w:color w:val="0D0D0D" w:themeColor="text1" w:themeTint="F2"/>
        </w:rPr>
        <w:t xml:space="preserve"> в которой ученик</w:t>
      </w:r>
      <w:r w:rsidRPr="00EF1AD7">
        <w:rPr>
          <w:bCs/>
          <w:iCs/>
          <w:color w:val="0D0D0D" w:themeColor="text1" w:themeTint="F2"/>
        </w:rPr>
        <w:t>:</w:t>
      </w:r>
    </w:p>
    <w:p w:rsidR="00CB51BE" w:rsidRDefault="00CB51BE" w:rsidP="00CB51BE">
      <w:pPr>
        <w:pStyle w:val="a4"/>
        <w:numPr>
          <w:ilvl w:val="0"/>
          <w:numId w:val="3"/>
        </w:numPr>
        <w:spacing w:before="0" w:beforeAutospacing="0" w:after="0" w:afterAutospacing="0"/>
        <w:jc w:val="both"/>
        <w:rPr>
          <w:bCs/>
          <w:iCs/>
          <w:color w:val="0D0D0D" w:themeColor="text1" w:themeTint="F2"/>
        </w:rPr>
      </w:pPr>
      <w:r>
        <w:rPr>
          <w:bCs/>
          <w:iCs/>
          <w:color w:val="0D0D0D" w:themeColor="text1" w:themeTint="F2"/>
        </w:rPr>
        <w:t>сам формулирует проблему</w:t>
      </w:r>
      <w:r>
        <w:rPr>
          <w:bCs/>
          <w:iCs/>
          <w:color w:val="0D0D0D" w:themeColor="text1" w:themeTint="F2"/>
          <w:lang w:val="en-US"/>
        </w:rPr>
        <w:t>;</w:t>
      </w:r>
    </w:p>
    <w:p w:rsidR="00CB51BE" w:rsidRDefault="00CB51BE" w:rsidP="00CB51BE">
      <w:pPr>
        <w:pStyle w:val="a4"/>
        <w:numPr>
          <w:ilvl w:val="0"/>
          <w:numId w:val="3"/>
        </w:numPr>
        <w:spacing w:before="0" w:beforeAutospacing="0" w:after="0" w:afterAutospacing="0"/>
        <w:jc w:val="both"/>
        <w:rPr>
          <w:bCs/>
          <w:iCs/>
          <w:color w:val="0D0D0D" w:themeColor="text1" w:themeTint="F2"/>
        </w:rPr>
      </w:pPr>
      <w:r>
        <w:rPr>
          <w:bCs/>
          <w:iCs/>
          <w:color w:val="0D0D0D" w:themeColor="text1" w:themeTint="F2"/>
        </w:rPr>
        <w:t>сам находит её решение</w:t>
      </w:r>
      <w:r>
        <w:rPr>
          <w:bCs/>
          <w:iCs/>
          <w:color w:val="0D0D0D" w:themeColor="text1" w:themeTint="F2"/>
          <w:lang w:val="en-US"/>
        </w:rPr>
        <w:t>;</w:t>
      </w:r>
    </w:p>
    <w:p w:rsidR="00CB51BE" w:rsidRDefault="00CB51BE" w:rsidP="00CB51BE">
      <w:pPr>
        <w:pStyle w:val="a4"/>
        <w:numPr>
          <w:ilvl w:val="0"/>
          <w:numId w:val="3"/>
        </w:numPr>
        <w:spacing w:before="0" w:beforeAutospacing="0" w:after="0" w:afterAutospacing="0"/>
        <w:jc w:val="both"/>
        <w:rPr>
          <w:bCs/>
          <w:iCs/>
          <w:color w:val="0D0D0D" w:themeColor="text1" w:themeTint="F2"/>
        </w:rPr>
      </w:pPr>
      <w:r>
        <w:rPr>
          <w:bCs/>
          <w:iCs/>
          <w:color w:val="0D0D0D" w:themeColor="text1" w:themeTint="F2"/>
        </w:rPr>
        <w:t>решает</w:t>
      </w:r>
      <w:r>
        <w:rPr>
          <w:bCs/>
          <w:iCs/>
          <w:color w:val="0D0D0D" w:themeColor="text1" w:themeTint="F2"/>
          <w:lang w:val="en-US"/>
        </w:rPr>
        <w:t>;</w:t>
      </w:r>
    </w:p>
    <w:p w:rsidR="00CB51BE" w:rsidRDefault="00CB51BE" w:rsidP="00CB51BE">
      <w:pPr>
        <w:pStyle w:val="a4"/>
        <w:numPr>
          <w:ilvl w:val="0"/>
          <w:numId w:val="3"/>
        </w:numPr>
        <w:spacing w:before="0" w:beforeAutospacing="0" w:after="0" w:afterAutospacing="0"/>
        <w:jc w:val="both"/>
        <w:rPr>
          <w:bCs/>
          <w:iCs/>
          <w:color w:val="0D0D0D" w:themeColor="text1" w:themeTint="F2"/>
        </w:rPr>
      </w:pPr>
      <w:r>
        <w:rPr>
          <w:bCs/>
          <w:iCs/>
          <w:color w:val="0D0D0D" w:themeColor="text1" w:themeTint="F2"/>
        </w:rPr>
        <w:t>сам контролирует правильность этого решения.</w:t>
      </w:r>
    </w:p>
    <w:p w:rsidR="00CB51BE" w:rsidRDefault="00CB51BE" w:rsidP="00CB51BE">
      <w:pPr>
        <w:pStyle w:val="a4"/>
        <w:spacing w:before="0" w:beforeAutospacing="0" w:after="0" w:afterAutospacing="0"/>
        <w:jc w:val="both"/>
        <w:rPr>
          <w:bCs/>
          <w:iCs/>
          <w:color w:val="0D0D0D" w:themeColor="text1" w:themeTint="F2"/>
        </w:rPr>
      </w:pPr>
      <w:r>
        <w:rPr>
          <w:bCs/>
          <w:iCs/>
          <w:color w:val="0D0D0D" w:themeColor="text1" w:themeTint="F2"/>
        </w:rPr>
        <w:t xml:space="preserve">          </w:t>
      </w:r>
      <w:r w:rsidRPr="00E726EC">
        <w:rPr>
          <w:bCs/>
          <w:iCs/>
          <w:color w:val="0D0D0D" w:themeColor="text1" w:themeTint="F2"/>
        </w:rPr>
        <w:t>Подобные приемы удовлетворяют потребность в творчестве учащихся, развивают способность к лаконичному изложению мыслей в устной и письменной форме, активизируют мыслительную деятельность учащихся и</w:t>
      </w:r>
      <w:r>
        <w:rPr>
          <w:bCs/>
          <w:iCs/>
          <w:color w:val="0D0D0D" w:themeColor="text1" w:themeTint="F2"/>
        </w:rPr>
        <w:t>,</w:t>
      </w:r>
      <w:r w:rsidRPr="00E726EC">
        <w:rPr>
          <w:bCs/>
          <w:iCs/>
          <w:color w:val="0D0D0D" w:themeColor="text1" w:themeTint="F2"/>
        </w:rPr>
        <w:t xml:space="preserve"> в общем</w:t>
      </w:r>
      <w:r>
        <w:rPr>
          <w:bCs/>
          <w:iCs/>
          <w:color w:val="0D0D0D" w:themeColor="text1" w:themeTint="F2"/>
        </w:rPr>
        <w:t>,</w:t>
      </w:r>
      <w:r w:rsidRPr="00E726EC">
        <w:rPr>
          <w:bCs/>
          <w:iCs/>
          <w:color w:val="0D0D0D" w:themeColor="text1" w:themeTint="F2"/>
        </w:rPr>
        <w:t xml:space="preserve"> способствуют фор</w:t>
      </w:r>
      <w:r>
        <w:rPr>
          <w:bCs/>
          <w:iCs/>
          <w:color w:val="0D0D0D" w:themeColor="text1" w:themeTint="F2"/>
        </w:rPr>
        <w:t>мированию различных компетенций.</w:t>
      </w:r>
    </w:p>
    <w:p w:rsidR="00CB51BE" w:rsidRDefault="00CB51BE" w:rsidP="00CB51BE">
      <w:pPr>
        <w:pStyle w:val="a4"/>
        <w:spacing w:before="0" w:beforeAutospacing="0" w:after="0" w:afterAutospacing="0"/>
        <w:jc w:val="both"/>
        <w:rPr>
          <w:bCs/>
          <w:iCs/>
          <w:color w:val="0D0D0D" w:themeColor="text1" w:themeTint="F2"/>
        </w:rPr>
      </w:pPr>
      <w:r>
        <w:rPr>
          <w:bCs/>
          <w:iCs/>
          <w:color w:val="0D0D0D" w:themeColor="text1" w:themeTint="F2"/>
        </w:rPr>
        <w:t xml:space="preserve">         </w:t>
      </w:r>
      <w:r w:rsidRPr="00E726EC">
        <w:rPr>
          <w:rStyle w:val="a5"/>
          <w:b w:val="0"/>
          <w:iCs/>
          <w:color w:val="0D0D0D" w:themeColor="text1" w:themeTint="F2"/>
        </w:rPr>
        <w:t>На уро</w:t>
      </w:r>
      <w:r>
        <w:rPr>
          <w:rStyle w:val="a5"/>
          <w:b w:val="0"/>
          <w:iCs/>
          <w:color w:val="0D0D0D" w:themeColor="text1" w:themeTint="F2"/>
        </w:rPr>
        <w:t xml:space="preserve">ках я практикую работу в </w:t>
      </w:r>
      <w:r w:rsidR="00867999">
        <w:rPr>
          <w:rStyle w:val="a5"/>
          <w:b w:val="0"/>
          <w:iCs/>
          <w:color w:val="0D0D0D" w:themeColor="text1" w:themeTint="F2"/>
        </w:rPr>
        <w:t>парах</w:t>
      </w:r>
      <w:r>
        <w:rPr>
          <w:rStyle w:val="a5"/>
          <w:b w:val="0"/>
          <w:iCs/>
          <w:color w:val="0D0D0D" w:themeColor="text1" w:themeTint="F2"/>
        </w:rPr>
        <w:t xml:space="preserve">. Это связано </w:t>
      </w:r>
      <w:r w:rsidRPr="00E726EC">
        <w:rPr>
          <w:rStyle w:val="a5"/>
          <w:b w:val="0"/>
          <w:iCs/>
          <w:color w:val="0D0D0D" w:themeColor="text1" w:themeTint="F2"/>
        </w:rPr>
        <w:t xml:space="preserve">с </w:t>
      </w:r>
      <w:r>
        <w:rPr>
          <w:rStyle w:val="a5"/>
          <w:b w:val="0"/>
          <w:iCs/>
          <w:color w:val="0D0D0D" w:themeColor="text1" w:themeTint="F2"/>
        </w:rPr>
        <w:t xml:space="preserve">её </w:t>
      </w:r>
      <w:r w:rsidRPr="00E726EC">
        <w:rPr>
          <w:rStyle w:val="a5"/>
          <w:b w:val="0"/>
          <w:iCs/>
          <w:color w:val="0D0D0D" w:themeColor="text1" w:themeTint="F2"/>
        </w:rPr>
        <w:t xml:space="preserve">важностью в качестве </w:t>
      </w:r>
      <w:r>
        <w:rPr>
          <w:rStyle w:val="a5"/>
          <w:b w:val="0"/>
          <w:iCs/>
          <w:color w:val="0D0D0D" w:themeColor="text1" w:themeTint="F2"/>
        </w:rPr>
        <w:t xml:space="preserve">основы для </w:t>
      </w:r>
      <w:r w:rsidRPr="00E726EC">
        <w:rPr>
          <w:rStyle w:val="a5"/>
          <w:b w:val="0"/>
          <w:iCs/>
          <w:color w:val="0D0D0D" w:themeColor="text1" w:themeTint="F2"/>
        </w:rPr>
        <w:t>формирования</w:t>
      </w:r>
      <w:r>
        <w:rPr>
          <w:rStyle w:val="a5"/>
          <w:b w:val="0"/>
          <w:iCs/>
          <w:color w:val="0D0D0D" w:themeColor="text1" w:themeTint="F2"/>
        </w:rPr>
        <w:t xml:space="preserve"> </w:t>
      </w:r>
      <w:r w:rsidRPr="00327795">
        <w:rPr>
          <w:rStyle w:val="a6"/>
          <w:bCs/>
          <w:color w:val="0D0D0D" w:themeColor="text1" w:themeTint="F2"/>
        </w:rPr>
        <w:t>коммуникативных</w:t>
      </w:r>
      <w:r w:rsidRPr="00327795">
        <w:rPr>
          <w:rStyle w:val="apple-converted-space"/>
          <w:bCs/>
          <w:iCs/>
          <w:color w:val="0D0D0D" w:themeColor="text1" w:themeTint="F2"/>
        </w:rPr>
        <w:t> </w:t>
      </w:r>
      <w:r w:rsidRPr="00327795">
        <w:rPr>
          <w:rStyle w:val="a5"/>
          <w:b w:val="0"/>
          <w:iCs/>
          <w:color w:val="0D0D0D" w:themeColor="text1" w:themeTint="F2"/>
        </w:rPr>
        <w:t xml:space="preserve">универсальных учебных действий </w:t>
      </w:r>
      <w:r w:rsidRPr="00E726EC">
        <w:rPr>
          <w:rStyle w:val="a5"/>
          <w:b w:val="0"/>
          <w:iCs/>
          <w:color w:val="0D0D0D" w:themeColor="text1" w:themeTint="F2"/>
        </w:rPr>
        <w:t>и прежде всего — умения донести свою позицию до собеседников, понять другие позиции,</w:t>
      </w:r>
      <w:r>
        <w:rPr>
          <w:rStyle w:val="a5"/>
          <w:b w:val="0"/>
          <w:iCs/>
          <w:color w:val="0D0D0D" w:themeColor="text1" w:themeTint="F2"/>
        </w:rPr>
        <w:t xml:space="preserve"> умения </w:t>
      </w:r>
      <w:r w:rsidRPr="00E726EC">
        <w:rPr>
          <w:rStyle w:val="a5"/>
          <w:b w:val="0"/>
          <w:iCs/>
          <w:color w:val="0D0D0D" w:themeColor="text1" w:themeTint="F2"/>
        </w:rPr>
        <w:t xml:space="preserve"> договариваться с людьми и уважительно относиться к позиции другого.</w:t>
      </w:r>
    </w:p>
    <w:p w:rsidR="00CB51BE" w:rsidRDefault="00CB51BE" w:rsidP="00CB51BE">
      <w:pPr>
        <w:pStyle w:val="a4"/>
        <w:spacing w:before="0" w:beforeAutospacing="0" w:after="0" w:afterAutospacing="0"/>
        <w:jc w:val="both"/>
        <w:rPr>
          <w:bCs/>
          <w:iCs/>
          <w:color w:val="0D0D0D" w:themeColor="text1" w:themeTint="F2"/>
        </w:rPr>
      </w:pPr>
      <w:r>
        <w:rPr>
          <w:bCs/>
          <w:iCs/>
          <w:color w:val="0D0D0D" w:themeColor="text1" w:themeTint="F2"/>
        </w:rPr>
        <w:t xml:space="preserve">          </w:t>
      </w:r>
      <w:r w:rsidRPr="00E726EC">
        <w:rPr>
          <w:bCs/>
          <w:iCs/>
          <w:color w:val="0D0D0D" w:themeColor="text1" w:themeTint="F2"/>
        </w:rPr>
        <w:t>Использование парной формы контроля позволяет мне решить одну важную задачу: учащиеся, контролируя друг друга, постепенно научаются контролировать и себя,</w:t>
      </w:r>
      <w:r>
        <w:rPr>
          <w:bCs/>
          <w:iCs/>
          <w:color w:val="0D0D0D" w:themeColor="text1" w:themeTint="F2"/>
        </w:rPr>
        <w:t xml:space="preserve"> становятся более внимательными.</w:t>
      </w:r>
    </w:p>
    <w:p w:rsidR="00CB51BE" w:rsidRDefault="00CB51BE" w:rsidP="00CB51BE">
      <w:pPr>
        <w:pStyle w:val="a4"/>
        <w:spacing w:before="0" w:beforeAutospacing="0" w:after="0" w:afterAutospacing="0"/>
        <w:jc w:val="both"/>
        <w:rPr>
          <w:bCs/>
          <w:iCs/>
          <w:color w:val="0D0D0D" w:themeColor="text1" w:themeTint="F2"/>
        </w:rPr>
      </w:pPr>
      <w:r>
        <w:rPr>
          <w:bCs/>
          <w:iCs/>
          <w:color w:val="0D0D0D" w:themeColor="text1" w:themeTint="F2"/>
        </w:rPr>
        <w:t xml:space="preserve">         </w:t>
      </w:r>
      <w:r w:rsidRPr="00E726EC">
        <w:rPr>
          <w:bCs/>
          <w:iCs/>
          <w:color w:val="0D0D0D" w:themeColor="text1" w:themeTint="F2"/>
        </w:rPr>
        <w:t>Развивает умение воспринимать информацию, способность к рефлексии и прием «</w:t>
      </w:r>
      <w:r w:rsidRPr="00E726EC">
        <w:rPr>
          <w:rStyle w:val="a5"/>
          <w:b w:val="0"/>
          <w:iCs/>
          <w:color w:val="0D0D0D" w:themeColor="text1" w:themeTint="F2"/>
        </w:rPr>
        <w:t>Знаю – хочу узнать – узнал – научился».</w:t>
      </w:r>
      <w:r w:rsidRPr="00E726EC">
        <w:rPr>
          <w:rStyle w:val="apple-converted-space"/>
          <w:bCs/>
          <w:iCs/>
          <w:color w:val="0D0D0D" w:themeColor="text1" w:themeTint="F2"/>
        </w:rPr>
        <w:t> </w:t>
      </w:r>
      <w:r w:rsidRPr="00E726EC">
        <w:rPr>
          <w:bCs/>
          <w:iCs/>
          <w:color w:val="0D0D0D" w:themeColor="text1" w:themeTint="F2"/>
        </w:rPr>
        <w:t xml:space="preserve">Этап «Знаю» предполагает работу в паре: что я знаю о теме урока; «Хочу узнать» — формулирование цели; «Узнал» — соотношение </w:t>
      </w:r>
      <w:r w:rsidRPr="00E726EC">
        <w:rPr>
          <w:bCs/>
          <w:iCs/>
          <w:color w:val="0D0D0D" w:themeColor="text1" w:themeTint="F2"/>
        </w:rPr>
        <w:lastRenderedPageBreak/>
        <w:t>изученной и новой информации; «Научился» — осознание результативности деятельности.</w:t>
      </w:r>
      <w:r w:rsidRPr="00E726EC">
        <w:rPr>
          <w:rStyle w:val="a5"/>
          <w:b w:val="0"/>
          <w:iCs/>
          <w:color w:val="0D0D0D" w:themeColor="text1" w:themeTint="F2"/>
        </w:rPr>
        <w:t>   </w:t>
      </w:r>
    </w:p>
    <w:p w:rsidR="00CB51BE" w:rsidRPr="00CB51BE" w:rsidRDefault="00867999" w:rsidP="00CB51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  <w:t xml:space="preserve">           </w:t>
      </w:r>
      <w:r w:rsidR="00CB51BE" w:rsidRPr="00CB51BE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  <w:t>Формированию личностных универсальных учебных действий способствуют здоровьесберегающие технологии, прослеживающиеся на всех этапах моего урока, поскольку предусматривают чёткое чередование видов деятельности, проведение общих физминуток,</w:t>
      </w:r>
      <w:r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  <w:t xml:space="preserve"> </w:t>
      </w:r>
      <w:r w:rsidR="00CB51BE" w:rsidRPr="00CB51BE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  <w:t xml:space="preserve"> физминутки для глаз, пальчиковую гимнастику.</w:t>
      </w:r>
    </w:p>
    <w:p w:rsidR="00CB51BE" w:rsidRPr="00CB51BE" w:rsidRDefault="00CB51BE" w:rsidP="00CB51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  <w:t xml:space="preserve">            </w:t>
      </w: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Проанализировав деятельность учащихся на каждом этапе урока,  можно выделить методы, приёмы, средства обучения, формы организации деятельности, которые способствуют формированию УУД. Результаты данного анализа представлены в таблице </w:t>
      </w:r>
    </w:p>
    <w:p w:rsidR="00CB51BE" w:rsidRPr="00CB51BE" w:rsidRDefault="00CB51BE" w:rsidP="00CB51BE">
      <w:pPr>
        <w:spacing w:after="0" w:line="305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«Формы организации учебной деятельности, направленные на формирование УУД» </w:t>
      </w:r>
    </w:p>
    <w:tbl>
      <w:tblPr>
        <w:tblpPr w:leftFromText="180" w:rightFromText="180" w:vertAnchor="text" w:horzAnchor="margin" w:tblpY="276"/>
        <w:tblW w:w="9750" w:type="dxa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2"/>
        <w:gridCol w:w="2410"/>
        <w:gridCol w:w="4658"/>
      </w:tblGrid>
      <w:tr w:rsidR="00CB51BE" w:rsidRPr="00CB51BE" w:rsidTr="00DD4540">
        <w:trPr>
          <w:trHeight w:val="105"/>
          <w:tblCellSpacing w:w="0" w:type="dxa"/>
        </w:trPr>
        <w:tc>
          <w:tcPr>
            <w:tcW w:w="2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before="100" w:beforeAutospacing="1" w:after="100" w:afterAutospacing="1" w:line="1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Формируемые УУД</w:t>
            </w:r>
          </w:p>
        </w:tc>
        <w:tc>
          <w:tcPr>
            <w:tcW w:w="4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before="100" w:beforeAutospacing="1" w:after="100" w:afterAutospacing="1" w:line="1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Методы, приёмы, средства обучения; формы организации деятельности учащихся; педагогические технологии</w:t>
            </w:r>
          </w:p>
        </w:tc>
      </w:tr>
      <w:tr w:rsidR="00CB51BE" w:rsidRPr="00CB51BE" w:rsidTr="00DD4540">
        <w:trPr>
          <w:trHeight w:val="1237"/>
          <w:tblCellSpacing w:w="0" w:type="dxa"/>
        </w:trPr>
        <w:tc>
          <w:tcPr>
            <w:tcW w:w="2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Самоопределение к учебной деятельности.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Личностные</w:t>
            </w:r>
          </w:p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Регулятивные</w:t>
            </w:r>
          </w:p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Коммуникативные</w:t>
            </w:r>
          </w:p>
          <w:p w:rsidR="00CB51BE" w:rsidRPr="00CB51BE" w:rsidRDefault="00CB51BE" w:rsidP="00CB51BE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Эмоциональный настрой.</w:t>
            </w:r>
          </w:p>
          <w:p w:rsidR="00CB51BE" w:rsidRPr="00CB51BE" w:rsidRDefault="00CB51BE" w:rsidP="00CB51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51BE">
              <w:rPr>
                <w:rFonts w:ascii="Times New Roman" w:hAnsi="Times New Roman" w:cs="Times New Roman"/>
                <w:sz w:val="24"/>
                <w:szCs w:val="24"/>
              </w:rPr>
              <w:t>Организация своего  рабочего места.</w:t>
            </w:r>
          </w:p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hAnsi="Times New Roman" w:cs="Times New Roman"/>
                <w:sz w:val="24"/>
                <w:szCs w:val="24"/>
              </w:rPr>
              <w:t>Проверка  наличия индивидуальных учебных принадлежностей на столе.</w:t>
            </w:r>
          </w:p>
          <w:p w:rsidR="00CB51BE" w:rsidRPr="00CB51BE" w:rsidRDefault="00CB51BE" w:rsidP="00CB51BE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51BE" w:rsidRPr="00CB51BE" w:rsidTr="00DD4540">
        <w:trPr>
          <w:trHeight w:val="450"/>
          <w:tblCellSpacing w:w="0" w:type="dxa"/>
        </w:trPr>
        <w:tc>
          <w:tcPr>
            <w:tcW w:w="2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Актуализация знаний и фиксация  затруднения в деятельности.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Познавательные Коммуникативные</w:t>
            </w:r>
          </w:p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Регулятивные</w:t>
            </w:r>
          </w:p>
          <w:p w:rsidR="00CB51BE" w:rsidRPr="00CB51BE" w:rsidRDefault="00CB51BE" w:rsidP="00CB51B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Личностные</w:t>
            </w:r>
          </w:p>
        </w:tc>
        <w:tc>
          <w:tcPr>
            <w:tcW w:w="4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Постановка проблемного вопроса. Организация проблемной ситуации.</w:t>
            </w:r>
          </w:p>
          <w:p w:rsidR="00CB51BE" w:rsidRPr="00CB51BE" w:rsidRDefault="00CB51BE" w:rsidP="00CB51B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B51BE" w:rsidRPr="00CB51BE" w:rsidRDefault="00CB51BE" w:rsidP="00CB51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51BE" w:rsidRPr="00CB51BE" w:rsidTr="00DD4540">
        <w:trPr>
          <w:trHeight w:val="315"/>
          <w:tblCellSpacing w:w="0" w:type="dxa"/>
        </w:trPr>
        <w:tc>
          <w:tcPr>
            <w:tcW w:w="2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Постановка учебной задачи.</w:t>
            </w:r>
          </w:p>
          <w:p w:rsidR="00CB51BE" w:rsidRPr="00CB51BE" w:rsidRDefault="00CB51BE" w:rsidP="00CB51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Познавательные Регулятивные Коммуникативные</w:t>
            </w:r>
          </w:p>
          <w:p w:rsidR="00CB51BE" w:rsidRPr="00CB51BE" w:rsidRDefault="00CB51BE" w:rsidP="00CB51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Личностные</w:t>
            </w:r>
          </w:p>
        </w:tc>
        <w:tc>
          <w:tcPr>
            <w:tcW w:w="4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Проблемный диалог.</w:t>
            </w:r>
          </w:p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 проблемного обучения.</w:t>
            </w:r>
          </w:p>
          <w:p w:rsidR="00CB51BE" w:rsidRPr="00CB51BE" w:rsidRDefault="00CB51BE" w:rsidP="00CB51B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B51BE" w:rsidRPr="00CB51BE" w:rsidRDefault="00CB51BE" w:rsidP="00CB51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51BE" w:rsidRPr="00CB51BE" w:rsidTr="00DD4540">
        <w:trPr>
          <w:trHeight w:val="315"/>
          <w:tblCellSpacing w:w="0" w:type="dxa"/>
        </w:trPr>
        <w:tc>
          <w:tcPr>
            <w:tcW w:w="2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Построение проекта выхода из затруднения («открытие» детьми новых знаний).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Регулятивные</w:t>
            </w:r>
          </w:p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Коммуникативные</w:t>
            </w:r>
          </w:p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Познавательные</w:t>
            </w:r>
          </w:p>
          <w:p w:rsidR="00CB51BE" w:rsidRPr="00CB51BE" w:rsidRDefault="00CB51BE" w:rsidP="00CB51B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Личностные</w:t>
            </w:r>
          </w:p>
        </w:tc>
        <w:tc>
          <w:tcPr>
            <w:tcW w:w="4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Карта урока.</w:t>
            </w:r>
          </w:p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Презентация. </w:t>
            </w:r>
          </w:p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Проектная деятельность.</w:t>
            </w:r>
          </w:p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Задания типа: «Поставь вопросы, на которые ты знаешь ответы».</w:t>
            </w:r>
          </w:p>
        </w:tc>
      </w:tr>
      <w:tr w:rsidR="00CB51BE" w:rsidRPr="00CB51BE" w:rsidTr="00DD4540">
        <w:trPr>
          <w:trHeight w:val="180"/>
          <w:tblCellSpacing w:w="0" w:type="dxa"/>
        </w:trPr>
        <w:tc>
          <w:tcPr>
            <w:tcW w:w="2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Реализация построенного проекта</w:t>
            </w:r>
            <w:r w:rsidRPr="00CB51BE">
              <w:rPr>
                <w:rFonts w:ascii="Times New Roman" w:eastAsia="Times New Roman" w:hAnsi="Times New Roman" w:cs="Times New Roman"/>
                <w:i/>
                <w:iCs/>
                <w:color w:val="0000FF"/>
                <w:sz w:val="24"/>
                <w:szCs w:val="24"/>
                <w:lang w:eastAsia="ru-RU"/>
              </w:rPr>
              <w:t>.</w:t>
            </w:r>
          </w:p>
          <w:p w:rsidR="00CB51BE" w:rsidRPr="00CB51BE" w:rsidRDefault="00CB51BE" w:rsidP="00CB51BE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after="0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Личностные</w:t>
            </w:r>
          </w:p>
          <w:p w:rsidR="00CB51BE" w:rsidRPr="00CB51BE" w:rsidRDefault="00CB51BE" w:rsidP="00CB51BE">
            <w:pPr>
              <w:spacing w:after="0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Познавательные Регулятивные</w:t>
            </w:r>
          </w:p>
          <w:p w:rsidR="00CB51BE" w:rsidRPr="00CB51BE" w:rsidRDefault="00CB51BE" w:rsidP="00CB51BE">
            <w:pPr>
              <w:spacing w:after="0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Коммуникативные</w:t>
            </w:r>
          </w:p>
        </w:tc>
        <w:tc>
          <w:tcPr>
            <w:tcW w:w="4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Проектная деятельность.</w:t>
            </w:r>
          </w:p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Частично поисковая, исследовательская деятельность.</w:t>
            </w:r>
          </w:p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дидактических игр.</w:t>
            </w:r>
          </w:p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учебником, выполнение тренировочных заданий.</w:t>
            </w:r>
          </w:p>
          <w:p w:rsidR="00CB51BE" w:rsidRPr="00CB51BE" w:rsidRDefault="00CB51BE" w:rsidP="00CB51BE">
            <w:pPr>
              <w:spacing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Применение энциклопедий, словарей, справочников, ИКТ – технологий</w:t>
            </w:r>
          </w:p>
        </w:tc>
      </w:tr>
      <w:tr w:rsidR="00CB51BE" w:rsidRPr="00CB51BE" w:rsidTr="00DD4540">
        <w:trPr>
          <w:trHeight w:val="720"/>
          <w:tblCellSpacing w:w="0" w:type="dxa"/>
        </w:trPr>
        <w:tc>
          <w:tcPr>
            <w:tcW w:w="2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Первичное закрепление.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Познавательные Регулятивные,</w:t>
            </w:r>
          </w:p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Коммуникативные</w:t>
            </w:r>
          </w:p>
          <w:p w:rsidR="00CB51BE" w:rsidRPr="00CB51BE" w:rsidRDefault="00CB51BE" w:rsidP="00CB51B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Личностные</w:t>
            </w:r>
          </w:p>
        </w:tc>
        <w:tc>
          <w:tcPr>
            <w:tcW w:w="4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Групповая, парная работа.</w:t>
            </w:r>
          </w:p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учебником, выполнение тренировочных заданий.</w:t>
            </w:r>
          </w:p>
        </w:tc>
      </w:tr>
      <w:tr w:rsidR="00CB51BE" w:rsidRPr="00CB51BE" w:rsidTr="00DD4540">
        <w:trPr>
          <w:trHeight w:val="1125"/>
          <w:tblCellSpacing w:w="0" w:type="dxa"/>
        </w:trPr>
        <w:tc>
          <w:tcPr>
            <w:tcW w:w="2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867999" w:rsidP="00CB51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7. Самостоятельная работа с </w:t>
            </w:r>
            <w:r w:rsidR="00CB51BE"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самопроверкой по эталону.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Регулятивные Личностные, Познавательные</w:t>
            </w:r>
          </w:p>
        </w:tc>
        <w:tc>
          <w:tcPr>
            <w:tcW w:w="4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Используются самоконтроль, взаимоконтроль.</w:t>
            </w:r>
          </w:p>
        </w:tc>
      </w:tr>
      <w:tr w:rsidR="00CB51BE" w:rsidRPr="00CB51BE" w:rsidTr="00DD4540">
        <w:trPr>
          <w:trHeight w:val="675"/>
          <w:tblCellSpacing w:w="0" w:type="dxa"/>
        </w:trPr>
        <w:tc>
          <w:tcPr>
            <w:tcW w:w="2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Включение в систему знаний и повторение.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Познавательные, Коммуникативные</w:t>
            </w:r>
          </w:p>
          <w:p w:rsidR="00CB51BE" w:rsidRPr="00CB51BE" w:rsidRDefault="00CB51BE" w:rsidP="00CB51B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Личностные</w:t>
            </w:r>
          </w:p>
        </w:tc>
        <w:tc>
          <w:tcPr>
            <w:tcW w:w="4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Групповая, парная работа.</w:t>
            </w:r>
          </w:p>
          <w:p w:rsidR="00CB51BE" w:rsidRPr="00CB51BE" w:rsidRDefault="00CB51BE" w:rsidP="00CB51B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Взаимопомощь.   Работа по памяткам.</w:t>
            </w:r>
          </w:p>
        </w:tc>
      </w:tr>
      <w:tr w:rsidR="00CB51BE" w:rsidRPr="00CB51BE" w:rsidTr="00DD4540">
        <w:trPr>
          <w:trHeight w:val="660"/>
          <w:tblCellSpacing w:w="0" w:type="dxa"/>
        </w:trPr>
        <w:tc>
          <w:tcPr>
            <w:tcW w:w="2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Рефлексия учебной деятельности на уроке (итог урока).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Коммуникативные</w:t>
            </w:r>
          </w:p>
          <w:p w:rsidR="00CB51BE" w:rsidRPr="00CB51BE" w:rsidRDefault="00CB51BE" w:rsidP="00CB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Личностные</w:t>
            </w:r>
          </w:p>
          <w:p w:rsidR="00CB51BE" w:rsidRPr="00CB51BE" w:rsidRDefault="00CB51BE" w:rsidP="00CB51B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Познавательные</w:t>
            </w:r>
          </w:p>
        </w:tc>
        <w:tc>
          <w:tcPr>
            <w:tcW w:w="4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1BE" w:rsidRPr="00CB51BE" w:rsidRDefault="00CB51BE" w:rsidP="00CB51B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Самоанализ, самооценка.       Приёмы «ладошка», смайлики, карты обратной связи и т.д.</w:t>
            </w:r>
          </w:p>
        </w:tc>
      </w:tr>
    </w:tbl>
    <w:p w:rsidR="00812204" w:rsidRDefault="00CB51BE" w:rsidP="0081220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Pr="00CB51BE">
        <w:rPr>
          <w:rFonts w:ascii="Times New Roman" w:hAnsi="Times New Roman" w:cs="Times New Roman"/>
          <w:color w:val="000000"/>
          <w:sz w:val="24"/>
          <w:szCs w:val="24"/>
        </w:rPr>
        <w:t xml:space="preserve"> Конечно, в таблице универсальные учебные действия, методы, приемы, технологии представлены в обобщённой форме. И всё же,   она позволяет учителю уже при планировании видеть, на каком этапе урока какие УУД  формируются при правильной организации деятельнос</w:t>
      </w:r>
      <w:r w:rsidR="00812204">
        <w:rPr>
          <w:rFonts w:ascii="Times New Roman" w:hAnsi="Times New Roman" w:cs="Times New Roman"/>
          <w:color w:val="000000"/>
          <w:sz w:val="24"/>
          <w:szCs w:val="24"/>
        </w:rPr>
        <w:t>ти учащихся.</w:t>
      </w:r>
    </w:p>
    <w:p w:rsidR="00CB51BE" w:rsidRPr="00867999" w:rsidRDefault="00812204" w:rsidP="008122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CB51BE"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себя я определила следующие </w:t>
      </w:r>
      <w:r w:rsidR="00CB51BE" w:rsidRPr="00CB51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правила педагогической деятельности:</w:t>
      </w:r>
      <w:r w:rsidR="00CB51BE"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CB51BE" w:rsidRPr="00CB51BE" w:rsidRDefault="00CB51BE" w:rsidP="00812204">
      <w:pPr>
        <w:numPr>
          <w:ilvl w:val="0"/>
          <w:numId w:val="4"/>
        </w:numPr>
        <w:shd w:val="clear" w:color="auto" w:fill="FFFFFF"/>
        <w:tabs>
          <w:tab w:val="left" w:pos="7962"/>
        </w:tabs>
        <w:spacing w:after="0" w:line="240" w:lineRule="auto"/>
        <w:contextualSpacing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проблемную ситуацию, обнаруживая противоречивость или недостаточность знаний, вместе с детьми определять цель урока.</w:t>
      </w:r>
    </w:p>
    <w:p w:rsidR="00CB51BE" w:rsidRPr="00CB51BE" w:rsidRDefault="00CB51BE" w:rsidP="00812204">
      <w:pPr>
        <w:numPr>
          <w:ilvl w:val="0"/>
          <w:numId w:val="4"/>
        </w:numPr>
        <w:shd w:val="clear" w:color="auto" w:fill="FFFFFF"/>
        <w:tabs>
          <w:tab w:val="left" w:pos="7962"/>
        </w:tabs>
        <w:spacing w:after="0" w:line="240" w:lineRule="auto"/>
        <w:contextualSpacing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ребенка ставить цели и искать пути их достижения, а также решения возникающих проблем. Перед началом решения составлять совместный план действий.</w:t>
      </w:r>
    </w:p>
    <w:p w:rsidR="00CB51BE" w:rsidRPr="00CB51BE" w:rsidRDefault="00CB51BE" w:rsidP="00812204">
      <w:pPr>
        <w:numPr>
          <w:ilvl w:val="0"/>
          <w:numId w:val="4"/>
        </w:numPr>
        <w:shd w:val="clear" w:color="auto" w:fill="FFFFFF"/>
        <w:tabs>
          <w:tab w:val="left" w:pos="7962"/>
        </w:tabs>
        <w:spacing w:after="0" w:line="240" w:lineRule="auto"/>
        <w:contextualSpacing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Привлекать  детей к открытию новых знаний. Вместе обсуждать, для чего нужно то или иное знание, как оно пригодится в жизни.</w:t>
      </w:r>
    </w:p>
    <w:p w:rsidR="00CB51BE" w:rsidRPr="00CB51BE" w:rsidRDefault="00CB51BE" w:rsidP="00812204">
      <w:pPr>
        <w:numPr>
          <w:ilvl w:val="0"/>
          <w:numId w:val="4"/>
        </w:numPr>
        <w:shd w:val="clear" w:color="auto" w:fill="FFFFFF"/>
        <w:tabs>
          <w:tab w:val="left" w:pos="7962"/>
        </w:tabs>
        <w:spacing w:after="0" w:line="240" w:lineRule="auto"/>
        <w:contextualSpacing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детей тем навыкам, которые им пригодятся в работе с информацией - пересказу, составлению плана, способам эффективного запоминания, знакомить с разными источниками, используемыми для поиска информации. В ходе учебной деятельности развивается память и мышления детей.</w:t>
      </w:r>
    </w:p>
    <w:p w:rsidR="00CB51BE" w:rsidRPr="00CB51BE" w:rsidRDefault="00CB51BE" w:rsidP="00812204">
      <w:pPr>
        <w:numPr>
          <w:ilvl w:val="0"/>
          <w:numId w:val="4"/>
        </w:numPr>
        <w:shd w:val="clear" w:color="auto" w:fill="FFFFFF"/>
        <w:tabs>
          <w:tab w:val="left" w:pos="7962"/>
        </w:tabs>
        <w:spacing w:after="0" w:line="240" w:lineRule="auto"/>
        <w:contextualSpacing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Общаться с позиции сотрудничества: показывать, как распределять роли и обязанности, работая в коллективе. При этом я стараюсь включать каждого в учебный процесс, а также поощрять учебное сотрудничество между учениками, учениками и учителем. В совместной деятельности у учащихся формируются общечеловеческие ценности.</w:t>
      </w:r>
    </w:p>
    <w:p w:rsidR="00CB51BE" w:rsidRPr="00CB51BE" w:rsidRDefault="00CB51BE" w:rsidP="00812204">
      <w:pPr>
        <w:numPr>
          <w:ilvl w:val="0"/>
          <w:numId w:val="4"/>
        </w:numPr>
        <w:shd w:val="clear" w:color="auto" w:fill="FFFFFF"/>
        <w:tabs>
          <w:tab w:val="left" w:pos="7962"/>
        </w:tabs>
        <w:spacing w:after="0" w:line="240" w:lineRule="auto"/>
        <w:contextualSpacing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Обучать  приемам работы в паре, группе: дети вместе с учителем исследуют, как можно прийти к единому решению в работе в группах, анализируют учебные конфликты и находят совместно пути их решения.</w:t>
      </w:r>
    </w:p>
    <w:p w:rsidR="00CB51BE" w:rsidRPr="00CB51BE" w:rsidRDefault="00CB51BE" w:rsidP="00812204">
      <w:pPr>
        <w:numPr>
          <w:ilvl w:val="0"/>
          <w:numId w:val="4"/>
        </w:numPr>
        <w:shd w:val="clear" w:color="auto" w:fill="FFFFFF"/>
        <w:tabs>
          <w:tab w:val="left" w:pos="7962"/>
        </w:tabs>
        <w:spacing w:after="0" w:line="240" w:lineRule="auto"/>
        <w:contextualSpacing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сравнивать детей между собой, а показывать достижения ребенка по сравнению с его вчерашними достижениями</w:t>
      </w:r>
    </w:p>
    <w:p w:rsidR="00CB51BE" w:rsidRPr="00CB51BE" w:rsidRDefault="00CB51BE" w:rsidP="00812204">
      <w:pPr>
        <w:numPr>
          <w:ilvl w:val="0"/>
          <w:numId w:val="4"/>
        </w:numPr>
        <w:shd w:val="clear" w:color="auto" w:fill="FFFFFF"/>
        <w:tabs>
          <w:tab w:val="left" w:pos="7962"/>
        </w:tabs>
        <w:spacing w:after="0" w:line="240" w:lineRule="auto"/>
        <w:contextualSpacing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разным способам выражения своих мыслей, искусству спора, отстаивания собственного мнения, уважения мнения других.</w:t>
      </w:r>
    </w:p>
    <w:p w:rsidR="00CB51BE" w:rsidRPr="00CB51BE" w:rsidRDefault="00CB51BE" w:rsidP="00812204">
      <w:pPr>
        <w:numPr>
          <w:ilvl w:val="0"/>
          <w:numId w:val="4"/>
        </w:numPr>
        <w:shd w:val="clear" w:color="auto" w:fill="FFFFFF"/>
        <w:tabs>
          <w:tab w:val="left" w:pos="7962"/>
        </w:tabs>
        <w:spacing w:after="0" w:line="240" w:lineRule="auto"/>
        <w:contextualSpacing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Показывать и объяснять, за что была поставлена та или иная отметка, учить детей оценивать работу по критериям и самостоятельно выбирать критерии для оценки. Согласно этим критериям ученик учится оценивать и свою работу.</w:t>
      </w:r>
    </w:p>
    <w:p w:rsidR="00CB51BE" w:rsidRPr="00CB51BE" w:rsidRDefault="00CB51BE" w:rsidP="00812204">
      <w:pPr>
        <w:numPr>
          <w:ilvl w:val="0"/>
          <w:numId w:val="4"/>
        </w:numPr>
        <w:shd w:val="clear" w:color="auto" w:fill="FFFFFF"/>
        <w:tabs>
          <w:tab w:val="left" w:pos="7962"/>
        </w:tabs>
        <w:spacing w:after="0" w:line="240" w:lineRule="auto"/>
        <w:contextualSpacing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Вместе решать возникающие учебные проблемы. Ученикам дается возможность самостоятельно выбирать задания из предложенных.</w:t>
      </w:r>
    </w:p>
    <w:p w:rsidR="00CB51BE" w:rsidRPr="00CB51BE" w:rsidRDefault="00CB51BE" w:rsidP="00812204">
      <w:pPr>
        <w:numPr>
          <w:ilvl w:val="0"/>
          <w:numId w:val="4"/>
        </w:numPr>
        <w:shd w:val="clear" w:color="auto" w:fill="FFFFFF"/>
        <w:tabs>
          <w:tab w:val="left" w:pos="7962"/>
        </w:tabs>
        <w:spacing w:after="0" w:line="240" w:lineRule="auto"/>
        <w:contextualSpacing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детей планировать свою работу и свой досуг.</w:t>
      </w:r>
    </w:p>
    <w:p w:rsidR="00CB51BE" w:rsidRPr="00CB51BE" w:rsidRDefault="00CB51BE" w:rsidP="0081220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</w:pPr>
    </w:p>
    <w:p w:rsidR="00CB51BE" w:rsidRPr="00CB51BE" w:rsidRDefault="00CB51BE" w:rsidP="00812204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Приемы и задания, используемые мною для формирования УУД:</w:t>
      </w:r>
    </w:p>
    <w:p w:rsidR="00CB51BE" w:rsidRPr="00CB51BE" w:rsidRDefault="00CB51BE" w:rsidP="00CB51BE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Сравни … </w:t>
      </w:r>
      <w:r w:rsidR="0081220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      </w:t>
      </w: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Продолжи…</w:t>
      </w:r>
      <w:r w:rsidR="008122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1220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       </w:t>
      </w: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Найди «лишнее»…</w:t>
      </w:r>
      <w:r w:rsidR="0081220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     </w:t>
      </w: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Дать определение понятиям…</w:t>
      </w:r>
    </w:p>
    <w:p w:rsidR="00CB51BE" w:rsidRPr="00CB51BE" w:rsidRDefault="00CB51BE" w:rsidP="00CB51BE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Используя учебник и сети Интернет,  ответь на вопрос, подготовь сообщение...</w:t>
      </w:r>
    </w:p>
    <w:p w:rsidR="00CB51BE" w:rsidRPr="00CB51BE" w:rsidRDefault="00CB51BE" w:rsidP="00CB51BE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Придумай …</w:t>
      </w:r>
      <w:r w:rsidR="0081220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     </w:t>
      </w: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Проведи наблюдение и эксперимент …</w:t>
      </w:r>
    </w:p>
    <w:p w:rsidR="00CB51BE" w:rsidRPr="00CB51BE" w:rsidRDefault="00CB51BE" w:rsidP="00CB51BE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Используя метод наблюдения, сравни …</w:t>
      </w:r>
      <w:r w:rsidR="0081220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    </w:t>
      </w: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  причинно-следственные связи ...</w:t>
      </w:r>
    </w:p>
    <w:p w:rsidR="00CB51BE" w:rsidRPr="00CB51BE" w:rsidRDefault="00CB51BE" w:rsidP="00CB51BE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Изучив раздел … ,ответь на вопросы по теме…</w:t>
      </w:r>
    </w:p>
    <w:p w:rsidR="00CB51BE" w:rsidRPr="00CB51BE" w:rsidRDefault="00CB51BE" w:rsidP="00CB51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Выбери наиболее эффективные способы решения задач в зависимости от конкретных условий. </w:t>
      </w:r>
    </w:p>
    <w:p w:rsidR="00CB51BE" w:rsidRPr="00CB51BE" w:rsidRDefault="00CB51BE" w:rsidP="00CB51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</w:t>
      </w:r>
    </w:p>
    <w:p w:rsidR="00CB51BE" w:rsidRPr="00CB51BE" w:rsidRDefault="00CB51BE" w:rsidP="00CB51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</w:t>
      </w: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своей работе прибегаю к </w:t>
      </w:r>
      <w:r w:rsidRPr="00CB51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проблемному обучению.</w:t>
      </w:r>
      <w:r w:rsidRPr="00CB51B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Например, на уроке окружающего мира в первом классе по теме «Кто такие птицы?» создаётся следующая проблемная ситуация:</w:t>
      </w:r>
    </w:p>
    <w:p w:rsidR="00CB51BE" w:rsidRPr="00CB51BE" w:rsidRDefault="00CB51BE" w:rsidP="00CB51BE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Назовите отличительный признак птиц. (Это животные, которые умеют летать.)</w:t>
      </w:r>
    </w:p>
    <w:p w:rsidR="00CB51BE" w:rsidRPr="00CB51BE" w:rsidRDefault="00CB51BE" w:rsidP="00CB51BE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Посмотрите на слайд. Каких животных вы узнали? (Летучая мышь, бабочка, воробей, курица.)</w:t>
      </w:r>
    </w:p>
    <w:p w:rsidR="00CB51BE" w:rsidRPr="00CB51BE" w:rsidRDefault="00CB51BE" w:rsidP="00CB51BE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общего у этих животных? (Умеют летать.)</w:t>
      </w:r>
    </w:p>
    <w:p w:rsidR="00CB51BE" w:rsidRPr="00CB51BE" w:rsidRDefault="00CB51BE" w:rsidP="00CB51BE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Можно их отнести к одной группе? (Нет.)</w:t>
      </w:r>
    </w:p>
    <w:p w:rsidR="00CB51BE" w:rsidRPr="00CB51BE" w:rsidRDefault="00CB51BE" w:rsidP="00CB51BE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Умение летать будет отличительным признаком птиц?</w:t>
      </w:r>
    </w:p>
    <w:p w:rsidR="00CB51BE" w:rsidRPr="00CB51BE" w:rsidRDefault="00CB51BE" w:rsidP="00CB51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 что предполагали? А что получается на самом деле? Какой вопрос возникает?</w:t>
      </w:r>
    </w:p>
    <w:p w:rsidR="00CB51BE" w:rsidRPr="00CB51BE" w:rsidRDefault="00CB51BE" w:rsidP="00CB51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(Что является отличительным признаком птиц?)</w:t>
      </w:r>
    </w:p>
    <w:p w:rsidR="00CB51BE" w:rsidRPr="00CB51BE" w:rsidRDefault="00812204" w:rsidP="00CB51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CB51BE"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Предлагаю ученикам высказать предположение, попробовать самим ответить на проблемный вопрос, а потом проверить или уточнить ответ по учебнику. Создаётся ситуация противоречия между известным и неизвестным. Одновременно повторяются знания, необходимые для изучения нового материала.</w:t>
      </w:r>
    </w:p>
    <w:p w:rsidR="00CB51BE" w:rsidRPr="00CB51BE" w:rsidRDefault="00812204" w:rsidP="00CB51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CB51BE"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Учителю необходимо научить детей наблюдать, сравнивать, делать выводы, а это, в свою очередь, способствует подведению учащихся к умению самостоятельно добывать знания, а не получать их в готовом виде.</w:t>
      </w:r>
    </w:p>
    <w:p w:rsidR="00CB51BE" w:rsidRPr="00CB51BE" w:rsidRDefault="00CB51BE" w:rsidP="00CB51BE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</w:t>
      </w: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Довольно часто приходится обращаться к</w:t>
      </w:r>
      <w:r w:rsidRPr="00CB51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проектному обучению,</w:t>
      </w: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представляющего собой развитие идей проблемного обучения. Характерной особенностью проектной технологии является наличие значимой социальной или личной проблемы ученика, которая требует интегрированного знания, исследовательского поиска решений, проектной деятельности. Роль учителя - это роль куратора, советника, наставника, но не исполнителя.</w:t>
      </w:r>
    </w:p>
    <w:p w:rsidR="00CB51BE" w:rsidRPr="00CB51BE" w:rsidRDefault="00CB51BE" w:rsidP="00CB51BE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Цель проектного обучения</w:t>
      </w: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овладеть общими умениями и навыками в процессе творческой самостоятельной работы, а также развить социальное сознание.</w:t>
      </w:r>
    </w:p>
    <w:p w:rsidR="00CB51BE" w:rsidRPr="00CB51BE" w:rsidRDefault="00CB51BE" w:rsidP="00CB51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Творческие проекты и небольшие исследования дети готовят к урокам окружающего мира, литературного чтения, математики и русского языка.</w:t>
      </w:r>
    </w:p>
    <w:p w:rsidR="00FC4DC8" w:rsidRPr="00812204" w:rsidRDefault="00CB51BE" w:rsidP="008122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</w:t>
      </w: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остаются без внимания и </w:t>
      </w:r>
      <w:r w:rsidRPr="00CB51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педагогические игры,</w:t>
      </w: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значение которых трудно переоценить. Здесь развивается кругозор ребенка, сообразительность. Игра на уроке даёт возможность переключиться с одного вида деятельности на другой и, тем самым, снять усталость, утомляемость. Игры своим содержанием, формой организации, правилами и результативностью способствуют формированию умений анализировать, сравнивать, сопоставлять. Это влияет на развитие внимания, наблюдательности, памяти, пространственных представлений, воображения.</w:t>
      </w:r>
      <w:r w:rsidRPr="00CB51B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Например, </w:t>
      </w:r>
      <w:r w:rsidRPr="00CB51B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дидактическая игра «Четвёртый лишний»</w:t>
      </w:r>
    </w:p>
    <w:p w:rsidR="00CB51BE" w:rsidRPr="00CB51BE" w:rsidRDefault="00812204" w:rsidP="00CB51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CB51BE"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уроках математики использую </w:t>
      </w:r>
      <w:r w:rsidR="00CB51BE" w:rsidRPr="00CB51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схемы-опоры, таблицы</w:t>
      </w:r>
      <w:r w:rsidR="00CB51BE"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решения различных видов задач. Особенно хороши они при составлении краткой записи. В зависимости от условия задачи она видоизменяется самим учеником. Использование данных схем приносит результаты. </w:t>
      </w:r>
      <w:r w:rsidR="00CB51BE" w:rsidRPr="00CB51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Схемами, таблицами </w:t>
      </w:r>
      <w:r w:rsidR="00CB51BE"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пользуюсь и на уроках  русского языка. Использую ещё и </w:t>
      </w:r>
      <w:r w:rsidR="00CB51BE" w:rsidRPr="00CB51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алгоритмы, памятки.</w:t>
      </w:r>
    </w:p>
    <w:p w:rsidR="00CB51BE" w:rsidRPr="00CB51BE" w:rsidRDefault="00CB51BE" w:rsidP="00CB51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Например, у нас есть памятка работы над ошибками, в которой пронумерованы </w:t>
      </w:r>
      <w:r w:rsidR="00C14D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изучаемые</w:t>
      </w:r>
      <w:r w:rsidR="00C14D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орфограммы.</w:t>
      </w: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проверке тетрадей на полях я ставлю номер ошибки, допущенной на этой строке. Ученик самостоятельно находит слово с ошибкой, читает или вспоминает название орфограммы и выполняет с объяснением работу над ошибкой. </w:t>
      </w:r>
      <w:r w:rsidRPr="00CB51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</w:t>
      </w:r>
      <w:r w:rsidRPr="00CB51BE">
        <w:rPr>
          <w:rFonts w:ascii="Times New Roman" w:hAnsi="Times New Roman" w:cs="Times New Roman"/>
          <w:bCs/>
          <w:iCs/>
          <w:color w:val="0D0D0D" w:themeColor="text1" w:themeTint="F2"/>
          <w:sz w:val="24"/>
          <w:szCs w:val="24"/>
        </w:rPr>
        <w:t xml:space="preserve">  Активно использую на уроках </w:t>
      </w:r>
      <w:r w:rsidRPr="00CB51BE">
        <w:rPr>
          <w:rFonts w:ascii="Times New Roman" w:hAnsi="Times New Roman" w:cs="Times New Roman"/>
          <w:b/>
          <w:bCs/>
          <w:iCs/>
          <w:color w:val="0D0D0D" w:themeColor="text1" w:themeTint="F2"/>
          <w:sz w:val="24"/>
          <w:szCs w:val="24"/>
        </w:rPr>
        <w:t>информационные технологии</w:t>
      </w:r>
      <w:r w:rsidRPr="00CB51BE">
        <w:rPr>
          <w:rFonts w:ascii="Times New Roman" w:hAnsi="Times New Roman" w:cs="Times New Roman"/>
          <w:bCs/>
          <w:iCs/>
          <w:color w:val="0D0D0D" w:themeColor="text1" w:themeTint="F2"/>
          <w:sz w:val="24"/>
          <w:szCs w:val="24"/>
        </w:rPr>
        <w:t xml:space="preserve">, что позволяет делать урок зрелищным, интересным, провести урок в нетрадиционных формах, привлечь ученика к сотрудничеству, при котором ребенок становится активным субъектом учебной деятельности. Это способствует осознанному усвоению знаний учащимися. При </w:t>
      </w:r>
      <w:r w:rsidRPr="00CB51BE">
        <w:rPr>
          <w:rFonts w:ascii="Times New Roman" w:hAnsi="Times New Roman" w:cs="Times New Roman"/>
          <w:bCs/>
          <w:iCs/>
          <w:color w:val="0D0D0D" w:themeColor="text1" w:themeTint="F2"/>
          <w:sz w:val="24"/>
          <w:szCs w:val="24"/>
        </w:rPr>
        <w:lastRenderedPageBreak/>
        <w:t>подготовке к урокам использую электронные ресурсы учебного назначения:  презентации к урокам, логические игры, тестовые задания, ресурсы Интернет.</w:t>
      </w:r>
    </w:p>
    <w:p w:rsidR="00CB51BE" w:rsidRPr="00CB51BE" w:rsidRDefault="00CB51BE" w:rsidP="00CB51BE">
      <w:pPr>
        <w:spacing w:after="0" w:line="305" w:lineRule="atLeast"/>
        <w:jc w:val="both"/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</w:pPr>
      <w:r w:rsidRPr="00CB51BE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  <w:t xml:space="preserve">        С целью мониторинга развития ученика активно использую </w:t>
      </w:r>
      <w:r w:rsidRPr="00CB51BE">
        <w:rPr>
          <w:rFonts w:ascii="Times New Roman" w:eastAsia="Times New Roman" w:hAnsi="Times New Roman" w:cs="Times New Roman"/>
          <w:b/>
          <w:bCs/>
          <w:iCs/>
          <w:color w:val="0D0D0D" w:themeColor="text1" w:themeTint="F2"/>
          <w:sz w:val="24"/>
          <w:szCs w:val="24"/>
          <w:lang w:eastAsia="ru-RU"/>
        </w:rPr>
        <w:t>Портфолио -</w:t>
      </w:r>
      <w:r w:rsidRPr="00CB51BE">
        <w:rPr>
          <w:rFonts w:ascii="Times New Roman" w:eastAsia="Times New Roman" w:hAnsi="Times New Roman" w:cs="Times New Roman"/>
          <w:bCs/>
          <w:iCs/>
          <w:color w:val="0D0D0D" w:themeColor="text1" w:themeTint="F2"/>
          <w:sz w:val="24"/>
          <w:szCs w:val="24"/>
          <w:lang w:eastAsia="ru-RU"/>
        </w:rPr>
        <w:t xml:space="preserve"> инструмент оценки динамики индивидуальных образовательных достижений обучающихся. Для первоклассников изначально оно является своеобразным мониторингом в безотметочной системе обучения, для других учащихся – возможность самооценки. Работа по созданию Портфолио – это не только современная эффективная форма оценивания, но и средство для поддержки высокой учебной мотивации учащихся, расширение возможности обучения и самообучения, поощрение активности и самостоятельности ребят, формирование умения учиться – ставить цели, планировать и организовывать собственную учебную деятельность. Благодаря созданию Портфолио имею возможность проследить личностный рост каждого ученика.</w:t>
      </w:r>
    </w:p>
    <w:p w:rsidR="00CB51BE" w:rsidRDefault="00CB51BE" w:rsidP="00CB51BE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</w:p>
    <w:p w:rsidR="00FC4DC8" w:rsidRPr="000F1F55" w:rsidRDefault="00FC4DC8" w:rsidP="000F1F55">
      <w:pPr>
        <w:shd w:val="clear" w:color="auto" w:fill="FFFFFF"/>
        <w:spacing w:before="100" w:beforeAutospacing="1" w:after="0"/>
        <w:jc w:val="both"/>
        <w:rPr>
          <w:rFonts w:ascii="Tahoma" w:eastAsia="Times New Roman" w:hAnsi="Tahoma" w:cs="Tahoma"/>
          <w:i/>
          <w:color w:val="000000"/>
          <w:sz w:val="24"/>
          <w:szCs w:val="24"/>
          <w:lang w:eastAsia="ru-RU"/>
        </w:rPr>
      </w:pPr>
    </w:p>
    <w:p w:rsidR="000F1F55" w:rsidRDefault="000F1F55"/>
    <w:p w:rsidR="001441F0" w:rsidRDefault="001441F0"/>
    <w:p w:rsidR="001441F0" w:rsidRDefault="001441F0"/>
    <w:p w:rsidR="001441F0" w:rsidRDefault="001441F0"/>
    <w:p w:rsidR="001441F0" w:rsidRDefault="001441F0"/>
    <w:p w:rsidR="001441F0" w:rsidRDefault="001441F0"/>
    <w:p w:rsidR="001441F0" w:rsidRDefault="001441F0"/>
    <w:p w:rsidR="001441F0" w:rsidRDefault="001441F0"/>
    <w:p w:rsidR="001441F0" w:rsidRDefault="001441F0"/>
    <w:p w:rsidR="001441F0" w:rsidRDefault="001441F0"/>
    <w:p w:rsidR="001441F0" w:rsidRDefault="001441F0"/>
    <w:p w:rsidR="001441F0" w:rsidRDefault="001441F0"/>
    <w:p w:rsidR="001441F0" w:rsidRDefault="001441F0"/>
    <w:p w:rsidR="001441F0" w:rsidRDefault="001441F0"/>
    <w:p w:rsidR="001441F0" w:rsidRDefault="001441F0"/>
    <w:p w:rsidR="001441F0" w:rsidRDefault="001441F0"/>
    <w:p w:rsidR="001441F0" w:rsidRDefault="001441F0"/>
    <w:p w:rsidR="001441F0" w:rsidRDefault="001441F0"/>
    <w:p w:rsidR="001441F0" w:rsidRDefault="001441F0"/>
    <w:p w:rsidR="001441F0" w:rsidRDefault="001441F0"/>
    <w:p w:rsidR="001441F0" w:rsidRPr="00B67227" w:rsidRDefault="001441F0" w:rsidP="001441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7227">
        <w:rPr>
          <w:rFonts w:ascii="Times New Roman" w:hAnsi="Times New Roman" w:cs="Times New Roman"/>
          <w:b/>
          <w:sz w:val="24"/>
          <w:szCs w:val="24"/>
        </w:rPr>
        <w:t xml:space="preserve">МУНИЦИПАЛЬНОЕ БЮДЖЕТНОЕ </w:t>
      </w:r>
      <w:r>
        <w:rPr>
          <w:rFonts w:ascii="Times New Roman" w:hAnsi="Times New Roman" w:cs="Times New Roman"/>
          <w:b/>
          <w:sz w:val="24"/>
          <w:szCs w:val="24"/>
        </w:rPr>
        <w:t>ОБЩЕОБРАЗОВАТЕЛЬНОЕ УЧРЕЖДЕНИЕ-</w:t>
      </w:r>
      <w:r w:rsidRPr="00B67227">
        <w:rPr>
          <w:rFonts w:ascii="Times New Roman" w:hAnsi="Times New Roman" w:cs="Times New Roman"/>
          <w:b/>
          <w:sz w:val="24"/>
          <w:szCs w:val="24"/>
        </w:rPr>
        <w:t xml:space="preserve"> КОРЖОВОГОЛУБОВСКАЯ СРЕДНЯЯ ОБЩЕОБРАЗОВАТЕЛЬНАЯ ШКОЛА</w:t>
      </w:r>
      <w:r w:rsidRPr="00B67227">
        <w:rPr>
          <w:rFonts w:ascii="Times New Roman" w:hAnsi="Times New Roman" w:cs="Times New Roman"/>
          <w:b/>
          <w:sz w:val="24"/>
          <w:szCs w:val="24"/>
        </w:rPr>
        <w:br/>
        <w:t xml:space="preserve">                     КЛИНЦОВСКОГО РАЙОНА БРЯНСКОЙ ОБЛАСТИ</w:t>
      </w:r>
      <w:r w:rsidRPr="00B67227">
        <w:rPr>
          <w:rFonts w:ascii="Times New Roman" w:hAnsi="Times New Roman" w:cs="Times New Roman"/>
          <w:b/>
          <w:sz w:val="24"/>
          <w:szCs w:val="24"/>
        </w:rPr>
        <w:br/>
      </w:r>
    </w:p>
    <w:p w:rsidR="001441F0" w:rsidRPr="00B67227" w:rsidRDefault="001441F0" w:rsidP="001441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41F0" w:rsidRPr="00B67227" w:rsidRDefault="001441F0" w:rsidP="001441F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441F0" w:rsidRDefault="001441F0" w:rsidP="001441F0">
      <w:pPr>
        <w:spacing w:after="0" w:line="240" w:lineRule="auto"/>
        <w:rPr>
          <w:rFonts w:ascii="Times New Roman" w:hAnsi="Times New Roman" w:cs="Times New Roman"/>
        </w:rPr>
      </w:pPr>
    </w:p>
    <w:p w:rsidR="001441F0" w:rsidRDefault="001441F0" w:rsidP="001441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15908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p w:rsidR="001441F0" w:rsidRDefault="001441F0" w:rsidP="001441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41F0" w:rsidRDefault="001441F0" w:rsidP="001441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41F0" w:rsidRDefault="001441F0" w:rsidP="001441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1441F0" w:rsidRDefault="001441F0" w:rsidP="001441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41F0" w:rsidRDefault="001441F0" w:rsidP="001441F0">
      <w:pPr>
        <w:spacing w:after="24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441F0" w:rsidRPr="003A12F5" w:rsidRDefault="001441F0" w:rsidP="001441F0">
      <w:pPr>
        <w:spacing w:after="24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A12F5">
        <w:rPr>
          <w:rFonts w:ascii="Times New Roman" w:hAnsi="Times New Roman" w:cs="Times New Roman"/>
          <w:b/>
          <w:sz w:val="44"/>
          <w:szCs w:val="44"/>
        </w:rPr>
        <w:t>Отчёт</w:t>
      </w:r>
    </w:p>
    <w:p w:rsidR="001441F0" w:rsidRPr="00B67227" w:rsidRDefault="001441F0" w:rsidP="001441F0">
      <w:pPr>
        <w:spacing w:after="240" w:line="240" w:lineRule="auto"/>
        <w:jc w:val="center"/>
        <w:rPr>
          <w:rFonts w:ascii="Helvetica Neue" w:eastAsia="Times New Roman" w:hAnsi="Helvetica Neue" w:cs="Times New Roman"/>
          <w:b/>
          <w:bCs/>
          <w:color w:val="333333"/>
          <w:sz w:val="40"/>
          <w:szCs w:val="40"/>
          <w:lang w:eastAsia="ru-RU"/>
        </w:rPr>
      </w:pPr>
      <w:r w:rsidRPr="00B67227">
        <w:rPr>
          <w:rFonts w:ascii="Times New Roman" w:hAnsi="Times New Roman" w:cs="Times New Roman"/>
          <w:b/>
          <w:sz w:val="40"/>
          <w:szCs w:val="40"/>
        </w:rPr>
        <w:t xml:space="preserve"> по теме самообразования</w:t>
      </w:r>
    </w:p>
    <w:p w:rsidR="001441F0" w:rsidRDefault="001441F0" w:rsidP="001441F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44"/>
          <w:szCs w:val="44"/>
          <w:lang w:eastAsia="ru-RU"/>
        </w:rPr>
      </w:pPr>
    </w:p>
    <w:p w:rsidR="001441F0" w:rsidRPr="003A12F5" w:rsidRDefault="001441F0" w:rsidP="001441F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44"/>
          <w:szCs w:val="44"/>
          <w:lang w:eastAsia="ru-RU"/>
        </w:rPr>
      </w:pPr>
      <w:r w:rsidRPr="00B67227">
        <w:rPr>
          <w:rFonts w:ascii="Times New Roman" w:eastAsia="Times New Roman" w:hAnsi="Times New Roman" w:cs="Times New Roman"/>
          <w:b/>
          <w:color w:val="333333"/>
          <w:sz w:val="44"/>
          <w:szCs w:val="44"/>
          <w:lang w:eastAsia="ru-RU"/>
        </w:rPr>
        <w:t>«Формирование УУД  в рамках реализации системно-деятельностного подхода  как методологической основы ФГОС нового поколения»</w:t>
      </w:r>
    </w:p>
    <w:p w:rsidR="001441F0" w:rsidRPr="00B67227" w:rsidRDefault="001441F0" w:rsidP="001441F0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</w:p>
    <w:p w:rsidR="001441F0" w:rsidRPr="003A12F5" w:rsidRDefault="001441F0" w:rsidP="001441F0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A12F5">
        <w:rPr>
          <w:rFonts w:ascii="Times New Roman" w:hAnsi="Times New Roman" w:cs="Times New Roman"/>
          <w:b/>
          <w:sz w:val="36"/>
          <w:szCs w:val="36"/>
        </w:rPr>
        <w:t xml:space="preserve">учителя начальных классов </w:t>
      </w:r>
    </w:p>
    <w:p w:rsidR="001441F0" w:rsidRPr="003A12F5" w:rsidRDefault="001441F0" w:rsidP="001441F0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A12F5">
        <w:rPr>
          <w:rFonts w:ascii="Times New Roman" w:hAnsi="Times New Roman" w:cs="Times New Roman"/>
          <w:b/>
          <w:sz w:val="36"/>
          <w:szCs w:val="36"/>
        </w:rPr>
        <w:t xml:space="preserve">высшей квалификационной категории </w:t>
      </w:r>
    </w:p>
    <w:p w:rsidR="001441F0" w:rsidRPr="003A12F5" w:rsidRDefault="001441F0" w:rsidP="001441F0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A12F5">
        <w:rPr>
          <w:rFonts w:ascii="Times New Roman" w:hAnsi="Times New Roman" w:cs="Times New Roman"/>
          <w:b/>
          <w:sz w:val="36"/>
          <w:szCs w:val="36"/>
        </w:rPr>
        <w:t>Маршалко  Аллы Ивановны</w:t>
      </w:r>
    </w:p>
    <w:p w:rsidR="001441F0" w:rsidRPr="003A12F5" w:rsidRDefault="001441F0" w:rsidP="001441F0">
      <w:pPr>
        <w:spacing w:after="240" w:line="240" w:lineRule="auto"/>
        <w:rPr>
          <w:rFonts w:ascii="Times New Roman" w:eastAsia="Times New Roman" w:hAnsi="Times New Roman" w:cs="Times New Roman"/>
          <w:b/>
          <w:color w:val="333333"/>
          <w:sz w:val="44"/>
          <w:szCs w:val="44"/>
          <w:lang w:eastAsia="ru-RU"/>
        </w:rPr>
      </w:pPr>
    </w:p>
    <w:p w:rsidR="001441F0" w:rsidRPr="00B67227" w:rsidRDefault="001441F0" w:rsidP="001441F0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1441F0" w:rsidRPr="00B67227" w:rsidRDefault="001441F0" w:rsidP="001441F0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1441F0" w:rsidRDefault="001441F0" w:rsidP="001441F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441F0" w:rsidRPr="00C85332" w:rsidRDefault="001441F0" w:rsidP="001441F0">
      <w:pPr>
        <w:jc w:val="right"/>
        <w:rPr>
          <w:rFonts w:ascii="Times New Roman" w:hAnsi="Times New Roman" w:cs="Times New Roman"/>
        </w:rPr>
      </w:pPr>
    </w:p>
    <w:p w:rsidR="001441F0" w:rsidRPr="00C85332" w:rsidRDefault="001441F0" w:rsidP="001441F0">
      <w:pPr>
        <w:spacing w:after="0"/>
        <w:jc w:val="right"/>
        <w:rPr>
          <w:rFonts w:ascii="Times New Roman" w:hAnsi="Times New Roman" w:cs="Times New Roman"/>
        </w:rPr>
      </w:pPr>
      <w:r w:rsidRPr="00DC5A74">
        <w:rPr>
          <w:rFonts w:ascii="Times New Roman" w:hAnsi="Times New Roman" w:cs="Times New Roman"/>
          <w:b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</w:rPr>
        <w:t xml:space="preserve">           </w:t>
      </w:r>
      <w:r w:rsidRPr="00DC5A74">
        <w:rPr>
          <w:rFonts w:ascii="Times New Roman" w:hAnsi="Times New Roman" w:cs="Times New Roman"/>
          <w:b/>
        </w:rPr>
        <w:br/>
      </w:r>
    </w:p>
    <w:p w:rsidR="001441F0" w:rsidRDefault="001441F0" w:rsidP="001441F0">
      <w:pPr>
        <w:tabs>
          <w:tab w:val="right" w:pos="9355"/>
        </w:tabs>
      </w:pPr>
      <w:r>
        <w:t xml:space="preserve">                                                              </w:t>
      </w:r>
      <w:r>
        <w:tab/>
      </w:r>
    </w:p>
    <w:p w:rsidR="001441F0" w:rsidRPr="003A12F5" w:rsidRDefault="001441F0" w:rsidP="001441F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</w:t>
      </w:r>
      <w:r w:rsidRPr="003A12F5">
        <w:rPr>
          <w:rFonts w:ascii="Times New Roman" w:hAnsi="Times New Roman" w:cs="Times New Roman"/>
          <w:b/>
          <w:sz w:val="24"/>
          <w:szCs w:val="24"/>
        </w:rPr>
        <w:t>2016 -  2017 учебный год</w:t>
      </w:r>
    </w:p>
    <w:p w:rsidR="001441F0" w:rsidRDefault="001441F0"/>
    <w:sectPr w:rsidR="001441F0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D86" w:rsidRDefault="000E4D86" w:rsidP="0025793E">
      <w:pPr>
        <w:spacing w:after="0" w:line="240" w:lineRule="auto"/>
      </w:pPr>
      <w:r>
        <w:separator/>
      </w:r>
    </w:p>
  </w:endnote>
  <w:endnote w:type="continuationSeparator" w:id="0">
    <w:p w:rsidR="000E4D86" w:rsidRDefault="000E4D86" w:rsidP="00257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D86" w:rsidRDefault="000E4D86" w:rsidP="0025793E">
      <w:pPr>
        <w:spacing w:after="0" w:line="240" w:lineRule="auto"/>
      </w:pPr>
      <w:r>
        <w:separator/>
      </w:r>
    </w:p>
  </w:footnote>
  <w:footnote w:type="continuationSeparator" w:id="0">
    <w:p w:rsidR="000E4D86" w:rsidRDefault="000E4D86" w:rsidP="002579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1F0" w:rsidRPr="00B67227" w:rsidRDefault="001441F0" w:rsidP="001441F0">
    <w:pPr>
      <w:spacing w:after="0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           </w:t>
    </w:r>
  </w:p>
  <w:p w:rsidR="001441F0" w:rsidRDefault="001441F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210FD"/>
    <w:multiLevelType w:val="hybridMultilevel"/>
    <w:tmpl w:val="AD344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D03428"/>
    <w:multiLevelType w:val="hybridMultilevel"/>
    <w:tmpl w:val="369666CA"/>
    <w:lvl w:ilvl="0" w:tplc="2804AA4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>
    <w:nsid w:val="4AC3538A"/>
    <w:multiLevelType w:val="hybridMultilevel"/>
    <w:tmpl w:val="1EAC2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CD7363"/>
    <w:multiLevelType w:val="multilevel"/>
    <w:tmpl w:val="A7EC85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F55"/>
    <w:rsid w:val="000E4D86"/>
    <w:rsid w:val="000F1F55"/>
    <w:rsid w:val="00143B37"/>
    <w:rsid w:val="001441F0"/>
    <w:rsid w:val="00200263"/>
    <w:rsid w:val="0025793E"/>
    <w:rsid w:val="00287980"/>
    <w:rsid w:val="00350931"/>
    <w:rsid w:val="003B41A9"/>
    <w:rsid w:val="00403F30"/>
    <w:rsid w:val="004A5174"/>
    <w:rsid w:val="00812204"/>
    <w:rsid w:val="00867999"/>
    <w:rsid w:val="00BF66FD"/>
    <w:rsid w:val="00C00594"/>
    <w:rsid w:val="00C14D86"/>
    <w:rsid w:val="00CB51BE"/>
    <w:rsid w:val="00E13645"/>
    <w:rsid w:val="00E37028"/>
    <w:rsid w:val="00FC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F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1F5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B5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B51BE"/>
    <w:rPr>
      <w:b/>
      <w:bCs/>
    </w:rPr>
  </w:style>
  <w:style w:type="character" w:customStyle="1" w:styleId="apple-converted-space">
    <w:name w:val="apple-converted-space"/>
    <w:basedOn w:val="a0"/>
    <w:rsid w:val="00CB51BE"/>
  </w:style>
  <w:style w:type="character" w:styleId="a6">
    <w:name w:val="Emphasis"/>
    <w:basedOn w:val="a0"/>
    <w:qFormat/>
    <w:rsid w:val="00CB51BE"/>
    <w:rPr>
      <w:i/>
      <w:iCs/>
    </w:rPr>
  </w:style>
  <w:style w:type="paragraph" w:styleId="a7">
    <w:name w:val="header"/>
    <w:basedOn w:val="a"/>
    <w:link w:val="a8"/>
    <w:uiPriority w:val="99"/>
    <w:unhideWhenUsed/>
    <w:rsid w:val="002579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5793E"/>
  </w:style>
  <w:style w:type="paragraph" w:styleId="a9">
    <w:name w:val="footer"/>
    <w:basedOn w:val="a"/>
    <w:link w:val="aa"/>
    <w:uiPriority w:val="99"/>
    <w:unhideWhenUsed/>
    <w:rsid w:val="002579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579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F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1F5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B5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B51BE"/>
    <w:rPr>
      <w:b/>
      <w:bCs/>
    </w:rPr>
  </w:style>
  <w:style w:type="character" w:customStyle="1" w:styleId="apple-converted-space">
    <w:name w:val="apple-converted-space"/>
    <w:basedOn w:val="a0"/>
    <w:rsid w:val="00CB51BE"/>
  </w:style>
  <w:style w:type="character" w:styleId="a6">
    <w:name w:val="Emphasis"/>
    <w:basedOn w:val="a0"/>
    <w:qFormat/>
    <w:rsid w:val="00CB51BE"/>
    <w:rPr>
      <w:i/>
      <w:iCs/>
    </w:rPr>
  </w:style>
  <w:style w:type="paragraph" w:styleId="a7">
    <w:name w:val="header"/>
    <w:basedOn w:val="a"/>
    <w:link w:val="a8"/>
    <w:uiPriority w:val="99"/>
    <w:unhideWhenUsed/>
    <w:rsid w:val="002579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5793E"/>
  </w:style>
  <w:style w:type="paragraph" w:styleId="a9">
    <w:name w:val="footer"/>
    <w:basedOn w:val="a"/>
    <w:link w:val="aa"/>
    <w:uiPriority w:val="99"/>
    <w:unhideWhenUsed/>
    <w:rsid w:val="002579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579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2534</Words>
  <Characters>14444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2017-05-17T10:09:00Z</cp:lastPrinted>
  <dcterms:created xsi:type="dcterms:W3CDTF">2017-05-12T08:47:00Z</dcterms:created>
  <dcterms:modified xsi:type="dcterms:W3CDTF">2019-11-04T11:35:00Z</dcterms:modified>
</cp:coreProperties>
</file>